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D862F">
      <w:pPr>
        <w:jc w:val="center"/>
        <w:rPr>
          <w:rFonts w:hint="eastAsia"/>
          <w:sz w:val="32"/>
          <w:szCs w:val="28"/>
        </w:rPr>
      </w:pPr>
      <w:r>
        <w:rPr>
          <w:rFonts w:hint="eastAsia"/>
          <w:color w:val="auto"/>
          <w:sz w:val="32"/>
          <w:szCs w:val="28"/>
        </w:rPr>
        <w:t>绥江县2026年农村公路安全生命防护工程招标公告</w:t>
      </w:r>
    </w:p>
    <w:p w14:paraId="671B38E7">
      <w:pPr>
        <w:widowControl w:val="0"/>
        <w:tabs>
          <w:tab w:val="center" w:pos="4595"/>
        </w:tabs>
        <w:spacing w:after="0" w:line="360" w:lineRule="auto"/>
        <w:ind w:left="-204" w:leftChars="-85" w:right="0" w:firstLine="0"/>
        <w:jc w:val="both"/>
        <w:rPr>
          <w:rFonts w:hint="eastAsia" w:ascii="宋体" w:hAnsi="宋体" w:eastAsia="宋体" w:cs="黑体"/>
          <w:b/>
          <w:bCs/>
          <w:color w:val="auto"/>
          <w:kern w:val="44"/>
          <w:sz w:val="21"/>
          <w:szCs w:val="21"/>
        </w:rPr>
      </w:pPr>
      <w:r>
        <w:rPr>
          <w:rFonts w:hint="eastAsia" w:ascii="宋体" w:hAnsi="宋体" w:eastAsia="宋体" w:cs="黑体"/>
          <w:b/>
          <w:bCs/>
          <w:color w:val="auto"/>
          <w:kern w:val="44"/>
          <w:sz w:val="21"/>
          <w:szCs w:val="21"/>
        </w:rPr>
        <w:t>1.招</w:t>
      </w:r>
      <w:r>
        <w:rPr>
          <w:rFonts w:hint="eastAsia" w:ascii="宋体" w:hAnsi="宋体" w:eastAsia="宋体" w:cs="宋体"/>
          <w:b/>
          <w:bCs/>
          <w:color w:val="auto"/>
          <w:kern w:val="44"/>
          <w:sz w:val="21"/>
          <w:szCs w:val="21"/>
        </w:rPr>
        <w:t>标条</w:t>
      </w:r>
      <w:r>
        <w:rPr>
          <w:rFonts w:hint="eastAsia" w:ascii="宋体" w:hAnsi="宋体" w:eastAsia="宋体" w:cs="Dotum"/>
          <w:b/>
          <w:bCs/>
          <w:color w:val="auto"/>
          <w:kern w:val="44"/>
          <w:sz w:val="21"/>
          <w:szCs w:val="21"/>
        </w:rPr>
        <w:t>件</w:t>
      </w:r>
      <w:r>
        <w:rPr>
          <w:rFonts w:ascii="宋体" w:hAnsi="宋体" w:eastAsia="宋体" w:cs="黑体"/>
          <w:b/>
          <w:bCs/>
          <w:color w:val="auto"/>
          <w:kern w:val="44"/>
          <w:sz w:val="21"/>
          <w:szCs w:val="21"/>
        </w:rPr>
        <w:tab/>
      </w:r>
    </w:p>
    <w:p w14:paraId="1A62E198">
      <w:pPr>
        <w:widowControl w:val="0"/>
        <w:spacing w:after="0" w:line="360" w:lineRule="auto"/>
        <w:ind w:left="-98" w:leftChars="-41" w:right="0" w:firstLine="315" w:firstLineChars="150"/>
        <w:jc w:val="both"/>
        <w:rPr>
          <w:rFonts w:hint="eastAsia" w:ascii="宋体" w:hAnsi="宋体" w:eastAsia="宋体" w:cs="Dotum"/>
          <w:color w:val="auto"/>
          <w:sz w:val="21"/>
          <w:szCs w:val="21"/>
          <w:lang w:bidi="ar"/>
        </w:rPr>
      </w:pPr>
      <w:r>
        <w:rPr>
          <w:rFonts w:hint="eastAsia" w:ascii="宋体" w:hAnsi="宋体" w:eastAsia="宋体" w:cs="宋体"/>
          <w:color w:val="auto"/>
          <w:sz w:val="21"/>
          <w:szCs w:val="21"/>
          <w:lang w:bidi="ar"/>
        </w:rPr>
        <w:t>本招标项</w:t>
      </w:r>
      <w:r>
        <w:rPr>
          <w:rFonts w:hint="eastAsia" w:ascii="宋体" w:hAnsi="宋体" w:eastAsia="宋体" w:cs="Dotum"/>
          <w:color w:val="auto"/>
          <w:sz w:val="21"/>
          <w:szCs w:val="21"/>
          <w:lang w:bidi="ar"/>
        </w:rPr>
        <w:t>目</w:t>
      </w:r>
      <w:r>
        <w:rPr>
          <w:rFonts w:hint="eastAsia" w:ascii="宋体" w:hAnsi="宋体" w:eastAsia="宋体" w:cs="宋体"/>
          <w:color w:val="auto"/>
          <w:sz w:val="21"/>
          <w:szCs w:val="21"/>
          <w:u w:val="single"/>
          <w:lang w:eastAsia="zh-CN" w:bidi="ar"/>
        </w:rPr>
        <w:t>绥江县2026年农村公路安全生命防护工程</w:t>
      </w:r>
      <w:r>
        <w:rPr>
          <w:rFonts w:hint="eastAsia" w:ascii="宋体" w:hAnsi="宋体" w:eastAsia="宋体" w:cs="宋体"/>
          <w:color w:val="auto"/>
          <w:sz w:val="21"/>
          <w:szCs w:val="21"/>
          <w:lang w:bidi="ar"/>
        </w:rPr>
        <w:t>已由</w:t>
      </w:r>
      <w:r>
        <w:rPr>
          <w:rFonts w:hint="eastAsia" w:ascii="宋体" w:hAnsi="宋体" w:eastAsia="宋体" w:cs="宋体"/>
          <w:color w:val="auto"/>
          <w:sz w:val="21"/>
          <w:szCs w:val="21"/>
          <w:u w:val="single"/>
          <w:lang w:bidi="ar"/>
        </w:rPr>
        <w:t>昭市地复〔2026〕15号</w:t>
      </w:r>
      <w:r>
        <w:rPr>
          <w:rFonts w:hint="eastAsia" w:ascii="宋体" w:hAnsi="宋体" w:eastAsia="宋体" w:cs="宋体"/>
          <w:color w:val="auto"/>
          <w:sz w:val="21"/>
          <w:szCs w:val="21"/>
          <w:lang w:bidi="ar"/>
        </w:rPr>
        <w:t>文批准建设</w:t>
      </w:r>
      <w:r>
        <w:rPr>
          <w:rFonts w:hint="eastAsia" w:ascii="宋体" w:hAnsi="宋体" w:eastAsia="宋体" w:cs="Dotum"/>
          <w:color w:val="auto"/>
          <w:sz w:val="21"/>
          <w:szCs w:val="21"/>
          <w:lang w:bidi="ar"/>
        </w:rPr>
        <w:t>，</w:t>
      </w:r>
      <w:r>
        <w:rPr>
          <w:rFonts w:hint="eastAsia" w:ascii="宋体" w:hAnsi="宋体" w:eastAsia="宋体" w:cs="宋体"/>
          <w:color w:val="auto"/>
          <w:sz w:val="21"/>
          <w:szCs w:val="21"/>
          <w:lang w:bidi="ar"/>
        </w:rPr>
        <w:t>项</w:t>
      </w:r>
      <w:r>
        <w:rPr>
          <w:rFonts w:hint="eastAsia" w:ascii="宋体" w:hAnsi="宋体" w:eastAsia="宋体" w:cs="Dotum"/>
          <w:color w:val="auto"/>
          <w:sz w:val="21"/>
          <w:szCs w:val="21"/>
          <w:lang w:bidi="ar"/>
        </w:rPr>
        <w:t>目</w:t>
      </w:r>
      <w:r>
        <w:rPr>
          <w:rFonts w:hint="eastAsia" w:ascii="宋体" w:hAnsi="宋体" w:eastAsia="宋体" w:cs="宋体"/>
          <w:color w:val="auto"/>
          <w:sz w:val="21"/>
          <w:szCs w:val="21"/>
          <w:lang w:bidi="ar"/>
        </w:rPr>
        <w:t>业</w:t>
      </w:r>
      <w:r>
        <w:rPr>
          <w:rFonts w:hint="eastAsia" w:ascii="宋体" w:hAnsi="宋体" w:eastAsia="宋体" w:cs="Dotum"/>
          <w:color w:val="auto"/>
          <w:sz w:val="21"/>
          <w:szCs w:val="21"/>
          <w:lang w:bidi="ar"/>
        </w:rPr>
        <w:t>主</w:t>
      </w:r>
      <w:r>
        <w:rPr>
          <w:rFonts w:hint="eastAsia" w:ascii="宋体" w:hAnsi="宋体" w:eastAsia="宋体" w:cs="宋体"/>
          <w:color w:val="auto"/>
          <w:sz w:val="21"/>
          <w:szCs w:val="21"/>
          <w:lang w:bidi="ar"/>
        </w:rPr>
        <w:t>为</w:t>
      </w:r>
      <w:r>
        <w:rPr>
          <w:rFonts w:hint="eastAsia" w:ascii="宋体" w:hAnsi="宋体" w:eastAsia="宋体" w:cs="宋体"/>
          <w:color w:val="auto"/>
          <w:sz w:val="21"/>
          <w:szCs w:val="21"/>
          <w:u w:val="single"/>
          <w:lang w:eastAsia="zh-CN" w:bidi="ar"/>
        </w:rPr>
        <w:t>绥江县地方公路管理段</w:t>
      </w:r>
      <w:r>
        <w:rPr>
          <w:rFonts w:hint="eastAsia" w:ascii="宋体" w:hAnsi="宋体" w:eastAsia="宋体" w:cs="宋体"/>
          <w:color w:val="auto"/>
          <w:sz w:val="21"/>
          <w:szCs w:val="21"/>
          <w:lang w:bidi="ar"/>
        </w:rPr>
        <w:t>，建设资</w:t>
      </w:r>
      <w:r>
        <w:rPr>
          <w:rFonts w:hint="eastAsia" w:ascii="宋体" w:hAnsi="宋体" w:eastAsia="宋体" w:cs="Dotum"/>
          <w:color w:val="auto"/>
          <w:sz w:val="21"/>
          <w:szCs w:val="21"/>
          <w:lang w:bidi="ar"/>
        </w:rPr>
        <w:t>金</w:t>
      </w:r>
      <w:bookmarkStart w:id="0" w:name="OLE_LINK12"/>
      <w:bookmarkStart w:id="1" w:name="OLE_LINK11"/>
      <w:r>
        <w:rPr>
          <w:rFonts w:hint="eastAsia" w:ascii="宋体" w:hAnsi="宋体" w:eastAsia="宋体" w:cs="Dotum"/>
          <w:color w:val="auto"/>
          <w:sz w:val="21"/>
          <w:szCs w:val="21"/>
          <w:lang w:bidi="ar"/>
        </w:rPr>
        <w:t>主要</w:t>
      </w:r>
      <w:bookmarkEnd w:id="0"/>
      <w:r>
        <w:rPr>
          <w:rFonts w:hint="eastAsia" w:ascii="宋体" w:hAnsi="宋体" w:eastAsia="宋体" w:cs="Dotum"/>
          <w:color w:val="auto"/>
          <w:sz w:val="21"/>
          <w:szCs w:val="21"/>
          <w:lang w:bidi="ar"/>
        </w:rPr>
        <w:t>来自</w:t>
      </w:r>
      <w:bookmarkEnd w:id="1"/>
      <w:r>
        <w:rPr>
          <w:rFonts w:hint="eastAsia" w:ascii="宋体" w:hAnsi="宋体" w:eastAsia="宋体" w:cs="宋体"/>
          <w:color w:val="auto"/>
          <w:sz w:val="21"/>
          <w:szCs w:val="21"/>
          <w:u w:val="single"/>
          <w:lang w:eastAsia="zh-CN" w:bidi="ar"/>
        </w:rPr>
        <w:t>财政资金</w:t>
      </w:r>
      <w:r>
        <w:rPr>
          <w:rFonts w:hint="eastAsia" w:ascii="宋体" w:hAnsi="宋体" w:eastAsia="宋体" w:cs="宋体"/>
          <w:color w:val="auto"/>
          <w:sz w:val="21"/>
          <w:szCs w:val="21"/>
          <w:lang w:bidi="ar"/>
        </w:rPr>
        <w:t>，招标</w:t>
      </w:r>
      <w:r>
        <w:rPr>
          <w:rFonts w:hint="eastAsia" w:ascii="宋体" w:hAnsi="宋体" w:eastAsia="宋体" w:cs="Dotum"/>
          <w:color w:val="auto"/>
          <w:sz w:val="21"/>
          <w:szCs w:val="21"/>
          <w:lang w:bidi="ar"/>
        </w:rPr>
        <w:t>人</w:t>
      </w:r>
      <w:r>
        <w:rPr>
          <w:rFonts w:hint="eastAsia" w:ascii="宋体" w:hAnsi="宋体" w:eastAsia="宋体" w:cs="宋体"/>
          <w:color w:val="auto"/>
          <w:sz w:val="21"/>
          <w:szCs w:val="21"/>
          <w:lang w:bidi="ar"/>
        </w:rPr>
        <w:t>为</w:t>
      </w:r>
      <w:r>
        <w:rPr>
          <w:rFonts w:hint="eastAsia" w:ascii="宋体" w:hAnsi="宋体" w:eastAsia="宋体" w:cs="宋体"/>
          <w:color w:val="auto"/>
          <w:sz w:val="21"/>
          <w:szCs w:val="21"/>
          <w:u w:val="single"/>
          <w:lang w:eastAsia="zh-CN" w:bidi="ar"/>
        </w:rPr>
        <w:t>绥江县地方公路管理段</w:t>
      </w:r>
      <w:r>
        <w:rPr>
          <w:rFonts w:hint="eastAsia" w:ascii="宋体" w:hAnsi="宋体" w:eastAsia="宋体" w:cs="宋体"/>
          <w:color w:val="auto"/>
          <w:sz w:val="21"/>
          <w:szCs w:val="21"/>
          <w:lang w:bidi="ar"/>
        </w:rPr>
        <w:t>。项</w:t>
      </w:r>
      <w:r>
        <w:rPr>
          <w:rFonts w:hint="eastAsia" w:ascii="宋体" w:hAnsi="宋体" w:eastAsia="宋体" w:cs="Dotum"/>
          <w:color w:val="auto"/>
          <w:sz w:val="21"/>
          <w:szCs w:val="21"/>
          <w:lang w:bidi="ar"/>
        </w:rPr>
        <w:t>目已具</w:t>
      </w:r>
      <w:r>
        <w:rPr>
          <w:rFonts w:hint="eastAsia" w:ascii="宋体" w:hAnsi="宋体" w:eastAsia="宋体" w:cs="宋体"/>
          <w:color w:val="auto"/>
          <w:sz w:val="21"/>
          <w:szCs w:val="21"/>
          <w:lang w:bidi="ar"/>
        </w:rPr>
        <w:t>备</w:t>
      </w:r>
      <w:r>
        <w:rPr>
          <w:rFonts w:hint="eastAsia" w:ascii="宋体" w:hAnsi="宋体" w:eastAsia="宋体" w:cs="Dotum"/>
          <w:color w:val="auto"/>
          <w:sz w:val="21"/>
          <w:szCs w:val="21"/>
          <w:lang w:bidi="ar"/>
        </w:rPr>
        <w:t>招</w:t>
      </w:r>
      <w:r>
        <w:rPr>
          <w:rFonts w:hint="eastAsia" w:ascii="宋体" w:hAnsi="宋体" w:eastAsia="宋体" w:cs="宋体"/>
          <w:color w:val="auto"/>
          <w:sz w:val="21"/>
          <w:szCs w:val="21"/>
          <w:lang w:bidi="ar"/>
        </w:rPr>
        <w:t>标条</w:t>
      </w:r>
      <w:r>
        <w:rPr>
          <w:rFonts w:hint="eastAsia" w:ascii="宋体" w:hAnsi="宋体" w:eastAsia="宋体" w:cs="Dotum"/>
          <w:color w:val="auto"/>
          <w:sz w:val="21"/>
          <w:szCs w:val="21"/>
          <w:lang w:bidi="ar"/>
        </w:rPr>
        <w:t>件，</w:t>
      </w:r>
      <w:r>
        <w:rPr>
          <w:rFonts w:hint="eastAsia" w:ascii="宋体" w:hAnsi="宋体" w:eastAsia="宋体" w:cs="宋体"/>
          <w:color w:val="auto"/>
          <w:sz w:val="21"/>
          <w:szCs w:val="21"/>
          <w:lang w:bidi="ar"/>
        </w:rPr>
        <w:t>现进</w:t>
      </w:r>
      <w:r>
        <w:rPr>
          <w:rFonts w:hint="eastAsia" w:ascii="宋体" w:hAnsi="宋体" w:eastAsia="宋体" w:cs="Dotum"/>
          <w:color w:val="auto"/>
          <w:sz w:val="21"/>
          <w:szCs w:val="21"/>
          <w:lang w:bidi="ar"/>
        </w:rPr>
        <w:t>行公</w:t>
      </w:r>
      <w:r>
        <w:rPr>
          <w:rFonts w:hint="eastAsia" w:ascii="宋体" w:hAnsi="宋体" w:eastAsia="宋体" w:cs="宋体"/>
          <w:color w:val="auto"/>
          <w:sz w:val="21"/>
          <w:szCs w:val="21"/>
          <w:lang w:bidi="ar"/>
        </w:rPr>
        <w:t>开</w:t>
      </w:r>
      <w:r>
        <w:rPr>
          <w:rFonts w:hint="eastAsia" w:ascii="宋体" w:hAnsi="宋体" w:eastAsia="宋体" w:cs="Dotum"/>
          <w:color w:val="auto"/>
          <w:sz w:val="21"/>
          <w:szCs w:val="21"/>
          <w:lang w:bidi="ar"/>
        </w:rPr>
        <w:t>招</w:t>
      </w:r>
      <w:r>
        <w:rPr>
          <w:rFonts w:hint="eastAsia" w:ascii="宋体" w:hAnsi="宋体" w:eastAsia="宋体" w:cs="宋体"/>
          <w:color w:val="auto"/>
          <w:sz w:val="21"/>
          <w:szCs w:val="21"/>
          <w:lang w:bidi="ar"/>
        </w:rPr>
        <w:t>标</w:t>
      </w:r>
      <w:r>
        <w:rPr>
          <w:rFonts w:hint="eastAsia" w:ascii="宋体" w:hAnsi="宋体" w:eastAsia="宋体" w:cs="Dotum"/>
          <w:color w:val="auto"/>
          <w:sz w:val="21"/>
          <w:szCs w:val="21"/>
          <w:lang w:bidi="ar"/>
        </w:rPr>
        <w:t>，特邀</w:t>
      </w:r>
      <w:r>
        <w:rPr>
          <w:rFonts w:hint="eastAsia" w:ascii="宋体" w:hAnsi="宋体" w:eastAsia="宋体" w:cs="宋体"/>
          <w:color w:val="auto"/>
          <w:sz w:val="21"/>
          <w:szCs w:val="21"/>
          <w:lang w:bidi="ar"/>
        </w:rPr>
        <w:t>请</w:t>
      </w:r>
      <w:r>
        <w:rPr>
          <w:rFonts w:hint="eastAsia" w:ascii="宋体" w:hAnsi="宋体" w:eastAsia="宋体" w:cs="Dotum"/>
          <w:color w:val="auto"/>
          <w:sz w:val="21"/>
          <w:szCs w:val="21"/>
          <w:lang w:bidi="ar"/>
        </w:rPr>
        <w:t>有</w:t>
      </w:r>
      <w:r>
        <w:rPr>
          <w:rFonts w:hint="eastAsia" w:ascii="宋体" w:hAnsi="宋体" w:eastAsia="宋体" w:cs="宋体"/>
          <w:color w:val="auto"/>
          <w:sz w:val="21"/>
          <w:szCs w:val="21"/>
          <w:lang w:bidi="ar"/>
        </w:rPr>
        <w:t>兴</w:t>
      </w:r>
      <w:r>
        <w:rPr>
          <w:rFonts w:hint="eastAsia" w:ascii="宋体" w:hAnsi="宋体" w:eastAsia="宋体" w:cs="Dotum"/>
          <w:color w:val="auto"/>
          <w:sz w:val="21"/>
          <w:szCs w:val="21"/>
          <w:lang w:bidi="ar"/>
        </w:rPr>
        <w:t>趣的潜在投</w:t>
      </w:r>
      <w:r>
        <w:rPr>
          <w:rFonts w:hint="eastAsia" w:ascii="宋体" w:hAnsi="宋体" w:eastAsia="宋体" w:cs="宋体"/>
          <w:color w:val="auto"/>
          <w:sz w:val="21"/>
          <w:szCs w:val="21"/>
          <w:lang w:bidi="ar"/>
        </w:rPr>
        <w:t>标</w:t>
      </w:r>
      <w:r>
        <w:rPr>
          <w:rFonts w:hint="eastAsia" w:ascii="宋体" w:hAnsi="宋体" w:eastAsia="宋体" w:cs="Dotum"/>
          <w:color w:val="auto"/>
          <w:sz w:val="21"/>
          <w:szCs w:val="21"/>
          <w:lang w:bidi="ar"/>
        </w:rPr>
        <w:t>人（以下</w:t>
      </w:r>
      <w:r>
        <w:rPr>
          <w:rFonts w:hint="eastAsia" w:ascii="宋体" w:hAnsi="宋体" w:eastAsia="宋体" w:cs="宋体"/>
          <w:color w:val="auto"/>
          <w:sz w:val="21"/>
          <w:szCs w:val="21"/>
          <w:lang w:bidi="ar"/>
        </w:rPr>
        <w:t>称“申请</w:t>
      </w:r>
      <w:r>
        <w:rPr>
          <w:rFonts w:hint="eastAsia" w:ascii="宋体" w:hAnsi="宋体" w:eastAsia="宋体" w:cs="Dotum"/>
          <w:color w:val="auto"/>
          <w:sz w:val="21"/>
          <w:szCs w:val="21"/>
          <w:lang w:bidi="ar"/>
        </w:rPr>
        <w:t>人</w:t>
      </w:r>
      <w:r>
        <w:rPr>
          <w:rFonts w:hint="eastAsia" w:ascii="宋体" w:hAnsi="宋体" w:eastAsia="宋体" w:cs="宋体"/>
          <w:color w:val="auto"/>
          <w:sz w:val="21"/>
          <w:szCs w:val="21"/>
          <w:lang w:bidi="ar"/>
        </w:rPr>
        <w:t>”</w:t>
      </w:r>
      <w:r>
        <w:rPr>
          <w:rFonts w:hint="eastAsia" w:ascii="宋体" w:hAnsi="宋体" w:eastAsia="宋体" w:cs="Dotum"/>
          <w:color w:val="auto"/>
          <w:sz w:val="21"/>
          <w:szCs w:val="21"/>
          <w:lang w:bidi="ar"/>
        </w:rPr>
        <w:t>）参加投标。</w:t>
      </w:r>
    </w:p>
    <w:p w14:paraId="5E75385E">
      <w:pPr>
        <w:widowControl w:val="0"/>
        <w:spacing w:after="0" w:line="360" w:lineRule="auto"/>
        <w:ind w:left="-194" w:leftChars="-85" w:right="0"/>
        <w:jc w:val="both"/>
        <w:rPr>
          <w:rFonts w:hint="eastAsia" w:ascii="宋体" w:hAnsi="宋体" w:eastAsia="宋体" w:cs="黑体"/>
          <w:b/>
          <w:color w:val="auto"/>
          <w:kern w:val="44"/>
          <w:sz w:val="21"/>
          <w:szCs w:val="21"/>
        </w:rPr>
      </w:pPr>
      <w:r>
        <w:rPr>
          <w:rFonts w:hint="eastAsia" w:ascii="宋体" w:hAnsi="宋体" w:eastAsia="宋体" w:cs="黑体"/>
          <w:b/>
          <w:color w:val="auto"/>
          <w:kern w:val="44"/>
          <w:sz w:val="21"/>
          <w:szCs w:val="21"/>
          <w:lang w:bidi="ar"/>
        </w:rPr>
        <w:t>2.</w:t>
      </w:r>
      <w:r>
        <w:rPr>
          <w:rFonts w:hint="eastAsia" w:ascii="宋体" w:hAnsi="宋体" w:eastAsia="宋体" w:cs="宋体"/>
          <w:b/>
          <w:color w:val="auto"/>
          <w:kern w:val="44"/>
          <w:sz w:val="21"/>
          <w:szCs w:val="21"/>
          <w:lang w:bidi="ar"/>
        </w:rPr>
        <w:t>项</w:t>
      </w:r>
      <w:r>
        <w:rPr>
          <w:rFonts w:hint="eastAsia" w:ascii="宋体" w:hAnsi="宋体" w:eastAsia="宋体" w:cs="Dotum"/>
          <w:b/>
          <w:color w:val="auto"/>
          <w:kern w:val="44"/>
          <w:sz w:val="21"/>
          <w:szCs w:val="21"/>
          <w:lang w:bidi="ar"/>
        </w:rPr>
        <w:t>目</w:t>
      </w:r>
      <w:r>
        <w:rPr>
          <w:rFonts w:hint="eastAsia" w:ascii="宋体" w:hAnsi="宋体" w:eastAsia="宋体" w:cs="宋体"/>
          <w:b/>
          <w:color w:val="auto"/>
          <w:kern w:val="44"/>
          <w:sz w:val="21"/>
          <w:szCs w:val="21"/>
          <w:lang w:bidi="ar"/>
        </w:rPr>
        <w:t>概况与</w:t>
      </w:r>
      <w:r>
        <w:rPr>
          <w:rFonts w:hint="eastAsia" w:ascii="宋体" w:hAnsi="宋体" w:eastAsia="宋体" w:cs="Dotum"/>
          <w:b/>
          <w:color w:val="auto"/>
          <w:kern w:val="44"/>
          <w:sz w:val="21"/>
          <w:szCs w:val="21"/>
          <w:lang w:bidi="ar"/>
        </w:rPr>
        <w:t>招</w:t>
      </w:r>
      <w:r>
        <w:rPr>
          <w:rFonts w:hint="eastAsia" w:ascii="宋体" w:hAnsi="宋体" w:eastAsia="宋体" w:cs="宋体"/>
          <w:b/>
          <w:color w:val="auto"/>
          <w:kern w:val="44"/>
          <w:sz w:val="21"/>
          <w:szCs w:val="21"/>
          <w:lang w:bidi="ar"/>
        </w:rPr>
        <w:t>标</w:t>
      </w:r>
      <w:r>
        <w:rPr>
          <w:rFonts w:hint="eastAsia" w:ascii="宋体" w:hAnsi="宋体" w:eastAsia="宋体" w:cs="Dotum"/>
          <w:b/>
          <w:color w:val="auto"/>
          <w:kern w:val="44"/>
          <w:sz w:val="21"/>
          <w:szCs w:val="21"/>
          <w:lang w:bidi="ar"/>
        </w:rPr>
        <w:t>范</w:t>
      </w:r>
      <w:r>
        <w:rPr>
          <w:rFonts w:hint="eastAsia" w:ascii="宋体" w:hAnsi="宋体" w:eastAsia="宋体" w:cs="宋体"/>
          <w:b/>
          <w:color w:val="auto"/>
          <w:kern w:val="44"/>
          <w:sz w:val="21"/>
          <w:szCs w:val="21"/>
          <w:lang w:bidi="ar"/>
        </w:rPr>
        <w:t>围</w:t>
      </w:r>
    </w:p>
    <w:p w14:paraId="5200582C">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2.1 建设地点：绥江县中城镇。</w:t>
      </w:r>
    </w:p>
    <w:p w14:paraId="72436AA5">
      <w:pPr>
        <w:widowControl w:val="0"/>
        <w:spacing w:after="0" w:line="360" w:lineRule="auto"/>
        <w:ind w:left="-204" w:leftChars="-85" w:right="0"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2.2 建设工期：</w:t>
      </w:r>
      <w:r>
        <w:rPr>
          <w:rFonts w:hint="eastAsia" w:ascii="宋体" w:hAnsi="宋体" w:eastAsia="宋体" w:cs="宋体"/>
          <w:color w:val="auto"/>
          <w:sz w:val="21"/>
          <w:szCs w:val="21"/>
          <w:lang w:eastAsia="zh-CN" w:bidi="ar"/>
        </w:rPr>
        <w:t>180日历天</w:t>
      </w:r>
      <w:r>
        <w:rPr>
          <w:rFonts w:hint="eastAsia" w:ascii="宋体" w:hAnsi="宋体" w:eastAsia="宋体" w:cs="宋体"/>
          <w:color w:val="auto"/>
          <w:sz w:val="21"/>
          <w:szCs w:val="21"/>
          <w:lang w:bidi="ar"/>
        </w:rPr>
        <w:t>。</w:t>
      </w:r>
    </w:p>
    <w:p w14:paraId="1F5F33E7">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2.3 计划投资：</w:t>
      </w:r>
      <w:r>
        <w:rPr>
          <w:rFonts w:hint="eastAsia" w:ascii="宋体" w:hAnsi="宋体" w:eastAsia="宋体" w:cs="宋体"/>
          <w:color w:val="auto"/>
          <w:sz w:val="21"/>
          <w:szCs w:val="21"/>
          <w:lang w:eastAsia="zh-CN" w:bidi="ar"/>
        </w:rPr>
        <w:t>本项目施工图设计预算总金额为人民币870.015万元，其中建筑安装工程费为776.828万元</w:t>
      </w:r>
      <w:r>
        <w:rPr>
          <w:rFonts w:hint="eastAsia" w:ascii="宋体" w:hAnsi="宋体" w:eastAsia="宋体" w:cs="宋体"/>
          <w:color w:val="auto"/>
          <w:sz w:val="21"/>
          <w:szCs w:val="21"/>
          <w:lang w:bidi="ar"/>
        </w:rPr>
        <w:t>。</w:t>
      </w:r>
    </w:p>
    <w:p w14:paraId="2256F76B">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2.4 招标范围：</w:t>
      </w:r>
      <w:r>
        <w:rPr>
          <w:rFonts w:hint="eastAsia" w:ascii="宋体" w:hAnsi="宋体" w:eastAsia="宋体" w:cs="宋体"/>
          <w:color w:val="auto"/>
          <w:sz w:val="21"/>
          <w:szCs w:val="21"/>
          <w:lang w:eastAsia="zh-CN" w:bidi="ar"/>
        </w:rPr>
        <w:t>绥江县2026年农村公路安全生命防护工程项目共24个，隐患点321处，主要工程量为拟建波形护栏28.012km，设计图纸及工程量清单所包含的全部内容。</w:t>
      </w:r>
    </w:p>
    <w:p w14:paraId="7D5E76D2">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2.5 质量要求：</w:t>
      </w:r>
      <w:bookmarkStart w:id="2" w:name="OLE_LINK16"/>
      <w:r>
        <w:rPr>
          <w:rFonts w:hint="eastAsia" w:ascii="宋体" w:hAnsi="宋体" w:eastAsia="宋体" w:cs="宋体"/>
          <w:color w:val="auto"/>
          <w:sz w:val="21"/>
          <w:szCs w:val="21"/>
          <w:lang w:bidi="ar"/>
        </w:rPr>
        <w:t>工</w:t>
      </w:r>
      <w:bookmarkStart w:id="3" w:name="OLE_LINK17"/>
      <w:r>
        <w:rPr>
          <w:rFonts w:hint="eastAsia" w:ascii="宋体" w:hAnsi="宋体" w:eastAsia="宋体" w:cs="宋体"/>
          <w:color w:val="auto"/>
          <w:sz w:val="21"/>
          <w:szCs w:val="21"/>
          <w:lang w:bidi="ar"/>
        </w:rPr>
        <w:t>程交工验收的质量评定：满足《公路工程质量检验评定标准》（JTG F80/1-2017）的要求</w:t>
      </w:r>
      <w:bookmarkEnd w:id="3"/>
      <w:r>
        <w:rPr>
          <w:rFonts w:hint="eastAsia" w:ascii="宋体" w:hAnsi="宋体" w:eastAsia="宋体" w:cs="宋体"/>
          <w:color w:val="auto"/>
          <w:sz w:val="21"/>
          <w:szCs w:val="21"/>
          <w:lang w:bidi="ar"/>
        </w:rPr>
        <w:t>；竣工验收质量评定：合格</w:t>
      </w:r>
      <w:bookmarkEnd w:id="2"/>
      <w:r>
        <w:rPr>
          <w:rFonts w:hint="eastAsia" w:ascii="宋体" w:hAnsi="宋体" w:eastAsia="宋体" w:cs="宋体"/>
          <w:color w:val="auto"/>
          <w:sz w:val="21"/>
          <w:szCs w:val="21"/>
          <w:lang w:bidi="ar"/>
        </w:rPr>
        <w:t>。</w:t>
      </w:r>
    </w:p>
    <w:p w14:paraId="2C0143E9">
      <w:pPr>
        <w:widowControl w:val="0"/>
        <w:spacing w:after="0" w:line="360" w:lineRule="auto"/>
        <w:ind w:left="-204" w:leftChars="-85" w:right="0"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2.6 合同段划分：本次招标为一个合同段。</w:t>
      </w:r>
    </w:p>
    <w:p w14:paraId="47971198">
      <w:pPr>
        <w:widowControl w:val="0"/>
        <w:spacing w:after="0" w:line="360" w:lineRule="auto"/>
        <w:ind w:left="-194" w:leftChars="-85" w:right="0"/>
        <w:jc w:val="both"/>
        <w:rPr>
          <w:rFonts w:hint="eastAsia" w:ascii="宋体" w:hAnsi="宋体" w:eastAsia="宋体" w:cs="黑体"/>
          <w:b/>
          <w:color w:val="auto"/>
          <w:kern w:val="44"/>
          <w:sz w:val="21"/>
          <w:szCs w:val="21"/>
        </w:rPr>
      </w:pPr>
      <w:r>
        <w:rPr>
          <w:rFonts w:hint="eastAsia" w:ascii="宋体" w:hAnsi="宋体" w:eastAsia="宋体" w:cs="黑体"/>
          <w:b/>
          <w:color w:val="auto"/>
          <w:kern w:val="44"/>
          <w:sz w:val="21"/>
          <w:szCs w:val="21"/>
          <w:lang w:bidi="ar"/>
        </w:rPr>
        <w:t>3.申</w:t>
      </w:r>
      <w:r>
        <w:rPr>
          <w:rFonts w:hint="eastAsia" w:ascii="宋体" w:hAnsi="宋体" w:eastAsia="宋体" w:cs="宋体"/>
          <w:b/>
          <w:color w:val="auto"/>
          <w:kern w:val="44"/>
          <w:sz w:val="21"/>
          <w:szCs w:val="21"/>
          <w:lang w:bidi="ar"/>
        </w:rPr>
        <w:t>请</w:t>
      </w:r>
      <w:r>
        <w:rPr>
          <w:rFonts w:hint="eastAsia" w:ascii="宋体" w:hAnsi="宋体" w:eastAsia="宋体" w:cs="Dotum"/>
          <w:b/>
          <w:color w:val="auto"/>
          <w:kern w:val="44"/>
          <w:sz w:val="21"/>
          <w:szCs w:val="21"/>
          <w:lang w:bidi="ar"/>
        </w:rPr>
        <w:t>人</w:t>
      </w:r>
      <w:r>
        <w:rPr>
          <w:rFonts w:hint="eastAsia" w:ascii="宋体" w:hAnsi="宋体" w:eastAsia="宋体" w:cs="宋体"/>
          <w:b/>
          <w:color w:val="auto"/>
          <w:kern w:val="44"/>
          <w:sz w:val="21"/>
          <w:szCs w:val="21"/>
          <w:lang w:bidi="ar"/>
        </w:rPr>
        <w:t>资</w:t>
      </w:r>
      <w:r>
        <w:rPr>
          <w:rFonts w:hint="eastAsia" w:ascii="宋体" w:hAnsi="宋体" w:eastAsia="宋体" w:cs="Dotum"/>
          <w:b/>
          <w:color w:val="auto"/>
          <w:kern w:val="44"/>
          <w:sz w:val="21"/>
          <w:szCs w:val="21"/>
          <w:lang w:bidi="ar"/>
        </w:rPr>
        <w:t>格要求</w:t>
      </w:r>
    </w:p>
    <w:p w14:paraId="1F01B3D0">
      <w:pPr>
        <w:widowControl w:val="0"/>
        <w:spacing w:after="0" w:line="360" w:lineRule="auto"/>
        <w:ind w:left="-204" w:leftChars="-85" w:right="0" w:firstLine="422" w:firstLineChars="200"/>
        <w:jc w:val="both"/>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3.1 资质要求</w:t>
      </w:r>
    </w:p>
    <w:p w14:paraId="45CA31A7">
      <w:pPr>
        <w:widowControl w:val="0"/>
        <w:spacing w:after="0" w:line="360" w:lineRule="auto"/>
        <w:ind w:left="-204" w:leftChars="-85" w:right="0" w:firstLine="420" w:firstLineChars="200"/>
        <w:jc w:val="both"/>
        <w:rPr>
          <w:rFonts w:hint="eastAsia" w:ascii="宋体" w:hAnsi="宋体" w:eastAsia="宋体" w:cs="Dotum"/>
          <w:color w:val="auto"/>
          <w:sz w:val="21"/>
          <w:szCs w:val="21"/>
          <w:lang w:bidi="ar"/>
        </w:rPr>
      </w:pPr>
      <w:r>
        <w:rPr>
          <w:rFonts w:hint="eastAsia" w:ascii="宋体" w:hAnsi="宋体" w:eastAsia="宋体" w:cs="宋体"/>
          <w:color w:val="auto"/>
          <w:sz w:val="21"/>
          <w:szCs w:val="21"/>
          <w:lang w:val="en-US" w:eastAsia="zh-CN" w:bidi="ar"/>
        </w:rPr>
        <w:t>3.1.1</w:t>
      </w:r>
      <w:r>
        <w:rPr>
          <w:rFonts w:hint="eastAsia" w:ascii="宋体" w:hAnsi="宋体" w:eastAsia="宋体" w:cs="宋体"/>
          <w:color w:val="auto"/>
          <w:sz w:val="21"/>
          <w:szCs w:val="21"/>
          <w:lang w:bidi="ar"/>
        </w:rPr>
        <w:t>本次招标要求施工合同段申请人须具备法人资格，具有行政主管部门颁发的公路工程施工总承包叁级及以上资质，具有有效的安全生产许可证，并</w:t>
      </w:r>
      <w:r>
        <w:rPr>
          <w:rFonts w:hint="eastAsia" w:ascii="宋体" w:hAnsi="宋体" w:eastAsia="宋体" w:cs="Dotum"/>
          <w:color w:val="auto"/>
          <w:sz w:val="21"/>
          <w:szCs w:val="21"/>
          <w:lang w:bidi="ar"/>
        </w:rPr>
        <w:t>在人</w:t>
      </w:r>
      <w:r>
        <w:rPr>
          <w:rFonts w:hint="eastAsia" w:ascii="宋体" w:hAnsi="宋体" w:eastAsia="宋体" w:cs="宋体"/>
          <w:color w:val="auto"/>
          <w:sz w:val="21"/>
          <w:szCs w:val="21"/>
          <w:lang w:bidi="ar"/>
        </w:rPr>
        <w:t>员</w:t>
      </w:r>
      <w:r>
        <w:rPr>
          <w:rFonts w:hint="eastAsia" w:ascii="宋体" w:hAnsi="宋体" w:eastAsia="宋体" w:cs="Dotum"/>
          <w:color w:val="auto"/>
          <w:sz w:val="21"/>
          <w:szCs w:val="21"/>
          <w:lang w:bidi="ar"/>
        </w:rPr>
        <w:t>、</w:t>
      </w:r>
      <w:r>
        <w:rPr>
          <w:rFonts w:hint="eastAsia" w:ascii="宋体" w:hAnsi="宋体" w:eastAsia="宋体" w:cs="宋体"/>
          <w:color w:val="auto"/>
          <w:sz w:val="21"/>
          <w:szCs w:val="21"/>
          <w:lang w:bidi="ar"/>
        </w:rPr>
        <w:t>设备</w:t>
      </w:r>
      <w:r>
        <w:rPr>
          <w:rFonts w:hint="eastAsia" w:ascii="宋体" w:hAnsi="宋体" w:eastAsia="宋体" w:cs="Dotum"/>
          <w:color w:val="auto"/>
          <w:sz w:val="21"/>
          <w:szCs w:val="21"/>
          <w:lang w:bidi="ar"/>
        </w:rPr>
        <w:t>、</w:t>
      </w:r>
      <w:r>
        <w:rPr>
          <w:rFonts w:hint="eastAsia" w:ascii="宋体" w:hAnsi="宋体" w:eastAsia="宋体" w:cs="宋体"/>
          <w:color w:val="auto"/>
          <w:sz w:val="21"/>
          <w:szCs w:val="21"/>
          <w:lang w:bidi="ar"/>
        </w:rPr>
        <w:t>资</w:t>
      </w:r>
      <w:r>
        <w:rPr>
          <w:rFonts w:hint="eastAsia" w:ascii="宋体" w:hAnsi="宋体" w:eastAsia="宋体" w:cs="Dotum"/>
          <w:color w:val="auto"/>
          <w:sz w:val="21"/>
          <w:szCs w:val="21"/>
          <w:lang w:bidi="ar"/>
        </w:rPr>
        <w:t>金等方面具有相</w:t>
      </w:r>
      <w:r>
        <w:rPr>
          <w:rFonts w:hint="eastAsia" w:ascii="宋体" w:hAnsi="宋体" w:eastAsia="宋体" w:cs="宋体"/>
          <w:color w:val="auto"/>
          <w:sz w:val="21"/>
          <w:szCs w:val="21"/>
          <w:lang w:bidi="ar"/>
        </w:rPr>
        <w:t>应</w:t>
      </w:r>
      <w:r>
        <w:rPr>
          <w:rFonts w:hint="eastAsia" w:ascii="宋体" w:hAnsi="宋体" w:eastAsia="宋体" w:cs="Dotum"/>
          <w:color w:val="auto"/>
          <w:sz w:val="21"/>
          <w:szCs w:val="21"/>
          <w:lang w:bidi="ar"/>
        </w:rPr>
        <w:t>的施工能力。</w:t>
      </w:r>
    </w:p>
    <w:p w14:paraId="6FF67995">
      <w:pPr>
        <w:widowControl w:val="0"/>
        <w:spacing w:after="0" w:line="360" w:lineRule="auto"/>
        <w:ind w:left="-204" w:leftChars="-85" w:right="0"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3.1.2</w:t>
      </w:r>
      <w:r>
        <w:rPr>
          <w:rFonts w:hint="eastAsia" w:ascii="宋体" w:hAnsi="宋体" w:eastAsia="宋体" w:cs="宋体"/>
          <w:color w:val="auto"/>
          <w:sz w:val="21"/>
          <w:szCs w:val="21"/>
          <w:lang w:bidi="ar"/>
        </w:rPr>
        <w:t>项目负责人（项目经理）最低要求：具有贰级公路工程专业注册建造师证书和安全生产考核合格证书，提供有效社保证明材料（</w:t>
      </w:r>
      <w:r>
        <w:rPr>
          <w:rFonts w:hint="eastAsia" w:ascii="宋体" w:hAnsi="宋体" w:eastAsia="宋体" w:cs="宋体"/>
          <w:color w:val="auto"/>
          <w:sz w:val="21"/>
          <w:szCs w:val="21"/>
          <w:lang w:eastAsia="zh-CN" w:bidi="ar"/>
        </w:rPr>
        <w:t>退休返聘人员须提供相关佐证材料</w:t>
      </w:r>
      <w:r>
        <w:rPr>
          <w:rFonts w:hint="eastAsia" w:ascii="宋体" w:hAnsi="宋体" w:eastAsia="宋体" w:cs="宋体"/>
          <w:color w:val="auto"/>
          <w:sz w:val="21"/>
          <w:szCs w:val="21"/>
          <w:lang w:bidi="ar"/>
        </w:rPr>
        <w:t>）。</w:t>
      </w:r>
    </w:p>
    <w:p w14:paraId="098AC6CB">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3.</w:t>
      </w:r>
      <w:r>
        <w:rPr>
          <w:rFonts w:hint="eastAsia" w:ascii="宋体" w:hAnsi="宋体" w:eastAsia="宋体" w:cs="宋体"/>
          <w:color w:val="auto"/>
          <w:sz w:val="21"/>
          <w:szCs w:val="21"/>
          <w:lang w:val="en-US" w:eastAsia="zh-CN" w:bidi="ar"/>
        </w:rPr>
        <w:t>1.3</w:t>
      </w:r>
      <w:r>
        <w:rPr>
          <w:rFonts w:hint="eastAsia" w:ascii="宋体" w:hAnsi="宋体" w:eastAsia="宋体" w:cs="宋体"/>
          <w:color w:val="auto"/>
          <w:sz w:val="21"/>
          <w:szCs w:val="21"/>
          <w:lang w:bidi="ar"/>
        </w:rPr>
        <w:t>项目总工最低要求：</w:t>
      </w:r>
      <w:r>
        <w:rPr>
          <w:rFonts w:hint="eastAsia" w:ascii="宋体" w:hAnsi="宋体" w:eastAsia="宋体" w:cs="宋体"/>
          <w:color w:val="auto"/>
          <w:sz w:val="21"/>
          <w:szCs w:val="21"/>
          <w:lang w:eastAsia="zh-CN" w:bidi="ar"/>
        </w:rPr>
        <w:t>具有公路工程相关专业中级及以上技术职称</w:t>
      </w:r>
      <w:r>
        <w:rPr>
          <w:rFonts w:hint="eastAsia" w:ascii="宋体" w:hAnsi="宋体" w:eastAsia="宋体" w:cs="宋体"/>
          <w:color w:val="auto"/>
          <w:sz w:val="21"/>
          <w:szCs w:val="21"/>
          <w:lang w:bidi="ar"/>
        </w:rPr>
        <w:t>，提供有效社保证明材料（</w:t>
      </w:r>
      <w:r>
        <w:rPr>
          <w:rFonts w:hint="eastAsia" w:ascii="宋体" w:hAnsi="宋体" w:eastAsia="宋体" w:cs="宋体"/>
          <w:color w:val="auto"/>
          <w:sz w:val="21"/>
          <w:szCs w:val="21"/>
          <w:lang w:eastAsia="zh-CN" w:bidi="ar"/>
        </w:rPr>
        <w:t>退休返聘人员须提供相关佐证材料</w:t>
      </w:r>
      <w:r>
        <w:rPr>
          <w:rFonts w:hint="eastAsia" w:ascii="宋体" w:hAnsi="宋体" w:eastAsia="宋体" w:cs="宋体"/>
          <w:color w:val="auto"/>
          <w:sz w:val="21"/>
          <w:szCs w:val="21"/>
          <w:lang w:bidi="ar"/>
        </w:rPr>
        <w:t>）。</w:t>
      </w:r>
    </w:p>
    <w:p w14:paraId="2BF913AB">
      <w:pPr>
        <w:widowControl w:val="0"/>
        <w:spacing w:after="0" w:line="360" w:lineRule="auto"/>
        <w:ind w:left="-204" w:leftChars="-85" w:right="0" w:firstLine="422" w:firstLineChars="200"/>
        <w:jc w:val="both"/>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3.2 财务要求</w:t>
      </w:r>
    </w:p>
    <w:p w14:paraId="5646192A">
      <w:pPr>
        <w:widowControl w:val="0"/>
        <w:spacing w:after="0" w:line="360" w:lineRule="auto"/>
        <w:ind w:left="-204" w:leftChars="-85" w:right="0"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投标人财务状况良好，提供近三年（2023年至2025年）经第三方机构审计的财务报告，2023年以后成立的，可提供从成立至今经第三方机构审计的财务报告；成立不足一年的，可提供投标文件提交截止时间前三个月内任意一个月开户银行出具的资信证明。</w:t>
      </w:r>
    </w:p>
    <w:p w14:paraId="6734D243">
      <w:pPr>
        <w:widowControl w:val="0"/>
        <w:spacing w:after="0" w:line="360" w:lineRule="auto"/>
        <w:ind w:left="-204" w:leftChars="-85" w:right="0" w:firstLine="422" w:firstLineChars="20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3.3 信誉要求</w:t>
      </w:r>
    </w:p>
    <w:p w14:paraId="0D744A43">
      <w:pPr>
        <w:widowControl w:val="0"/>
        <w:spacing w:after="0" w:line="360" w:lineRule="auto"/>
        <w:ind w:left="-204" w:leftChars="-85" w:right="-227" w:firstLine="392" w:firstLineChars="187"/>
        <w:jc w:val="both"/>
        <w:rPr>
          <w:rFonts w:hint="eastAsia" w:ascii="宋体" w:hAnsi="宋体" w:eastAsia="宋体" w:cs="宋体"/>
          <w:color w:val="auto"/>
          <w:sz w:val="21"/>
          <w:szCs w:val="21"/>
          <w:lang w:bidi="ar"/>
        </w:rPr>
      </w:pPr>
      <w:bookmarkStart w:id="4" w:name="OLE_LINK31"/>
      <w:r>
        <w:rPr>
          <w:rFonts w:hint="eastAsia" w:ascii="宋体" w:hAnsi="宋体" w:eastAsia="宋体" w:cs="宋体"/>
          <w:color w:val="auto"/>
          <w:sz w:val="21"/>
          <w:szCs w:val="21"/>
          <w:lang w:bidi="ar"/>
        </w:rPr>
        <w:t xml:space="preserve">3.3.1 </w:t>
      </w:r>
      <w:r>
        <w:rPr>
          <w:rFonts w:ascii="宋体" w:hAnsi="宋体" w:eastAsia="宋体" w:cs="宋体"/>
          <w:color w:val="auto"/>
          <w:sz w:val="21"/>
          <w:szCs w:val="21"/>
          <w:lang w:bidi="ar"/>
        </w:rPr>
        <w:t>投标人没有处于被责令停业，投标资格被取消，财产被接管、冻结、破产状态；申请人信誉良好，未被</w:t>
      </w:r>
      <w:r>
        <w:rPr>
          <w:rFonts w:hint="eastAsia" w:ascii="宋体" w:hAnsi="宋体" w:eastAsia="宋体" w:cs="宋体"/>
          <w:color w:val="auto"/>
          <w:sz w:val="21"/>
          <w:szCs w:val="21"/>
          <w:lang w:bidi="ar"/>
        </w:rPr>
        <w:t>列入</w:t>
      </w:r>
      <w:r>
        <w:rPr>
          <w:rFonts w:ascii="宋体" w:hAnsi="宋体" w:eastAsia="宋体" w:cs="宋体"/>
          <w:color w:val="auto"/>
          <w:sz w:val="21"/>
          <w:szCs w:val="21"/>
          <w:lang w:bidi="ar"/>
        </w:rPr>
        <w:t>“信用中国”网站及“信用中国（云南）”网站的</w:t>
      </w:r>
      <w:r>
        <w:rPr>
          <w:rFonts w:hint="eastAsia" w:ascii="宋体" w:hAnsi="宋体" w:eastAsia="宋体" w:cs="宋体"/>
          <w:color w:val="auto"/>
          <w:sz w:val="21"/>
          <w:szCs w:val="21"/>
          <w:lang w:bidi="ar"/>
        </w:rPr>
        <w:t>“</w:t>
      </w:r>
      <w:r>
        <w:rPr>
          <w:rFonts w:ascii="宋体" w:hAnsi="宋体" w:eastAsia="宋体" w:cs="宋体"/>
          <w:color w:val="auto"/>
          <w:sz w:val="21"/>
          <w:szCs w:val="21"/>
          <w:lang w:bidi="ar"/>
        </w:rPr>
        <w:t>失信被执行人名单”</w:t>
      </w:r>
      <w:bookmarkEnd w:id="4"/>
      <w:r>
        <w:rPr>
          <w:rFonts w:ascii="宋体" w:hAnsi="宋体" w:eastAsia="宋体" w:cs="宋体"/>
          <w:color w:val="auto"/>
          <w:sz w:val="21"/>
          <w:szCs w:val="21"/>
          <w:lang w:bidi="ar"/>
        </w:rPr>
        <w:t>；</w:t>
      </w:r>
    </w:p>
    <w:p w14:paraId="4151963A">
      <w:pPr>
        <w:widowControl w:val="0"/>
        <w:spacing w:after="0" w:line="360" w:lineRule="auto"/>
        <w:ind w:left="-204" w:leftChars="-85" w:right="-227" w:firstLine="392" w:firstLineChars="187"/>
        <w:jc w:val="both"/>
        <w:rPr>
          <w:rFonts w:hint="eastAsia" w:ascii="宋体" w:hAnsi="宋体" w:eastAsia="宋体" w:cs="宋体"/>
          <w:color w:val="auto"/>
          <w:sz w:val="21"/>
          <w:szCs w:val="21"/>
          <w:lang w:bidi="ar"/>
        </w:rPr>
      </w:pPr>
      <w:bookmarkStart w:id="5" w:name="_Hlk196120516"/>
      <w:bookmarkStart w:id="6" w:name="OLE_LINK30"/>
      <w:r>
        <w:rPr>
          <w:rFonts w:hint="eastAsia" w:ascii="宋体" w:hAnsi="宋体" w:eastAsia="宋体" w:cs="宋体"/>
          <w:color w:val="auto"/>
          <w:sz w:val="21"/>
          <w:szCs w:val="21"/>
          <w:lang w:bidi="ar"/>
        </w:rPr>
        <w:t xml:space="preserve">3.3.2 </w:t>
      </w:r>
      <w:r>
        <w:rPr>
          <w:rFonts w:ascii="宋体" w:hAnsi="宋体" w:eastAsia="宋体" w:cs="宋体"/>
          <w:color w:val="auto"/>
          <w:sz w:val="21"/>
          <w:szCs w:val="21"/>
          <w:lang w:bidi="ar"/>
        </w:rPr>
        <w:t>投标人不曾受到交通运输主管部门“取消投标资格或禁止进入公路建设市场”的处罚，且处于有效期内</w:t>
      </w:r>
      <w:bookmarkEnd w:id="5"/>
      <w:bookmarkEnd w:id="6"/>
      <w:r>
        <w:rPr>
          <w:rFonts w:ascii="宋体" w:hAnsi="宋体" w:eastAsia="宋体" w:cs="宋体"/>
          <w:color w:val="auto"/>
          <w:sz w:val="21"/>
          <w:szCs w:val="21"/>
          <w:lang w:bidi="ar"/>
        </w:rPr>
        <w:t>；</w:t>
      </w:r>
    </w:p>
    <w:p w14:paraId="71FCF726">
      <w:pPr>
        <w:widowControl w:val="0"/>
        <w:spacing w:after="0" w:line="360" w:lineRule="auto"/>
        <w:ind w:left="-204" w:leftChars="-85" w:right="-227" w:firstLine="392" w:firstLineChars="187"/>
        <w:jc w:val="both"/>
        <w:rPr>
          <w:rFonts w:hint="eastAsia" w:ascii="宋体" w:hAnsi="宋体" w:eastAsia="宋体" w:cs="宋体"/>
          <w:color w:val="auto"/>
          <w:sz w:val="21"/>
          <w:szCs w:val="21"/>
          <w:lang w:bidi="ar"/>
        </w:rPr>
      </w:pPr>
      <w:bookmarkStart w:id="7" w:name="OLE_LINK32"/>
      <w:r>
        <w:rPr>
          <w:rFonts w:hint="eastAsia" w:ascii="宋体" w:hAnsi="宋体" w:eastAsia="宋体" w:cs="宋体"/>
          <w:color w:val="auto"/>
          <w:sz w:val="21"/>
          <w:szCs w:val="21"/>
          <w:lang w:bidi="ar"/>
        </w:rPr>
        <w:t xml:space="preserve">3.3.3 </w:t>
      </w:r>
      <w:bookmarkEnd w:id="7"/>
      <w:r>
        <w:rPr>
          <w:rFonts w:hint="eastAsia" w:ascii="宋体" w:hAnsi="宋体" w:eastAsia="宋体" w:cs="宋体"/>
          <w:color w:val="auto"/>
          <w:sz w:val="21"/>
          <w:szCs w:val="21"/>
          <w:lang w:eastAsia="zh-CN" w:bidi="ar"/>
        </w:rPr>
        <w:t>投标人未被云南省交通运输厅2025年度公路施工企业信用评价评定为D级；若投标人在云南省交通运输厅2025年度无信用评价记录，须满足未被交通运输部最近1个年度公路施工企业信用评价评定为D级（若在招标文件获取截止时间前交通运输部尚未公布2025年度公路施工企业信用评价结果，则以交通运输部2024年度公路施工企业信用评价结果为准）；若投标人在云南省交通运输厅、交通运输部均无对应年度公路施工企业信用评价记录（含成立多年但未承接公路项目、无业绩未参与信用评价的企业、新设立企业），统一视为信用评价未被评定为D级（提供证明材料或承诺书）；</w:t>
      </w:r>
    </w:p>
    <w:p w14:paraId="10A262F8">
      <w:pPr>
        <w:widowControl w:val="0"/>
        <w:spacing w:after="0" w:line="360" w:lineRule="auto"/>
        <w:ind w:left="-204" w:leftChars="-85" w:right="-227" w:firstLine="392" w:firstLineChars="187"/>
        <w:jc w:val="both"/>
        <w:rPr>
          <w:rFonts w:hint="eastAsia" w:ascii="宋体" w:hAnsi="宋体" w:eastAsia="宋体" w:cs="宋体"/>
          <w:color w:val="auto"/>
          <w:sz w:val="21"/>
          <w:szCs w:val="21"/>
          <w:lang w:eastAsia="zh-CN" w:bidi="ar"/>
        </w:rPr>
      </w:pPr>
      <w:bookmarkStart w:id="8" w:name="OLE_LINK33"/>
      <w:r>
        <w:rPr>
          <w:rFonts w:hint="eastAsia" w:ascii="宋体" w:hAnsi="宋体" w:eastAsia="宋体" w:cs="宋体"/>
          <w:color w:val="auto"/>
          <w:sz w:val="21"/>
          <w:szCs w:val="21"/>
          <w:lang w:bidi="ar"/>
        </w:rPr>
        <w:t xml:space="preserve">3.3.4 </w:t>
      </w:r>
      <w:bookmarkEnd w:id="8"/>
      <w:r>
        <w:rPr>
          <w:rFonts w:hint="eastAsia" w:ascii="宋体" w:hAnsi="宋体" w:eastAsia="宋体" w:cs="宋体"/>
          <w:color w:val="auto"/>
          <w:sz w:val="21"/>
          <w:szCs w:val="21"/>
          <w:lang w:eastAsia="zh-CN" w:bidi="ar"/>
        </w:rPr>
        <w:t>投标人未被列入《云南省交通运输厅关于245家企业涉嫌非法取得公路总承包二级资质有关事项的通知》(云交建设便〔2023〕11号）中未完成整改处置、资质撤销的企业名单，投标人可在云南省交通运输厅官网查询对应处置公示，已完成整改并经云南省交通运输厅官网恢复市场准入资格的企业不受本条限制(提供证明材料或承诺书）；</w:t>
      </w:r>
      <w:bookmarkStart w:id="10" w:name="_GoBack"/>
      <w:bookmarkEnd w:id="10"/>
    </w:p>
    <w:p w14:paraId="757C0FF7">
      <w:pPr>
        <w:widowControl w:val="0"/>
        <w:spacing w:after="0" w:line="360" w:lineRule="auto"/>
        <w:ind w:left="-204" w:leftChars="-85" w:right="-227" w:firstLine="392" w:firstLineChars="187"/>
        <w:jc w:val="both"/>
        <w:rPr>
          <w:rFonts w:hint="eastAsia" w:ascii="宋体" w:hAnsi="宋体" w:eastAsia="宋体" w:cs="宋体"/>
          <w:bCs/>
          <w:color w:val="auto"/>
          <w:sz w:val="21"/>
          <w:szCs w:val="21"/>
          <w:lang w:bidi="ar"/>
        </w:rPr>
      </w:pPr>
      <w:r>
        <w:rPr>
          <w:rFonts w:hint="eastAsia" w:ascii="宋体" w:hAnsi="宋体" w:eastAsia="宋体" w:cs="宋体"/>
          <w:color w:val="auto"/>
          <w:sz w:val="21"/>
          <w:szCs w:val="21"/>
          <w:lang w:bidi="ar"/>
        </w:rPr>
        <w:t>3.3.5 投标人严格执行《保障农民工工资支付条例》（中华人民共和国国务院令第724号），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r>
        <w:rPr>
          <w:rFonts w:ascii="宋体" w:hAnsi="宋体" w:eastAsia="宋体" w:cs="宋体"/>
          <w:color w:val="auto"/>
          <w:sz w:val="21"/>
          <w:szCs w:val="21"/>
          <w:lang w:bidi="ar"/>
        </w:rPr>
        <w:t>。</w:t>
      </w:r>
    </w:p>
    <w:p w14:paraId="1F5E1DFB">
      <w:pPr>
        <w:widowControl w:val="0"/>
        <w:spacing w:after="0" w:line="360" w:lineRule="auto"/>
        <w:ind w:left="-204" w:leftChars="-85" w:right="-227" w:firstLine="392" w:firstLineChars="187"/>
        <w:jc w:val="both"/>
        <w:rPr>
          <w:rFonts w:hint="eastAsia" w:ascii="宋体" w:hAnsi="宋体" w:eastAsia="宋体" w:cs="宋体"/>
          <w:bCs/>
          <w:color w:val="auto"/>
          <w:sz w:val="21"/>
          <w:szCs w:val="21"/>
          <w:lang w:eastAsia="zh-CN" w:bidi="ar"/>
        </w:rPr>
      </w:pPr>
      <w:r>
        <w:rPr>
          <w:rFonts w:hint="eastAsia" w:ascii="宋体" w:hAnsi="宋体" w:eastAsia="宋体" w:cs="宋体"/>
          <w:bCs/>
          <w:color w:val="auto"/>
          <w:sz w:val="21"/>
          <w:szCs w:val="21"/>
          <w:lang w:bidi="ar"/>
        </w:rPr>
        <w:t>3.4 省内投标企业须实名登录“信用中国(云南）”、云南政务服务网站查询下载专项信用报告，替代开具有无违法违规记录证明；省外企业须实名登录“信用中国”对应“全国各地区专项信用报告查询专栏”查询下载专项信用报告，替代开具有无违法违规记录证明。各投标企业必须将专项信用报告作为要件编入投标文件，评标委员会对未提供专项信用报告、被列入“严重失信主体名单”的，在投标评审时，不予通过资格审查</w:t>
      </w:r>
      <w:r>
        <w:rPr>
          <w:rFonts w:hint="eastAsia" w:ascii="宋体" w:hAnsi="宋体" w:eastAsia="宋体" w:cs="宋体"/>
          <w:bCs/>
          <w:color w:val="auto"/>
          <w:sz w:val="21"/>
          <w:szCs w:val="21"/>
          <w:lang w:eastAsia="zh-CN" w:bidi="ar"/>
        </w:rPr>
        <w:t>。</w:t>
      </w:r>
    </w:p>
    <w:p w14:paraId="337D5B5C">
      <w:pPr>
        <w:widowControl w:val="0"/>
        <w:spacing w:after="0" w:line="360" w:lineRule="auto"/>
        <w:ind w:left="-204" w:leftChars="-85" w:right="-227" w:firstLine="392" w:firstLineChars="187"/>
        <w:jc w:val="both"/>
        <w:rPr>
          <w:rFonts w:hint="eastAsia" w:ascii="宋体" w:hAnsi="宋体" w:eastAsia="宋体" w:cs="宋体"/>
          <w:bCs/>
          <w:color w:val="auto"/>
          <w:sz w:val="21"/>
          <w:szCs w:val="21"/>
          <w:lang w:bidi="ar"/>
        </w:rPr>
      </w:pPr>
      <w:r>
        <w:rPr>
          <w:rFonts w:hint="eastAsia" w:ascii="宋体" w:hAnsi="宋体" w:eastAsia="宋体" w:cs="宋体"/>
          <w:bCs/>
          <w:color w:val="auto"/>
          <w:sz w:val="21"/>
          <w:szCs w:val="21"/>
          <w:lang w:val="en-US" w:eastAsia="zh-CN" w:bidi="ar"/>
        </w:rPr>
        <w:t>3.5</w:t>
      </w:r>
      <w:r>
        <w:rPr>
          <w:rFonts w:hint="eastAsia" w:ascii="宋体" w:hAnsi="宋体" w:eastAsia="宋体" w:cs="宋体"/>
          <w:bCs/>
          <w:color w:val="auto"/>
          <w:sz w:val="21"/>
          <w:szCs w:val="21"/>
          <w:lang w:bidi="ar"/>
        </w:rPr>
        <w:t>本次招标不接受联合体投标。</w:t>
      </w:r>
    </w:p>
    <w:p w14:paraId="5985DD3D">
      <w:pPr>
        <w:widowControl w:val="0"/>
        <w:spacing w:after="0" w:line="360" w:lineRule="auto"/>
        <w:ind w:left="-204" w:leftChars="-85" w:right="-227" w:firstLine="392" w:firstLineChars="187"/>
        <w:jc w:val="both"/>
        <w:rPr>
          <w:rFonts w:hint="eastAsia" w:ascii="宋体" w:hAnsi="宋体" w:eastAsia="宋体" w:cs="宋体"/>
          <w:bCs/>
          <w:color w:val="auto"/>
          <w:sz w:val="21"/>
          <w:szCs w:val="21"/>
        </w:rPr>
      </w:pPr>
      <w:r>
        <w:rPr>
          <w:rFonts w:hint="eastAsia" w:ascii="宋体" w:hAnsi="宋体" w:eastAsia="宋体" w:cs="宋体"/>
          <w:bCs/>
          <w:color w:val="auto"/>
          <w:sz w:val="21"/>
          <w:szCs w:val="21"/>
        </w:rPr>
        <w:t>3.</w:t>
      </w:r>
      <w:r>
        <w:rPr>
          <w:rFonts w:hint="eastAsia" w:ascii="宋体" w:hAnsi="宋体" w:eastAsia="宋体" w:cs="宋体"/>
          <w:bCs/>
          <w:color w:val="auto"/>
          <w:sz w:val="21"/>
          <w:szCs w:val="21"/>
          <w:lang w:val="en-US" w:eastAsia="zh-CN"/>
        </w:rPr>
        <w:t xml:space="preserve">6 </w:t>
      </w:r>
      <w:r>
        <w:rPr>
          <w:rFonts w:hint="eastAsia" w:ascii="宋体" w:hAnsi="宋体" w:eastAsia="宋体" w:cs="宋体"/>
          <w:bCs/>
          <w:color w:val="auto"/>
          <w:sz w:val="21"/>
          <w:szCs w:val="21"/>
        </w:rPr>
        <w:t>投标人对上传的公司电子证照、人员证书等相关证明材料的真实性、完整性及合法性负责。</w:t>
      </w:r>
    </w:p>
    <w:p w14:paraId="6B26B029">
      <w:pPr>
        <w:widowControl w:val="0"/>
        <w:spacing w:after="0" w:line="360" w:lineRule="auto"/>
        <w:ind w:left="-194" w:leftChars="-85" w:right="0"/>
        <w:jc w:val="both"/>
        <w:rPr>
          <w:rFonts w:hint="eastAsia" w:ascii="宋体" w:hAnsi="宋体" w:eastAsia="宋体" w:cs="黑体"/>
          <w:b/>
          <w:color w:val="auto"/>
          <w:kern w:val="44"/>
          <w:sz w:val="21"/>
          <w:szCs w:val="21"/>
        </w:rPr>
      </w:pPr>
      <w:r>
        <w:rPr>
          <w:rFonts w:hint="eastAsia" w:ascii="宋体" w:hAnsi="宋体" w:eastAsia="宋体" w:cs="黑体"/>
          <w:b/>
          <w:color w:val="auto"/>
          <w:kern w:val="44"/>
          <w:sz w:val="21"/>
          <w:szCs w:val="21"/>
          <w:lang w:bidi="ar"/>
        </w:rPr>
        <w:t>4.</w:t>
      </w:r>
      <w:r>
        <w:rPr>
          <w:rFonts w:hint="eastAsia" w:ascii="宋体" w:hAnsi="宋体" w:eastAsia="宋体" w:cs="宋体"/>
          <w:b/>
          <w:color w:val="auto"/>
          <w:kern w:val="44"/>
          <w:sz w:val="21"/>
          <w:szCs w:val="21"/>
          <w:lang w:bidi="ar"/>
        </w:rPr>
        <w:t>资</w:t>
      </w:r>
      <w:r>
        <w:rPr>
          <w:rFonts w:hint="eastAsia" w:ascii="宋体" w:hAnsi="宋体" w:eastAsia="宋体" w:cs="Dotum"/>
          <w:b/>
          <w:color w:val="auto"/>
          <w:kern w:val="44"/>
          <w:sz w:val="21"/>
          <w:szCs w:val="21"/>
          <w:lang w:bidi="ar"/>
        </w:rPr>
        <w:t>格</w:t>
      </w:r>
      <w:r>
        <w:rPr>
          <w:rFonts w:hint="eastAsia" w:ascii="宋体" w:hAnsi="宋体" w:eastAsia="宋体" w:cs="宋体"/>
          <w:b/>
          <w:color w:val="auto"/>
          <w:kern w:val="44"/>
          <w:sz w:val="21"/>
          <w:szCs w:val="21"/>
          <w:lang w:bidi="ar"/>
        </w:rPr>
        <w:t>审查</w:t>
      </w:r>
      <w:r>
        <w:rPr>
          <w:rFonts w:hint="eastAsia" w:ascii="宋体" w:hAnsi="宋体" w:eastAsia="宋体" w:cs="Dotum"/>
          <w:b/>
          <w:color w:val="auto"/>
          <w:kern w:val="44"/>
          <w:sz w:val="21"/>
          <w:szCs w:val="21"/>
          <w:lang w:bidi="ar"/>
        </w:rPr>
        <w:t>方法</w:t>
      </w:r>
    </w:p>
    <w:p w14:paraId="464109A2">
      <w:pPr>
        <w:widowControl w:val="0"/>
        <w:spacing w:after="0" w:line="360" w:lineRule="auto"/>
        <w:ind w:left="-204" w:leftChars="-85" w:right="-227" w:firstLine="392" w:firstLineChars="187"/>
        <w:jc w:val="both"/>
        <w:rPr>
          <w:rFonts w:hint="eastAsia" w:ascii="宋体" w:hAnsi="宋体" w:eastAsia="宋体" w:cs="Dotum"/>
          <w:bCs/>
          <w:color w:val="auto"/>
          <w:sz w:val="21"/>
          <w:szCs w:val="21"/>
          <w:lang w:bidi="ar"/>
        </w:rPr>
      </w:pPr>
      <w:r>
        <w:rPr>
          <w:rFonts w:hint="eastAsia" w:ascii="宋体" w:hAnsi="宋体" w:eastAsia="宋体" w:cs="宋体"/>
          <w:bCs/>
          <w:color w:val="auto"/>
          <w:sz w:val="21"/>
          <w:szCs w:val="21"/>
          <w:lang w:bidi="ar"/>
        </w:rPr>
        <w:t>资格后审</w:t>
      </w:r>
      <w:r>
        <w:rPr>
          <w:rFonts w:hint="eastAsia" w:ascii="宋体" w:hAnsi="宋体" w:eastAsia="宋体" w:cs="Dotum"/>
          <w:bCs/>
          <w:color w:val="auto"/>
          <w:sz w:val="21"/>
          <w:szCs w:val="21"/>
          <w:lang w:bidi="ar"/>
        </w:rPr>
        <w:t>。</w:t>
      </w:r>
    </w:p>
    <w:p w14:paraId="070FEE9A">
      <w:pPr>
        <w:widowControl w:val="0"/>
        <w:spacing w:after="0" w:line="360" w:lineRule="auto"/>
        <w:ind w:left="-194" w:leftChars="-85" w:right="0"/>
        <w:jc w:val="both"/>
        <w:rPr>
          <w:rFonts w:hint="eastAsia" w:ascii="宋体" w:hAnsi="宋体" w:eastAsia="宋体" w:cs="黑体"/>
          <w:b/>
          <w:color w:val="auto"/>
          <w:kern w:val="44"/>
          <w:sz w:val="21"/>
          <w:szCs w:val="21"/>
          <w:lang w:bidi="ar"/>
        </w:rPr>
      </w:pPr>
      <w:r>
        <w:rPr>
          <w:rFonts w:hint="eastAsia" w:ascii="宋体" w:hAnsi="宋体" w:eastAsia="宋体" w:cs="黑体"/>
          <w:b/>
          <w:color w:val="auto"/>
          <w:kern w:val="44"/>
          <w:sz w:val="21"/>
          <w:szCs w:val="21"/>
          <w:lang w:bidi="ar"/>
        </w:rPr>
        <w:t>5.投标保证金</w:t>
      </w:r>
    </w:p>
    <w:p w14:paraId="36DFC96C">
      <w:pPr>
        <w:widowControl w:val="0"/>
        <w:spacing w:after="0" w:line="360" w:lineRule="auto"/>
        <w:ind w:left="-204" w:leftChars="-85" w:right="-227" w:firstLine="392" w:firstLineChars="187"/>
        <w:jc w:val="both"/>
        <w:rPr>
          <w:rFonts w:hint="eastAsia" w:ascii="宋体" w:hAnsi="宋体" w:eastAsia="宋体" w:cs="宋体"/>
          <w:bCs/>
          <w:color w:val="auto"/>
          <w:sz w:val="21"/>
          <w:szCs w:val="21"/>
          <w:lang w:bidi="ar"/>
        </w:rPr>
      </w:pPr>
      <w:r>
        <w:rPr>
          <w:rFonts w:hint="eastAsia" w:ascii="宋体" w:hAnsi="宋体" w:eastAsia="宋体" w:cs="宋体"/>
          <w:bCs/>
          <w:color w:val="auto"/>
          <w:sz w:val="21"/>
          <w:szCs w:val="21"/>
          <w:lang w:bidi="ar"/>
        </w:rPr>
        <w:t>参照《云南省人民政府关于印发2024年进一步推动经济稳进提质政策措施的通知》《云南省发展和改革委员会等部门关于鼓励减免政府投资项目投标保证金的通知》（云发改交易管理〔2023〕397号）的规定，本项目合同估算价未超过1000万元，本项目不提交投标保证金。</w:t>
      </w:r>
    </w:p>
    <w:p w14:paraId="481B65B1">
      <w:pPr>
        <w:widowControl w:val="0"/>
        <w:spacing w:after="0" w:line="360" w:lineRule="auto"/>
        <w:ind w:left="-25" w:leftChars="-85" w:right="0" w:hanging="179" w:hangingChars="85"/>
        <w:jc w:val="both"/>
        <w:rPr>
          <w:rFonts w:hint="eastAsia" w:ascii="宋体" w:hAnsi="宋体" w:eastAsia="宋体" w:cs="宋体"/>
          <w:b/>
          <w:color w:val="auto"/>
          <w:sz w:val="21"/>
          <w:szCs w:val="21"/>
        </w:rPr>
      </w:pPr>
      <w:r>
        <w:rPr>
          <w:rFonts w:hint="eastAsia" w:ascii="宋体" w:hAnsi="宋体" w:eastAsia="宋体" w:cs="宋体"/>
          <w:b/>
          <w:color w:val="auto"/>
          <w:sz w:val="21"/>
          <w:szCs w:val="21"/>
          <w:lang w:bidi="ar"/>
        </w:rPr>
        <w:t>6.招标文件的获取</w:t>
      </w:r>
    </w:p>
    <w:p w14:paraId="5E1908F9">
      <w:pPr>
        <w:widowControl w:val="0"/>
        <w:spacing w:after="0" w:line="360" w:lineRule="auto"/>
        <w:ind w:left="-204" w:leftChars="-85" w:right="-115" w:firstLine="424" w:firstLineChars="202"/>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凡有意参加投标者，请于</w:t>
      </w:r>
      <w:bookmarkStart w:id="9" w:name="OLE_LINK37"/>
      <w:r>
        <w:rPr>
          <w:rFonts w:hint="eastAsia" w:ascii="宋体" w:hAnsi="宋体" w:eastAsia="宋体" w:cs="宋体"/>
          <w:color w:val="auto"/>
          <w:sz w:val="21"/>
          <w:szCs w:val="21"/>
          <w:lang w:eastAsia="zh-CN" w:bidi="ar"/>
        </w:rPr>
        <w:t>2026年7月</w:t>
      </w:r>
      <w:r>
        <w:rPr>
          <w:rFonts w:hint="eastAsia" w:ascii="宋体" w:hAnsi="宋体" w:eastAsia="宋体" w:cs="宋体"/>
          <w:color w:val="auto"/>
          <w:sz w:val="21"/>
          <w:szCs w:val="21"/>
          <w:lang w:val="en-US" w:eastAsia="zh-CN" w:bidi="ar"/>
        </w:rPr>
        <w:t>20</w:t>
      </w:r>
      <w:r>
        <w:rPr>
          <w:rFonts w:ascii="宋体" w:hAnsi="宋体" w:eastAsia="宋体" w:cs="宋体"/>
          <w:color w:val="auto"/>
          <w:sz w:val="21"/>
          <w:szCs w:val="21"/>
          <w:lang w:bidi="ar"/>
        </w:rPr>
        <w:t>日</w:t>
      </w:r>
      <w:bookmarkEnd w:id="9"/>
      <w:r>
        <w:rPr>
          <w:rFonts w:ascii="宋体" w:hAnsi="宋体" w:eastAsia="宋体" w:cs="宋体"/>
          <w:color w:val="auto"/>
          <w:sz w:val="21"/>
          <w:szCs w:val="21"/>
          <w:lang w:bidi="ar"/>
        </w:rPr>
        <w:t>09</w:t>
      </w:r>
      <w:r>
        <w:rPr>
          <w:rFonts w:hint="eastAsia" w:ascii="宋体" w:hAnsi="宋体" w:eastAsia="宋体" w:cs="宋体"/>
          <w:color w:val="auto"/>
          <w:sz w:val="21"/>
          <w:szCs w:val="21"/>
          <w:lang w:bidi="ar"/>
        </w:rPr>
        <w:t>:</w:t>
      </w:r>
      <w:r>
        <w:rPr>
          <w:rFonts w:ascii="宋体" w:hAnsi="宋体" w:eastAsia="宋体" w:cs="宋体"/>
          <w:color w:val="auto"/>
          <w:sz w:val="21"/>
          <w:szCs w:val="21"/>
          <w:lang w:bidi="ar"/>
        </w:rPr>
        <w:t>00时至</w:t>
      </w:r>
      <w:r>
        <w:rPr>
          <w:rFonts w:hint="eastAsia" w:ascii="宋体" w:hAnsi="宋体" w:eastAsia="宋体" w:cs="宋体"/>
          <w:color w:val="auto"/>
          <w:sz w:val="21"/>
          <w:szCs w:val="21"/>
          <w:lang w:eastAsia="zh-CN" w:bidi="ar"/>
        </w:rPr>
        <w:t>2026年7月</w:t>
      </w:r>
      <w:r>
        <w:rPr>
          <w:rFonts w:hint="eastAsia" w:ascii="宋体" w:hAnsi="宋体" w:eastAsia="宋体" w:cs="宋体"/>
          <w:color w:val="auto"/>
          <w:sz w:val="21"/>
          <w:szCs w:val="21"/>
          <w:lang w:val="en-US" w:eastAsia="zh-CN" w:bidi="ar"/>
        </w:rPr>
        <w:t>24</w:t>
      </w:r>
      <w:r>
        <w:rPr>
          <w:rFonts w:ascii="宋体" w:hAnsi="宋体" w:eastAsia="宋体" w:cs="宋体"/>
          <w:color w:val="auto"/>
          <w:sz w:val="21"/>
          <w:szCs w:val="21"/>
          <w:lang w:bidi="ar"/>
        </w:rPr>
        <w:t>日23</w:t>
      </w:r>
      <w:r>
        <w:rPr>
          <w:rFonts w:hint="eastAsia" w:ascii="宋体" w:hAnsi="宋体" w:eastAsia="宋体" w:cs="宋体"/>
          <w:color w:val="auto"/>
          <w:sz w:val="21"/>
          <w:szCs w:val="21"/>
          <w:lang w:bidi="ar"/>
        </w:rPr>
        <w:t>:</w:t>
      </w:r>
      <w:r>
        <w:rPr>
          <w:rFonts w:ascii="宋体" w:hAnsi="宋体" w:eastAsia="宋体" w:cs="宋体"/>
          <w:color w:val="auto"/>
          <w:sz w:val="21"/>
          <w:szCs w:val="21"/>
          <w:lang w:bidi="ar"/>
        </w:rPr>
        <w:t>59时（北京时间，下同），登录云南省公共资源交易信息网（http://ggzy.yn.gov.cn）选择“昭通市”，凭企业数字证书（CA）登录【我要投标】，获取电子招标文件及其它招标资料（招标电子文件，格式为*.BZBJ）；未办理企业数字证书（CA）的企业需要按照云南省公共资源交易电子认证的要求，办理企业数字证书（CA），并在云南省公共资源交易信息网完成注册通过后，获取招标文件。注：此为获取招标文件的唯一途径。</w:t>
      </w:r>
    </w:p>
    <w:p w14:paraId="017A11DA">
      <w:pPr>
        <w:widowControl w:val="0"/>
        <w:spacing w:after="0" w:line="360" w:lineRule="auto"/>
        <w:ind w:left="-25" w:leftChars="-85" w:right="0" w:hanging="179" w:hangingChars="85"/>
        <w:jc w:val="both"/>
        <w:rPr>
          <w:rFonts w:hint="eastAsia" w:ascii="宋体" w:hAnsi="宋体" w:eastAsia="宋体" w:cs="宋体"/>
          <w:b/>
          <w:color w:val="auto"/>
          <w:sz w:val="21"/>
          <w:szCs w:val="21"/>
        </w:rPr>
      </w:pPr>
      <w:r>
        <w:rPr>
          <w:rFonts w:hint="eastAsia" w:ascii="宋体" w:hAnsi="宋体" w:eastAsia="宋体" w:cs="宋体"/>
          <w:b/>
          <w:color w:val="auto"/>
          <w:sz w:val="21"/>
          <w:szCs w:val="21"/>
          <w:lang w:bidi="ar"/>
        </w:rPr>
        <w:t>7.投标文件递交</w:t>
      </w:r>
    </w:p>
    <w:p w14:paraId="430B800F">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ascii="宋体" w:hAnsi="宋体" w:eastAsia="宋体" w:cs="宋体"/>
          <w:color w:val="auto"/>
          <w:sz w:val="21"/>
          <w:szCs w:val="21"/>
          <w:lang w:bidi="ar"/>
        </w:rPr>
        <w:t>7.1</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递交截止时间（投标截止时间，下同）为</w:t>
      </w:r>
      <w:r>
        <w:rPr>
          <w:rFonts w:hint="eastAsia" w:ascii="宋体" w:hAnsi="宋体" w:eastAsia="宋体" w:cs="宋体"/>
          <w:color w:val="auto"/>
          <w:sz w:val="21"/>
          <w:szCs w:val="21"/>
          <w:lang w:eastAsia="zh-CN" w:bidi="ar"/>
        </w:rPr>
        <w:t>2026年8月12日</w:t>
      </w:r>
      <w:r>
        <w:rPr>
          <w:rFonts w:ascii="宋体" w:hAnsi="宋体" w:eastAsia="宋体" w:cs="宋体"/>
          <w:color w:val="auto"/>
          <w:sz w:val="21"/>
          <w:szCs w:val="21"/>
          <w:lang w:bidi="ar"/>
        </w:rPr>
        <w:t>09:</w:t>
      </w:r>
      <w:r>
        <w:rPr>
          <w:rFonts w:hint="eastAsia" w:ascii="宋体" w:hAnsi="宋体" w:eastAsia="宋体" w:cs="宋体"/>
          <w:color w:val="auto"/>
          <w:sz w:val="21"/>
          <w:szCs w:val="21"/>
          <w:lang w:bidi="ar"/>
        </w:rPr>
        <w:t>00</w:t>
      </w:r>
      <w:r>
        <w:rPr>
          <w:rFonts w:ascii="宋体" w:hAnsi="宋体" w:eastAsia="宋体" w:cs="宋体"/>
          <w:color w:val="auto"/>
          <w:sz w:val="21"/>
          <w:szCs w:val="21"/>
          <w:lang w:bidi="ar"/>
        </w:rPr>
        <w:t>时。</w:t>
      </w:r>
    </w:p>
    <w:p w14:paraId="2B3C8B34">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ascii="宋体" w:hAnsi="宋体" w:eastAsia="宋体" w:cs="宋体"/>
          <w:color w:val="auto"/>
          <w:sz w:val="21"/>
          <w:szCs w:val="21"/>
          <w:lang w:bidi="ar"/>
        </w:rPr>
        <w:t>7.2</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递交方式：网上递交，递交网址http://ggzy.yn.gov.cn，投标人须在投标截止时间前完成所有投标文件的上传，网上确认电子签名，并打印“上传投标文件回执”，投标截止时间前未完成投标文件传输的，视为撤回投标文件。</w:t>
      </w:r>
    </w:p>
    <w:p w14:paraId="4CB52155">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ascii="宋体" w:hAnsi="宋体" w:eastAsia="宋体" w:cs="宋体"/>
          <w:color w:val="auto"/>
          <w:sz w:val="21"/>
          <w:szCs w:val="21"/>
          <w:lang w:bidi="ar"/>
        </w:rPr>
        <w:t>7.3</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网上递交电子投标文件后，不再递交刻录投标文件的光盘。</w:t>
      </w:r>
    </w:p>
    <w:p w14:paraId="5BCC92BE">
      <w:pPr>
        <w:widowControl w:val="0"/>
        <w:spacing w:after="0" w:line="360" w:lineRule="auto"/>
        <w:ind w:left="-204" w:leftChars="-85" w:right="-115" w:firstLine="424" w:firstLineChars="202"/>
        <w:jc w:val="both"/>
        <w:rPr>
          <w:rFonts w:hint="eastAsia" w:ascii="宋体" w:hAnsi="宋体" w:eastAsia="宋体" w:cs="宋体"/>
          <w:color w:val="auto"/>
          <w:sz w:val="21"/>
          <w:szCs w:val="21"/>
        </w:rPr>
      </w:pPr>
      <w:r>
        <w:rPr>
          <w:rFonts w:ascii="宋体" w:hAnsi="宋体" w:eastAsia="宋体" w:cs="宋体"/>
          <w:color w:val="auto"/>
          <w:sz w:val="21"/>
          <w:szCs w:val="21"/>
          <w:lang w:bidi="ar"/>
        </w:rPr>
        <w:t>7.4</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开标地点：</w:t>
      </w:r>
      <w:r>
        <w:rPr>
          <w:rFonts w:hint="eastAsia" w:ascii="宋体" w:hAnsi="宋体" w:eastAsia="宋体" w:cs="宋体"/>
          <w:color w:val="auto"/>
          <w:sz w:val="21"/>
          <w:szCs w:val="21"/>
          <w:lang w:bidi="ar"/>
        </w:rPr>
        <w:t>绥江县公共资源交易中心开标厅（地址：</w:t>
      </w:r>
      <w:r>
        <w:rPr>
          <w:rFonts w:hint="eastAsia" w:ascii="宋体" w:hAnsi="宋体" w:eastAsia="宋体" w:cs="宋体"/>
          <w:color w:val="auto"/>
          <w:sz w:val="21"/>
          <w:szCs w:val="21"/>
          <w:lang w:eastAsia="zh-CN" w:bidi="ar"/>
        </w:rPr>
        <w:t>绥江县公共资源交易中心开标厅（地址：绥江县保宁街1号，政务服务中心5楼</w:t>
      </w:r>
      <w:r>
        <w:rPr>
          <w:rFonts w:ascii="宋体" w:hAnsi="宋体" w:eastAsia="宋体" w:cs="宋体"/>
          <w:color w:val="auto"/>
          <w:sz w:val="21"/>
          <w:szCs w:val="21"/>
          <w:lang w:bidi="ar"/>
        </w:rPr>
        <w:t>）</w:t>
      </w:r>
    </w:p>
    <w:p w14:paraId="52266D32">
      <w:pPr>
        <w:widowControl w:val="0"/>
        <w:spacing w:after="0" w:line="360" w:lineRule="auto"/>
        <w:ind w:left="-25" w:leftChars="-85" w:right="0" w:hanging="179" w:hangingChars="85"/>
        <w:jc w:val="both"/>
        <w:rPr>
          <w:rFonts w:hint="eastAsia" w:ascii="宋体" w:hAnsi="宋体" w:eastAsia="宋体" w:cs="宋体"/>
          <w:b/>
          <w:color w:val="auto"/>
          <w:sz w:val="21"/>
          <w:szCs w:val="21"/>
        </w:rPr>
      </w:pPr>
      <w:r>
        <w:rPr>
          <w:rFonts w:hint="eastAsia" w:ascii="宋体" w:hAnsi="宋体" w:eastAsia="宋体" w:cs="宋体"/>
          <w:b/>
          <w:color w:val="auto"/>
          <w:sz w:val="21"/>
          <w:szCs w:val="21"/>
          <w:lang w:bidi="ar"/>
        </w:rPr>
        <w:t>8.开标方式</w:t>
      </w:r>
    </w:p>
    <w:p w14:paraId="2737FFC4">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8</w:t>
      </w:r>
      <w:r>
        <w:rPr>
          <w:rFonts w:ascii="宋体" w:hAnsi="宋体" w:eastAsia="宋体" w:cs="宋体"/>
          <w:color w:val="auto"/>
          <w:sz w:val="21"/>
          <w:szCs w:val="21"/>
          <w:lang w:bidi="ar"/>
        </w:rPr>
        <w:t>.1</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开标方式：网上远程开标。</w:t>
      </w:r>
    </w:p>
    <w:p w14:paraId="2A5BCB8F">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8</w:t>
      </w:r>
      <w:r>
        <w:rPr>
          <w:rFonts w:ascii="宋体" w:hAnsi="宋体" w:eastAsia="宋体" w:cs="宋体"/>
          <w:color w:val="auto"/>
          <w:sz w:val="21"/>
          <w:szCs w:val="21"/>
          <w:lang w:bidi="ar"/>
        </w:rPr>
        <w:t>.2</w:t>
      </w:r>
      <w:r>
        <w:rPr>
          <w:rFonts w:hint="eastAsia" w:ascii="宋体" w:hAnsi="宋体" w:eastAsia="宋体" w:cs="宋体"/>
          <w:color w:val="auto"/>
          <w:sz w:val="21"/>
          <w:szCs w:val="21"/>
          <w:lang w:bidi="ar"/>
        </w:rPr>
        <w:t xml:space="preserve"> </w:t>
      </w:r>
      <w:r>
        <w:rPr>
          <w:rFonts w:ascii="宋体" w:hAnsi="宋体" w:eastAsia="宋体" w:cs="宋体"/>
          <w:color w:val="auto"/>
          <w:sz w:val="21"/>
          <w:szCs w:val="21"/>
          <w:lang w:bidi="ar"/>
        </w:rPr>
        <w:t>投标人登录“http://ggzy.yn.gov.cn”，在截标</w:t>
      </w:r>
      <w:r>
        <w:rPr>
          <w:rFonts w:hint="eastAsia" w:ascii="宋体" w:hAnsi="宋体" w:eastAsia="宋体" w:cs="宋体"/>
          <w:color w:val="auto"/>
          <w:sz w:val="21"/>
          <w:szCs w:val="21"/>
          <w:lang w:eastAsia="zh-CN" w:bidi="ar"/>
        </w:rPr>
        <w:t>时间</w:t>
      </w:r>
      <w:r>
        <w:rPr>
          <w:rFonts w:ascii="宋体" w:hAnsi="宋体" w:eastAsia="宋体" w:cs="宋体"/>
          <w:color w:val="auto"/>
          <w:sz w:val="21"/>
          <w:szCs w:val="21"/>
          <w:lang w:bidi="ar"/>
        </w:rPr>
        <w:t>前</w:t>
      </w:r>
      <w:r>
        <w:rPr>
          <w:rFonts w:hint="eastAsia" w:ascii="宋体" w:hAnsi="宋体" w:eastAsia="宋体" w:cs="宋体"/>
          <w:color w:val="auto"/>
          <w:sz w:val="21"/>
          <w:szCs w:val="21"/>
          <w:lang w:eastAsia="zh-CN" w:bidi="ar"/>
        </w:rPr>
        <w:t>进入</w:t>
      </w:r>
      <w:r>
        <w:rPr>
          <w:rFonts w:ascii="宋体" w:hAnsi="宋体" w:eastAsia="宋体" w:cs="宋体"/>
          <w:color w:val="auto"/>
          <w:sz w:val="21"/>
          <w:szCs w:val="21"/>
          <w:lang w:bidi="ar"/>
        </w:rPr>
        <w:t>“网上开标室”，根据网上远程解密、开标要求，在下达投标文件解密指令后</w:t>
      </w:r>
      <w:r>
        <w:rPr>
          <w:rFonts w:hint="eastAsia" w:ascii="宋体" w:hAnsi="宋体" w:eastAsia="宋体" w:cs="宋体"/>
          <w:color w:val="auto"/>
          <w:sz w:val="21"/>
          <w:szCs w:val="21"/>
          <w:lang w:bidi="ar"/>
        </w:rPr>
        <w:t>30</w:t>
      </w:r>
      <w:r>
        <w:rPr>
          <w:rFonts w:ascii="宋体" w:hAnsi="宋体" w:eastAsia="宋体" w:cs="宋体"/>
          <w:color w:val="auto"/>
          <w:sz w:val="21"/>
          <w:szCs w:val="21"/>
          <w:lang w:bidi="ar"/>
        </w:rPr>
        <w:t>分钟内完成远程解密、查看开标一览表和签名确认等相关操作。若投标人没有在规定时</w:t>
      </w:r>
      <w:r>
        <w:rPr>
          <w:rFonts w:hint="eastAsia" w:ascii="宋体" w:hAnsi="宋体" w:eastAsia="宋体" w:cs="宋体"/>
          <w:color w:val="auto"/>
          <w:sz w:val="21"/>
          <w:szCs w:val="21"/>
          <w:lang w:eastAsia="zh-CN" w:bidi="ar"/>
        </w:rPr>
        <w:t>间内</w:t>
      </w:r>
      <w:r>
        <w:rPr>
          <w:rFonts w:ascii="宋体" w:hAnsi="宋体" w:eastAsia="宋体" w:cs="宋体"/>
          <w:color w:val="auto"/>
          <w:sz w:val="21"/>
          <w:szCs w:val="21"/>
          <w:lang w:bidi="ar"/>
        </w:rPr>
        <w:t>完成以上相关操作，则视为其撤销投标文件，放弃投标。开标过程中如有疑问，可以在线提出异议，由代理机构（招标人）回复。在规定的签名确认时间内不进行开标一览表确认的，视为对开标结果无异议。</w:t>
      </w:r>
    </w:p>
    <w:p w14:paraId="1E9D001F">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技术服务咨询：北京筑龙信息技术有限责任公司</w:t>
      </w:r>
    </w:p>
    <w:p w14:paraId="081A7092">
      <w:pPr>
        <w:widowControl w:val="0"/>
        <w:spacing w:after="0" w:line="360" w:lineRule="auto"/>
        <w:ind w:left="-204" w:leftChars="-85" w:right="-115" w:firstLine="424" w:firstLineChars="202"/>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服务热线：</w:t>
      </w:r>
      <w:r>
        <w:rPr>
          <w:rFonts w:ascii="宋体" w:hAnsi="宋体" w:eastAsia="宋体" w:cs="宋体"/>
          <w:color w:val="auto"/>
          <w:sz w:val="21"/>
          <w:szCs w:val="21"/>
          <w:lang w:bidi="ar"/>
        </w:rPr>
        <w:t>010-86483801。</w:t>
      </w:r>
    </w:p>
    <w:p w14:paraId="795D3334">
      <w:pPr>
        <w:widowControl w:val="0"/>
        <w:spacing w:after="0" w:line="360" w:lineRule="auto"/>
        <w:ind w:left="-204" w:leftChars="-85" w:right="-115" w:firstLine="424" w:firstLineChars="202"/>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注：上传投标文件时加密使用的</w:t>
      </w:r>
      <w:r>
        <w:rPr>
          <w:rFonts w:ascii="宋体" w:hAnsi="宋体" w:eastAsia="宋体" w:cs="宋体"/>
          <w:color w:val="auto"/>
          <w:sz w:val="21"/>
          <w:szCs w:val="21"/>
          <w:lang w:bidi="ar"/>
        </w:rPr>
        <w:t>CA数字证书是开标时对投标文件进行解密的必要工具，否则将不能解密。因投标人自身原因导致所递交的投标文件无法解密、导入失败的，均视为其撤销投标文件，后果及责任由投标人自行承担。</w:t>
      </w:r>
    </w:p>
    <w:p w14:paraId="07824B81">
      <w:pPr>
        <w:widowControl w:val="0"/>
        <w:spacing w:after="0" w:line="360" w:lineRule="auto"/>
        <w:ind w:left="-25" w:leftChars="-85" w:right="0" w:hanging="179" w:hangingChars="85"/>
        <w:jc w:val="both"/>
        <w:rPr>
          <w:rFonts w:hint="eastAsia" w:ascii="宋体" w:hAnsi="宋体" w:eastAsia="宋体" w:cs="宋体"/>
          <w:b/>
          <w:color w:val="auto"/>
          <w:sz w:val="21"/>
          <w:szCs w:val="21"/>
        </w:rPr>
      </w:pPr>
      <w:r>
        <w:rPr>
          <w:rFonts w:hint="eastAsia" w:ascii="宋体" w:hAnsi="宋体" w:eastAsia="宋体" w:cs="黑体"/>
          <w:b/>
          <w:color w:val="auto"/>
          <w:kern w:val="44"/>
          <w:sz w:val="21"/>
          <w:szCs w:val="21"/>
          <w:lang w:bidi="ar"/>
        </w:rPr>
        <w:t>9.</w:t>
      </w:r>
      <w:r>
        <w:rPr>
          <w:rFonts w:hint="eastAsia" w:ascii="宋体" w:hAnsi="宋体" w:eastAsia="宋体" w:cs="宋体"/>
          <w:b/>
          <w:color w:val="auto"/>
          <w:kern w:val="44"/>
          <w:sz w:val="21"/>
          <w:szCs w:val="21"/>
          <w:lang w:bidi="ar"/>
        </w:rPr>
        <w:t>发</w:t>
      </w:r>
      <w:r>
        <w:rPr>
          <w:rFonts w:hint="eastAsia" w:ascii="宋体" w:hAnsi="宋体" w:eastAsia="宋体" w:cs="Dotum"/>
          <w:b/>
          <w:color w:val="auto"/>
          <w:kern w:val="44"/>
          <w:sz w:val="21"/>
          <w:szCs w:val="21"/>
          <w:lang w:bidi="ar"/>
        </w:rPr>
        <w:t>布公告的媒介</w:t>
      </w:r>
    </w:p>
    <w:p w14:paraId="2C973FD9">
      <w:pPr>
        <w:widowControl w:val="0"/>
        <w:spacing w:after="0" w:line="360" w:lineRule="auto"/>
        <w:ind w:left="-204" w:leftChars="-85" w:right="-227"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lang w:bidi="ar"/>
        </w:rPr>
        <w:t>本公告在云南省公共资源交易信息网（</w:t>
      </w:r>
      <w:r>
        <w:rPr>
          <w:rFonts w:ascii="宋体" w:hAnsi="宋体" w:eastAsia="宋体" w:cs="宋体"/>
          <w:color w:val="auto"/>
          <w:sz w:val="21"/>
          <w:szCs w:val="21"/>
          <w:lang w:bidi="ar"/>
        </w:rPr>
        <w:t>http://ggzy.yn.gov.cn）上发布，其他网站转发无效，对在其他网站或媒体转载的招标公告及公告内容，招标人和招标代理机构不承担任何法律责任。</w:t>
      </w:r>
    </w:p>
    <w:p w14:paraId="41793336">
      <w:pPr>
        <w:widowControl w:val="0"/>
        <w:spacing w:after="0" w:line="360" w:lineRule="auto"/>
        <w:ind w:left="-194" w:leftChars="-85" w:right="0"/>
        <w:jc w:val="both"/>
        <w:rPr>
          <w:rFonts w:hint="eastAsia" w:ascii="宋体" w:hAnsi="宋体" w:eastAsia="宋体" w:cs="宋体"/>
          <w:b/>
          <w:color w:val="auto"/>
          <w:kern w:val="44"/>
          <w:sz w:val="21"/>
          <w:szCs w:val="21"/>
        </w:rPr>
      </w:pPr>
      <w:r>
        <w:rPr>
          <w:rFonts w:hint="eastAsia" w:ascii="宋体" w:hAnsi="宋体" w:eastAsia="宋体" w:cs="宋体"/>
          <w:b/>
          <w:color w:val="auto"/>
          <w:kern w:val="44"/>
          <w:sz w:val="21"/>
          <w:szCs w:val="21"/>
          <w:lang w:bidi="ar"/>
        </w:rPr>
        <w:t>10.联</w:t>
      </w:r>
      <w:r>
        <w:rPr>
          <w:rFonts w:hint="eastAsia" w:ascii="宋体" w:hAnsi="宋体" w:eastAsia="宋体" w:cs="Dotum"/>
          <w:b/>
          <w:color w:val="auto"/>
          <w:kern w:val="44"/>
          <w:sz w:val="21"/>
          <w:szCs w:val="21"/>
          <w:lang w:bidi="ar"/>
        </w:rPr>
        <w:t>系方式</w:t>
      </w:r>
    </w:p>
    <w:p w14:paraId="548BA9D9">
      <w:pPr>
        <w:widowControl w:val="0"/>
        <w:spacing w:after="0" w:line="360" w:lineRule="auto"/>
        <w:ind w:left="-204" w:leftChars="-85" w:right="-227"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招标人</w:t>
      </w:r>
      <w:r>
        <w:rPr>
          <w:rFonts w:hint="eastAsia" w:ascii="宋体" w:hAnsi="宋体" w:eastAsia="宋体" w:cs="宋体"/>
          <w:color w:val="auto"/>
          <w:sz w:val="21"/>
          <w:szCs w:val="21"/>
          <w:lang w:bidi="ar"/>
        </w:rPr>
        <w:t>名称：绥江县地方公路管理段</w:t>
      </w:r>
    </w:p>
    <w:p w14:paraId="68612B3A">
      <w:pPr>
        <w:widowControl w:val="0"/>
        <w:spacing w:after="0" w:line="360" w:lineRule="auto"/>
        <w:ind w:left="-204" w:leftChars="-85" w:right="-227"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地  址：绥江县中城镇兴汶路22号</w:t>
      </w:r>
    </w:p>
    <w:p w14:paraId="3BC34901">
      <w:pPr>
        <w:widowControl w:val="0"/>
        <w:spacing w:after="0" w:line="360" w:lineRule="auto"/>
        <w:ind w:left="-204" w:leftChars="-85" w:right="-227"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联系人：</w:t>
      </w:r>
      <w:r>
        <w:rPr>
          <w:rFonts w:hint="eastAsia" w:ascii="宋体" w:hAnsi="宋体" w:eastAsia="宋体" w:cs="宋体"/>
          <w:color w:val="auto"/>
          <w:sz w:val="21"/>
          <w:szCs w:val="21"/>
          <w:lang w:val="en-US" w:eastAsia="zh-CN" w:bidi="ar"/>
        </w:rPr>
        <w:t>屈</w:t>
      </w:r>
      <w:r>
        <w:rPr>
          <w:rFonts w:hint="eastAsia" w:ascii="宋体" w:hAnsi="宋体" w:eastAsia="宋体" w:cs="宋体"/>
          <w:color w:val="auto"/>
          <w:sz w:val="21"/>
          <w:szCs w:val="21"/>
          <w:lang w:bidi="ar"/>
        </w:rPr>
        <w:t>工</w:t>
      </w:r>
    </w:p>
    <w:p w14:paraId="1F784C74">
      <w:pPr>
        <w:widowControl w:val="0"/>
        <w:spacing w:after="0" w:line="360" w:lineRule="auto"/>
        <w:ind w:left="-204" w:leftChars="-85" w:right="-227" w:firstLine="420" w:firstLineChars="200"/>
        <w:jc w:val="both"/>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电  话：17387028856</w:t>
      </w:r>
    </w:p>
    <w:p w14:paraId="299A74C9">
      <w:pPr>
        <w:widowControl w:val="0"/>
        <w:spacing w:after="0" w:line="360" w:lineRule="auto"/>
        <w:ind w:left="-204" w:leftChars="-85" w:right="-227" w:firstLine="420" w:firstLineChars="200"/>
        <w:jc w:val="both"/>
        <w:rPr>
          <w:rFonts w:hint="eastAsia" w:ascii="宋体" w:hAnsi="宋体" w:eastAsia="宋体" w:cs="宋体"/>
          <w:color w:val="auto"/>
          <w:sz w:val="21"/>
          <w:szCs w:val="21"/>
          <w:lang w:bidi="ar"/>
        </w:rPr>
      </w:pPr>
    </w:p>
    <w:p w14:paraId="4D696950">
      <w:pPr>
        <w:widowControl w:val="0"/>
        <w:spacing w:after="0" w:line="360" w:lineRule="auto"/>
        <w:ind w:left="-204" w:leftChars="-85" w:right="-227" w:firstLine="420" w:firstLineChars="200"/>
        <w:jc w:val="both"/>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招标代理机构：云南永昕工程项目管理有限公司</w:t>
      </w:r>
    </w:p>
    <w:p w14:paraId="3A7B796B">
      <w:pPr>
        <w:widowControl w:val="0"/>
        <w:spacing w:after="0" w:line="360" w:lineRule="auto"/>
        <w:ind w:left="-204" w:leftChars="-85" w:right="-227" w:firstLine="420" w:firstLineChars="200"/>
        <w:jc w:val="both"/>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地  址：云南省昭通市昭阳区凤凰街道办事处母鹿社区居民委员会乌蒙水乡二期9栋2单元2501</w:t>
      </w:r>
    </w:p>
    <w:p w14:paraId="41EC0B6D">
      <w:pPr>
        <w:widowControl w:val="0"/>
        <w:spacing w:after="0" w:line="360" w:lineRule="auto"/>
        <w:ind w:left="-204" w:leftChars="-85" w:right="-227" w:firstLine="420" w:firstLineChars="200"/>
        <w:jc w:val="both"/>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联系人：</w:t>
      </w:r>
      <w:r>
        <w:rPr>
          <w:rFonts w:hint="eastAsia" w:ascii="宋体" w:hAnsi="宋体" w:eastAsia="宋体" w:cs="宋体"/>
          <w:color w:val="auto"/>
          <w:sz w:val="21"/>
          <w:szCs w:val="21"/>
          <w:lang w:val="en-US" w:eastAsia="zh-CN" w:bidi="ar"/>
        </w:rPr>
        <w:t>张富奎</w:t>
      </w:r>
    </w:p>
    <w:p w14:paraId="1B7B12E0">
      <w:pPr>
        <w:widowControl w:val="0"/>
        <w:spacing w:after="0" w:line="360" w:lineRule="auto"/>
        <w:ind w:left="-204" w:leftChars="-85" w:right="-227" w:firstLine="420" w:firstLineChars="200"/>
        <w:jc w:val="both"/>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电  话：</w:t>
      </w:r>
      <w:r>
        <w:rPr>
          <w:rFonts w:hint="eastAsia" w:ascii="宋体" w:hAnsi="宋体" w:eastAsia="宋体" w:cs="宋体"/>
          <w:color w:val="auto"/>
          <w:sz w:val="21"/>
          <w:szCs w:val="21"/>
          <w:lang w:val="en-US" w:eastAsia="zh-CN" w:bidi="ar"/>
        </w:rPr>
        <w:t>15987026363</w:t>
      </w:r>
    </w:p>
    <w:p w14:paraId="4C016C2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1" w:lineRule="auto"/>
      </w:pPr>
      <w:r>
        <w:separator/>
      </w:r>
    </w:p>
  </w:footnote>
  <w:footnote w:type="continuationSeparator" w:id="1">
    <w:p>
      <w:pPr>
        <w:spacing w:before="0" w:after="0" w:line="261"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5C77F9"/>
    <w:rsid w:val="06FA5107"/>
    <w:rsid w:val="20C53DD2"/>
    <w:rsid w:val="29604672"/>
    <w:rsid w:val="3B500DB2"/>
    <w:rsid w:val="3D230503"/>
    <w:rsid w:val="49787384"/>
    <w:rsid w:val="4F6F474B"/>
    <w:rsid w:val="525C77F9"/>
    <w:rsid w:val="61C947C9"/>
    <w:rsid w:val="770025E3"/>
    <w:rsid w:val="7F595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04" w:line="261" w:lineRule="auto"/>
      <w:ind w:left="538" w:right="417" w:hanging="10"/>
    </w:pPr>
    <w:rPr>
      <w:rFonts w:ascii="微软雅黑" w:hAnsi="微软雅黑" w:eastAsia="微软雅黑" w:cs="微软雅黑"/>
      <w:color w:val="000000"/>
      <w:kern w:val="2"/>
      <w:sz w:val="24"/>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cdc46e66-7edb-403f-8483-421235532035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5BCC92BE</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1ccc1b64-f68f-429a-8b92-de18e2c5c921}">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2724</Words>
  <Characters>3040</Characters>
  <Lines>0</Lines>
  <Paragraphs>0</Paragraphs>
  <TotalTime>0</TotalTime>
  <ScaleCrop>false</ScaleCrop>
  <LinksUpToDate>false</LinksUpToDate>
  <CharactersWithSpaces>3072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2026-07-16T09:48:00Z</dcterms:created>
  <dc:creator>xfy</dc:creator>
  <cp:lastModifiedBy>xfy</cp:lastModifiedBy>
  <dcterms:modified xsi:type="dcterms:W3CDTF">2026-07-17T08:26:45Z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4AA01CD4255942949D9873727FCB2DC7_11</vt:lpwstr>
  </property>
  <property fmtid="{D5CDD505-2E9C-101B-9397-08002B2CF9AE}" pid="4" name="KSOTemplateDocerSaveRecord">
    <vt:lpwstr>eyJoZGlkIjoiNGFhYzY3NmExYzUxNzEyMTAxMWNjZWJjMmY3Mzc1NjQiLCJ1c2VySWQiOiI3MDY1MjE3ODIifQ==</vt:lpwstr>
  </property>
</Properties>
</file>