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E34BF" w14:textId="77777777" w:rsidR="00EF4925" w:rsidRDefault="00EF4925">
      <w:pPr>
        <w:rPr>
          <w:rFonts w:ascii="宋体" w:hAnsi="宋体" w:hint="eastAsia"/>
          <w:sz w:val="32"/>
          <w:szCs w:val="32"/>
        </w:rPr>
      </w:pPr>
      <w:bookmarkStart w:id="0" w:name="_Toc371411465"/>
      <w:bookmarkStart w:id="1" w:name="_Toc376551622"/>
      <w:bookmarkStart w:id="2" w:name="_Toc384279678"/>
      <w:bookmarkStart w:id="3" w:name="_Toc372875200"/>
      <w:bookmarkStart w:id="4" w:name="_Toc371412163"/>
      <w:bookmarkStart w:id="5" w:name="_Toc371411862"/>
      <w:bookmarkStart w:id="6" w:name="_Toc385574057"/>
      <w:bookmarkStart w:id="7" w:name="_Toc372880946"/>
      <w:bookmarkStart w:id="8" w:name="_Toc391022361"/>
    </w:p>
    <w:p w14:paraId="751A68B0" w14:textId="77777777" w:rsidR="00EF4925" w:rsidRDefault="00EF4925">
      <w:pPr>
        <w:rPr>
          <w:rFonts w:ascii="宋体" w:hAnsi="宋体" w:hint="eastAsia"/>
          <w:sz w:val="32"/>
          <w:szCs w:val="32"/>
        </w:rPr>
      </w:pPr>
    </w:p>
    <w:p w14:paraId="112F17F5" w14:textId="77777777" w:rsidR="00EF4925" w:rsidRDefault="00000000">
      <w:pPr>
        <w:jc w:val="center"/>
        <w:rPr>
          <w:rFonts w:ascii="宋体" w:hAnsi="宋体" w:hint="eastAsia"/>
          <w:b/>
          <w:bCs/>
          <w:sz w:val="44"/>
          <w:szCs w:val="44"/>
        </w:rPr>
      </w:pPr>
      <w:bookmarkStart w:id="9" w:name="_Hlk218867278"/>
      <w:r>
        <w:rPr>
          <w:rFonts w:ascii="宋体" w:hAnsi="宋体" w:hint="eastAsia"/>
          <w:b/>
          <w:bCs/>
          <w:sz w:val="44"/>
          <w:szCs w:val="44"/>
        </w:rPr>
        <w:t>武定县猛果河治理工程监理服务</w:t>
      </w:r>
    </w:p>
    <w:p w14:paraId="56B6DAC2" w14:textId="77777777" w:rsidR="00EF4925" w:rsidRDefault="00EF4925">
      <w:pPr>
        <w:jc w:val="center"/>
        <w:rPr>
          <w:rFonts w:ascii="宋体" w:hAnsi="宋体" w:hint="eastAsia"/>
          <w:b/>
          <w:bCs/>
          <w:sz w:val="32"/>
          <w:szCs w:val="32"/>
        </w:rPr>
      </w:pPr>
    </w:p>
    <w:p w14:paraId="3FF32CA1" w14:textId="77777777" w:rsidR="00EF4925" w:rsidRDefault="00EF4925">
      <w:pPr>
        <w:jc w:val="center"/>
        <w:rPr>
          <w:rFonts w:ascii="宋体" w:hAnsi="宋体" w:hint="eastAsia"/>
          <w:b/>
          <w:bCs/>
          <w:sz w:val="32"/>
          <w:szCs w:val="32"/>
        </w:rPr>
      </w:pPr>
    </w:p>
    <w:p w14:paraId="6F03E265" w14:textId="77777777" w:rsidR="00EF4925" w:rsidRDefault="00EF4925">
      <w:pPr>
        <w:jc w:val="center"/>
        <w:rPr>
          <w:rFonts w:ascii="宋体" w:hAnsi="宋体" w:hint="eastAsia"/>
          <w:b/>
          <w:bCs/>
          <w:sz w:val="32"/>
          <w:szCs w:val="32"/>
        </w:rPr>
      </w:pPr>
    </w:p>
    <w:p w14:paraId="03112898" w14:textId="77777777" w:rsidR="00EF4925" w:rsidRDefault="00EF4925">
      <w:pPr>
        <w:jc w:val="center"/>
        <w:rPr>
          <w:rFonts w:ascii="宋体" w:hAnsi="宋体" w:hint="eastAsia"/>
          <w:b/>
          <w:bCs/>
          <w:sz w:val="32"/>
          <w:szCs w:val="32"/>
        </w:rPr>
      </w:pPr>
    </w:p>
    <w:p w14:paraId="444EF1E9" w14:textId="77777777" w:rsidR="00EF4925" w:rsidRDefault="00000000">
      <w:pPr>
        <w:jc w:val="center"/>
        <w:rPr>
          <w:rFonts w:ascii="黑体" w:eastAsia="黑体" w:hAnsi="黑体"/>
          <w:sz w:val="84"/>
          <w:szCs w:val="84"/>
        </w:rPr>
      </w:pPr>
      <w:r>
        <w:rPr>
          <w:rFonts w:ascii="黑体" w:eastAsia="黑体" w:hAnsi="黑体" w:hint="eastAsia"/>
          <w:sz w:val="84"/>
          <w:szCs w:val="84"/>
        </w:rPr>
        <w:t>招标文件</w:t>
      </w:r>
    </w:p>
    <w:p w14:paraId="23A3554F" w14:textId="77777777" w:rsidR="00EF4925" w:rsidRDefault="00000000">
      <w:pPr>
        <w:jc w:val="center"/>
        <w:rPr>
          <w:rFonts w:ascii="宋体" w:hAnsi="宋体" w:hint="eastAsia"/>
          <w:b/>
          <w:bCs/>
          <w:sz w:val="32"/>
          <w:szCs w:val="32"/>
        </w:rPr>
      </w:pPr>
      <w:r>
        <w:rPr>
          <w:rFonts w:ascii="宋体" w:hAnsi="宋体" w:hint="eastAsia"/>
          <w:b/>
          <w:bCs/>
          <w:sz w:val="32"/>
          <w:szCs w:val="32"/>
        </w:rPr>
        <w:t>项目编号：SF【招】2026-001-01</w:t>
      </w:r>
    </w:p>
    <w:p w14:paraId="4C0C8420" w14:textId="77777777" w:rsidR="00EF4925" w:rsidRDefault="00EF4925">
      <w:pPr>
        <w:rPr>
          <w:rFonts w:ascii="宋体" w:hAnsi="宋体" w:hint="eastAsia"/>
          <w:sz w:val="32"/>
          <w:szCs w:val="32"/>
        </w:rPr>
      </w:pPr>
    </w:p>
    <w:p w14:paraId="1735A3F5" w14:textId="77777777" w:rsidR="00EF4925" w:rsidRDefault="00EF4925">
      <w:pPr>
        <w:rPr>
          <w:rFonts w:ascii="宋体" w:hAnsi="宋体" w:hint="eastAsia"/>
          <w:sz w:val="32"/>
          <w:szCs w:val="32"/>
        </w:rPr>
      </w:pPr>
    </w:p>
    <w:p w14:paraId="7FDFA9CB" w14:textId="77777777" w:rsidR="00EF4925" w:rsidRDefault="00EF4925">
      <w:pPr>
        <w:rPr>
          <w:rFonts w:ascii="宋体" w:hAnsi="宋体" w:hint="eastAsia"/>
          <w:sz w:val="32"/>
          <w:szCs w:val="32"/>
        </w:rPr>
      </w:pPr>
    </w:p>
    <w:p w14:paraId="4281CF00" w14:textId="77777777" w:rsidR="00EF4925" w:rsidRDefault="00EF4925">
      <w:pPr>
        <w:rPr>
          <w:rFonts w:ascii="宋体" w:hAnsi="宋体" w:hint="eastAsia"/>
          <w:sz w:val="32"/>
          <w:szCs w:val="32"/>
        </w:rPr>
      </w:pPr>
    </w:p>
    <w:p w14:paraId="08EF0F64" w14:textId="77777777" w:rsidR="00EF4925" w:rsidRDefault="00EF4925">
      <w:pPr>
        <w:rPr>
          <w:rFonts w:ascii="宋体" w:hAnsi="宋体" w:hint="eastAsia"/>
          <w:sz w:val="32"/>
          <w:szCs w:val="32"/>
        </w:rPr>
      </w:pPr>
    </w:p>
    <w:p w14:paraId="562E2161" w14:textId="77777777" w:rsidR="00EF4925" w:rsidRDefault="00000000">
      <w:pPr>
        <w:rPr>
          <w:rFonts w:ascii="宋体" w:hAnsi="宋体" w:hint="eastAsia"/>
          <w:sz w:val="32"/>
          <w:szCs w:val="32"/>
        </w:rPr>
      </w:pPr>
      <w:r>
        <w:rPr>
          <w:rFonts w:ascii="宋体" w:hAnsi="宋体" w:hint="eastAsia"/>
          <w:sz w:val="32"/>
          <w:szCs w:val="32"/>
        </w:rPr>
        <w:t>招标人：武定县水务局</w:t>
      </w:r>
    </w:p>
    <w:p w14:paraId="42C36CF7" w14:textId="77777777" w:rsidR="00EF4925" w:rsidRDefault="00000000">
      <w:pPr>
        <w:rPr>
          <w:rFonts w:ascii="宋体" w:hAnsi="宋体" w:hint="eastAsia"/>
          <w:sz w:val="32"/>
          <w:szCs w:val="32"/>
        </w:rPr>
      </w:pPr>
      <w:r>
        <w:rPr>
          <w:rFonts w:ascii="宋体" w:hAnsi="宋体"/>
          <w:sz w:val="32"/>
          <w:szCs w:val="32"/>
        </w:rPr>
        <w:t>招标代理机构：</w:t>
      </w:r>
      <w:r>
        <w:rPr>
          <w:rFonts w:ascii="宋体" w:hAnsi="宋体" w:hint="eastAsia"/>
          <w:sz w:val="32"/>
          <w:szCs w:val="32"/>
        </w:rPr>
        <w:t>盛发工程管理咨询（云南）有限公司</w:t>
      </w:r>
    </w:p>
    <w:p w14:paraId="5E381AB1" w14:textId="77777777" w:rsidR="00EF4925" w:rsidRDefault="00000000">
      <w:pPr>
        <w:jc w:val="center"/>
        <w:rPr>
          <w:rFonts w:ascii="宋体" w:hAnsi="宋体" w:hint="eastAsia"/>
          <w:sz w:val="32"/>
          <w:szCs w:val="32"/>
        </w:rPr>
      </w:pPr>
      <w:r>
        <w:rPr>
          <w:rFonts w:ascii="宋体" w:hAnsi="宋体" w:hint="eastAsia"/>
          <w:sz w:val="32"/>
          <w:szCs w:val="32"/>
        </w:rPr>
        <w:t>2026</w:t>
      </w:r>
      <w:r>
        <w:rPr>
          <w:rFonts w:ascii="宋体" w:hAnsi="宋体"/>
          <w:sz w:val="32"/>
          <w:szCs w:val="32"/>
        </w:rPr>
        <w:t>年</w:t>
      </w:r>
      <w:r>
        <w:rPr>
          <w:rFonts w:ascii="宋体" w:hAnsi="宋体" w:hint="eastAsia"/>
          <w:sz w:val="32"/>
          <w:szCs w:val="32"/>
        </w:rPr>
        <w:t>1</w:t>
      </w:r>
      <w:r>
        <w:rPr>
          <w:rFonts w:ascii="宋体" w:hAnsi="宋体"/>
          <w:sz w:val="32"/>
          <w:szCs w:val="32"/>
        </w:rPr>
        <w:t>月</w:t>
      </w:r>
    </w:p>
    <w:p w14:paraId="2964E5C6" w14:textId="77777777" w:rsidR="00EF4925" w:rsidRDefault="00000000">
      <w:pPr>
        <w:widowControl/>
        <w:spacing w:after="0" w:line="240" w:lineRule="auto"/>
        <w:jc w:val="left"/>
        <w:rPr>
          <w:rFonts w:ascii="宋体" w:hAnsi="宋体" w:hint="eastAsia"/>
          <w:sz w:val="32"/>
          <w:szCs w:val="32"/>
        </w:rPr>
      </w:pPr>
      <w:r>
        <w:rPr>
          <w:rFonts w:ascii="宋体" w:hAnsi="宋体" w:hint="eastAsia"/>
          <w:sz w:val="32"/>
          <w:szCs w:val="32"/>
        </w:rPr>
        <w:br w:type="page"/>
      </w:r>
    </w:p>
    <w:bookmarkEnd w:id="0"/>
    <w:bookmarkEnd w:id="1"/>
    <w:bookmarkEnd w:id="2"/>
    <w:bookmarkEnd w:id="3"/>
    <w:bookmarkEnd w:id="4"/>
    <w:bookmarkEnd w:id="5"/>
    <w:bookmarkEnd w:id="6"/>
    <w:bookmarkEnd w:id="7"/>
    <w:bookmarkEnd w:id="8"/>
    <w:bookmarkEnd w:id="9"/>
    <w:p w14:paraId="1ECF9EDE" w14:textId="77777777" w:rsidR="00EF4925" w:rsidRDefault="00000000">
      <w:pPr>
        <w:tabs>
          <w:tab w:val="right" w:leader="dot" w:pos="9867"/>
        </w:tabs>
        <w:jc w:val="center"/>
        <w:rPr>
          <w:rFonts w:ascii="宋体" w:hAnsi="宋体" w:cs="宋体" w:hint="eastAsia"/>
          <w:kern w:val="0"/>
          <w:sz w:val="44"/>
          <w:szCs w:val="44"/>
        </w:rPr>
      </w:pPr>
      <w:r>
        <w:rPr>
          <w:rFonts w:ascii="宋体" w:hAnsi="宋体" w:cs="宋体" w:hint="eastAsia"/>
          <w:kern w:val="0"/>
          <w:sz w:val="44"/>
          <w:szCs w:val="44"/>
        </w:rPr>
        <w:lastRenderedPageBreak/>
        <w:t>目  录</w:t>
      </w:r>
    </w:p>
    <w:p w14:paraId="1E0E7E7F" w14:textId="77777777" w:rsidR="00EF4925" w:rsidRDefault="00000000">
      <w:pPr>
        <w:tabs>
          <w:tab w:val="right" w:leader="dot" w:pos="9867"/>
        </w:tabs>
        <w:spacing w:after="0" w:line="360" w:lineRule="auto"/>
        <w:rPr>
          <w:rFonts w:ascii="宋体" w:hAnsi="宋体" w:hint="eastAsia"/>
          <w:sz w:val="28"/>
          <w:szCs w:val="28"/>
        </w:rPr>
      </w:pPr>
      <w:r>
        <w:rPr>
          <w:rFonts w:ascii="宋体" w:hAnsi="宋体" w:cs="宋体" w:hint="eastAsia"/>
          <w:b/>
          <w:caps/>
          <w:kern w:val="0"/>
          <w:sz w:val="44"/>
          <w:szCs w:val="44"/>
        </w:rPr>
        <w:fldChar w:fldCharType="begin"/>
      </w:r>
      <w:r>
        <w:rPr>
          <w:rFonts w:ascii="宋体" w:hAnsi="宋体" w:cs="宋体" w:hint="eastAsia"/>
          <w:kern w:val="0"/>
          <w:sz w:val="44"/>
          <w:szCs w:val="44"/>
        </w:rPr>
        <w:instrText xml:space="preserve">TOC \o "1-1" \h \u </w:instrText>
      </w:r>
      <w:r>
        <w:rPr>
          <w:rFonts w:ascii="宋体" w:hAnsi="宋体" w:cs="宋体" w:hint="eastAsia"/>
          <w:b/>
          <w:caps/>
          <w:kern w:val="0"/>
          <w:sz w:val="44"/>
          <w:szCs w:val="44"/>
        </w:rPr>
        <w:fldChar w:fldCharType="separate"/>
      </w:r>
      <w:hyperlink w:anchor="_Toc22942" w:history="1">
        <w:r>
          <w:rPr>
            <w:rFonts w:ascii="宋体" w:hAnsi="宋体" w:cs="宋体" w:hint="eastAsia"/>
            <w:kern w:val="0"/>
            <w:sz w:val="28"/>
            <w:szCs w:val="52"/>
          </w:rPr>
          <w:t>第一章 招标公告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_Toc22942 \h </w:instrText>
        </w:r>
        <w:r>
          <w:rPr>
            <w:rFonts w:ascii="宋体" w:hAnsi="宋体"/>
            <w:sz w:val="28"/>
            <w:szCs w:val="28"/>
          </w:rPr>
        </w:r>
        <w:r>
          <w:rPr>
            <w:rFonts w:ascii="宋体" w:hAnsi="宋体"/>
            <w:sz w:val="28"/>
            <w:szCs w:val="28"/>
          </w:rPr>
          <w:fldChar w:fldCharType="separate"/>
        </w:r>
        <w:r>
          <w:rPr>
            <w:rFonts w:ascii="宋体" w:hAnsi="宋体" w:hint="eastAsia"/>
            <w:sz w:val="28"/>
            <w:szCs w:val="28"/>
          </w:rPr>
          <w:t>1</w:t>
        </w:r>
        <w:r>
          <w:rPr>
            <w:rFonts w:ascii="宋体" w:hAnsi="宋体"/>
            <w:sz w:val="28"/>
            <w:szCs w:val="28"/>
          </w:rPr>
          <w:fldChar w:fldCharType="end"/>
        </w:r>
      </w:hyperlink>
    </w:p>
    <w:p w14:paraId="2D178B6E" w14:textId="77777777" w:rsidR="00EF4925" w:rsidRDefault="00000000">
      <w:pPr>
        <w:tabs>
          <w:tab w:val="right" w:leader="dot" w:pos="9867"/>
        </w:tabs>
        <w:spacing w:after="0" w:line="360" w:lineRule="auto"/>
        <w:rPr>
          <w:rFonts w:ascii="宋体" w:hAnsi="宋体" w:hint="eastAsia"/>
          <w:sz w:val="28"/>
          <w:szCs w:val="28"/>
        </w:rPr>
      </w:pPr>
      <w:hyperlink w:anchor="_Toc21285" w:history="1">
        <w:r>
          <w:rPr>
            <w:rFonts w:ascii="宋体" w:hAnsi="宋体" w:cs="宋体" w:hint="eastAsia"/>
            <w:kern w:val="0"/>
            <w:sz w:val="28"/>
            <w:szCs w:val="52"/>
          </w:rPr>
          <w:t>第二章 投标人须知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_Toc21285 \h </w:instrText>
        </w:r>
        <w:r>
          <w:rPr>
            <w:rFonts w:ascii="宋体" w:hAnsi="宋体"/>
            <w:sz w:val="28"/>
            <w:szCs w:val="28"/>
          </w:rPr>
        </w:r>
        <w:r>
          <w:rPr>
            <w:rFonts w:ascii="宋体" w:hAnsi="宋体"/>
            <w:sz w:val="28"/>
            <w:szCs w:val="28"/>
          </w:rPr>
          <w:fldChar w:fldCharType="separate"/>
        </w:r>
        <w:r>
          <w:rPr>
            <w:rFonts w:ascii="宋体" w:hAnsi="宋体" w:hint="eastAsia"/>
            <w:sz w:val="28"/>
            <w:szCs w:val="28"/>
          </w:rPr>
          <w:t>6</w:t>
        </w:r>
        <w:r>
          <w:rPr>
            <w:rFonts w:ascii="宋体" w:hAnsi="宋体"/>
            <w:sz w:val="28"/>
            <w:szCs w:val="28"/>
          </w:rPr>
          <w:fldChar w:fldCharType="end"/>
        </w:r>
      </w:hyperlink>
    </w:p>
    <w:p w14:paraId="7B4CC4C3" w14:textId="77777777" w:rsidR="00EF4925" w:rsidRDefault="00000000">
      <w:pPr>
        <w:tabs>
          <w:tab w:val="right" w:leader="dot" w:pos="9867"/>
        </w:tabs>
        <w:spacing w:after="0" w:line="360" w:lineRule="auto"/>
        <w:rPr>
          <w:rFonts w:ascii="宋体" w:hAnsi="宋体" w:hint="eastAsia"/>
          <w:sz w:val="28"/>
          <w:szCs w:val="28"/>
        </w:rPr>
      </w:pPr>
      <w:hyperlink w:anchor="_Toc17371" w:history="1">
        <w:r>
          <w:rPr>
            <w:rFonts w:ascii="宋体" w:hAnsi="宋体" w:cs="宋体" w:hint="eastAsia"/>
            <w:kern w:val="0"/>
            <w:sz w:val="28"/>
            <w:szCs w:val="52"/>
          </w:rPr>
          <w:t>第三章 评标办法（综合评估法）</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_Toc17371 \h </w:instrText>
        </w:r>
        <w:r>
          <w:rPr>
            <w:rFonts w:ascii="宋体" w:hAnsi="宋体"/>
            <w:sz w:val="28"/>
            <w:szCs w:val="28"/>
          </w:rPr>
        </w:r>
        <w:r>
          <w:rPr>
            <w:rFonts w:ascii="宋体" w:hAnsi="宋体"/>
            <w:sz w:val="28"/>
            <w:szCs w:val="28"/>
          </w:rPr>
          <w:fldChar w:fldCharType="separate"/>
        </w:r>
        <w:r>
          <w:rPr>
            <w:rFonts w:ascii="宋体" w:hAnsi="宋体" w:hint="eastAsia"/>
            <w:sz w:val="28"/>
            <w:szCs w:val="28"/>
          </w:rPr>
          <w:t>35</w:t>
        </w:r>
        <w:r>
          <w:rPr>
            <w:rFonts w:ascii="宋体" w:hAnsi="宋体"/>
            <w:sz w:val="28"/>
            <w:szCs w:val="28"/>
          </w:rPr>
          <w:fldChar w:fldCharType="end"/>
        </w:r>
      </w:hyperlink>
    </w:p>
    <w:p w14:paraId="4B2569D2" w14:textId="77777777" w:rsidR="00EF4925" w:rsidRDefault="00000000">
      <w:pPr>
        <w:tabs>
          <w:tab w:val="right" w:leader="dot" w:pos="9867"/>
        </w:tabs>
        <w:spacing w:after="0" w:line="360" w:lineRule="auto"/>
        <w:rPr>
          <w:rFonts w:ascii="宋体" w:hAnsi="宋体" w:hint="eastAsia"/>
          <w:sz w:val="28"/>
          <w:szCs w:val="28"/>
        </w:rPr>
      </w:pPr>
      <w:hyperlink w:anchor="_Toc19209" w:history="1">
        <w:r>
          <w:rPr>
            <w:rFonts w:ascii="宋体" w:hAnsi="宋体" w:cs="宋体" w:hint="eastAsia"/>
            <w:kern w:val="0"/>
            <w:sz w:val="28"/>
            <w:szCs w:val="52"/>
          </w:rPr>
          <w:t>第四章 合同条款及格式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_Toc19209 \h </w:instrText>
        </w:r>
        <w:r>
          <w:rPr>
            <w:rFonts w:ascii="宋体" w:hAnsi="宋体"/>
            <w:sz w:val="28"/>
            <w:szCs w:val="28"/>
          </w:rPr>
        </w:r>
        <w:r>
          <w:rPr>
            <w:rFonts w:ascii="宋体" w:hAnsi="宋体"/>
            <w:sz w:val="28"/>
            <w:szCs w:val="28"/>
          </w:rPr>
          <w:fldChar w:fldCharType="separate"/>
        </w:r>
        <w:r>
          <w:rPr>
            <w:rFonts w:ascii="宋体" w:hAnsi="宋体" w:hint="eastAsia"/>
            <w:sz w:val="28"/>
            <w:szCs w:val="28"/>
          </w:rPr>
          <w:t>45</w:t>
        </w:r>
        <w:r>
          <w:rPr>
            <w:rFonts w:ascii="宋体" w:hAnsi="宋体"/>
            <w:sz w:val="28"/>
            <w:szCs w:val="28"/>
          </w:rPr>
          <w:fldChar w:fldCharType="end"/>
        </w:r>
      </w:hyperlink>
    </w:p>
    <w:p w14:paraId="7559763A" w14:textId="77777777" w:rsidR="00EF4925" w:rsidRDefault="00000000">
      <w:pPr>
        <w:tabs>
          <w:tab w:val="right" w:leader="dot" w:pos="9867"/>
        </w:tabs>
        <w:spacing w:after="0" w:line="360" w:lineRule="auto"/>
        <w:rPr>
          <w:rFonts w:ascii="宋体" w:hAnsi="宋体" w:hint="eastAsia"/>
          <w:sz w:val="28"/>
          <w:szCs w:val="28"/>
        </w:rPr>
      </w:pPr>
      <w:hyperlink w:anchor="_Toc5629" w:history="1">
        <w:r>
          <w:rPr>
            <w:rFonts w:ascii="宋体" w:hAnsi="宋体" w:cs="宋体" w:hint="eastAsia"/>
            <w:kern w:val="0"/>
            <w:sz w:val="28"/>
            <w:szCs w:val="52"/>
          </w:rPr>
          <w:t>第五章 技术规范和要求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_Toc5629 \h </w:instrText>
        </w:r>
        <w:r>
          <w:rPr>
            <w:rFonts w:ascii="宋体" w:hAnsi="宋体"/>
            <w:sz w:val="28"/>
            <w:szCs w:val="28"/>
          </w:rPr>
        </w:r>
        <w:r>
          <w:rPr>
            <w:rFonts w:ascii="宋体" w:hAnsi="宋体"/>
            <w:sz w:val="28"/>
            <w:szCs w:val="28"/>
          </w:rPr>
          <w:fldChar w:fldCharType="separate"/>
        </w:r>
        <w:r>
          <w:rPr>
            <w:rFonts w:ascii="宋体" w:hAnsi="宋体" w:hint="eastAsia"/>
            <w:sz w:val="28"/>
            <w:szCs w:val="28"/>
          </w:rPr>
          <w:t>68</w:t>
        </w:r>
        <w:r>
          <w:rPr>
            <w:rFonts w:ascii="宋体" w:hAnsi="宋体"/>
            <w:sz w:val="28"/>
            <w:szCs w:val="28"/>
          </w:rPr>
          <w:fldChar w:fldCharType="end"/>
        </w:r>
      </w:hyperlink>
    </w:p>
    <w:p w14:paraId="04198037" w14:textId="77777777" w:rsidR="00EF4925" w:rsidRDefault="00000000">
      <w:pPr>
        <w:tabs>
          <w:tab w:val="right" w:leader="dot" w:pos="9867"/>
        </w:tabs>
        <w:spacing w:after="0" w:line="360" w:lineRule="auto"/>
        <w:rPr>
          <w:rFonts w:ascii="宋体" w:hAnsi="宋体" w:hint="eastAsia"/>
          <w:sz w:val="28"/>
          <w:szCs w:val="28"/>
        </w:rPr>
      </w:pPr>
      <w:hyperlink w:anchor="_Toc3669" w:history="1">
        <w:r>
          <w:rPr>
            <w:rFonts w:ascii="宋体" w:hAnsi="宋体" w:cs="宋体" w:hint="eastAsia"/>
            <w:kern w:val="0"/>
            <w:sz w:val="28"/>
            <w:szCs w:val="52"/>
          </w:rPr>
          <w:t>第六章 投标文件格式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_Toc3669 \h </w:instrText>
        </w:r>
        <w:r>
          <w:rPr>
            <w:rFonts w:ascii="宋体" w:hAnsi="宋体"/>
            <w:sz w:val="28"/>
            <w:szCs w:val="28"/>
          </w:rPr>
        </w:r>
        <w:r>
          <w:rPr>
            <w:rFonts w:ascii="宋体" w:hAnsi="宋体"/>
            <w:sz w:val="28"/>
            <w:szCs w:val="28"/>
          </w:rPr>
          <w:fldChar w:fldCharType="separate"/>
        </w:r>
        <w:r>
          <w:rPr>
            <w:rFonts w:ascii="宋体" w:hAnsi="宋体" w:hint="eastAsia"/>
            <w:sz w:val="28"/>
            <w:szCs w:val="28"/>
          </w:rPr>
          <w:t>74</w:t>
        </w:r>
        <w:r>
          <w:rPr>
            <w:rFonts w:ascii="宋体" w:hAnsi="宋体"/>
            <w:sz w:val="28"/>
            <w:szCs w:val="28"/>
          </w:rPr>
          <w:fldChar w:fldCharType="end"/>
        </w:r>
      </w:hyperlink>
    </w:p>
    <w:p w14:paraId="61587C3F" w14:textId="77777777" w:rsidR="00EF4925" w:rsidRDefault="00000000">
      <w:pPr>
        <w:spacing w:after="0" w:line="360" w:lineRule="auto"/>
        <w:jc w:val="center"/>
        <w:outlineLvl w:val="0"/>
        <w:rPr>
          <w:rFonts w:ascii="宋体" w:hAnsi="宋体" w:cs="宋体" w:hint="eastAsia"/>
          <w:b/>
          <w:bCs/>
          <w:kern w:val="0"/>
          <w:sz w:val="28"/>
          <w:szCs w:val="28"/>
        </w:rPr>
      </w:pPr>
      <w:r>
        <w:rPr>
          <w:rFonts w:ascii="宋体" w:hAnsi="宋体" w:cs="宋体" w:hint="eastAsia"/>
          <w:bCs/>
          <w:kern w:val="0"/>
          <w:sz w:val="32"/>
          <w:szCs w:val="44"/>
        </w:rPr>
        <w:fldChar w:fldCharType="end"/>
      </w:r>
    </w:p>
    <w:p w14:paraId="1AA3548E" w14:textId="77777777" w:rsidR="00EF4925" w:rsidRDefault="00EF4925">
      <w:pPr>
        <w:spacing w:line="360" w:lineRule="auto"/>
        <w:jc w:val="center"/>
        <w:outlineLvl w:val="0"/>
        <w:rPr>
          <w:rFonts w:ascii="宋体" w:hAnsi="宋体" w:cs="宋体" w:hint="eastAsia"/>
          <w:b/>
          <w:bCs/>
          <w:kern w:val="0"/>
          <w:sz w:val="36"/>
          <w:szCs w:val="36"/>
        </w:rPr>
        <w:sectPr w:rsidR="00EF4925">
          <w:pgSz w:w="11907" w:h="16840"/>
          <w:pgMar w:top="1440" w:right="1134" w:bottom="1440" w:left="1134" w:header="851" w:footer="992" w:gutter="0"/>
          <w:pgNumType w:start="1"/>
          <w:cols w:space="708"/>
          <w:docGrid w:linePitch="312"/>
        </w:sectPr>
      </w:pPr>
    </w:p>
    <w:p w14:paraId="06EF92FF" w14:textId="77777777" w:rsidR="00EF4925" w:rsidRDefault="00000000">
      <w:pPr>
        <w:spacing w:after="0" w:line="360" w:lineRule="auto"/>
        <w:jc w:val="center"/>
        <w:outlineLvl w:val="0"/>
        <w:rPr>
          <w:rFonts w:ascii="宋体" w:hAnsi="宋体" w:cs="宋体" w:hint="eastAsia"/>
          <w:b/>
          <w:bCs/>
          <w:kern w:val="0"/>
          <w:sz w:val="36"/>
          <w:szCs w:val="36"/>
        </w:rPr>
      </w:pPr>
      <w:bookmarkStart w:id="10" w:name="_Toc5411"/>
      <w:bookmarkStart w:id="11" w:name="_Toc22942"/>
      <w:r>
        <w:rPr>
          <w:rFonts w:ascii="宋体" w:hAnsi="宋体" w:cs="宋体" w:hint="eastAsia"/>
          <w:b/>
          <w:bCs/>
          <w:kern w:val="0"/>
          <w:sz w:val="36"/>
          <w:szCs w:val="36"/>
        </w:rPr>
        <w:lastRenderedPageBreak/>
        <w:t xml:space="preserve">第一章 </w:t>
      </w:r>
      <w:bookmarkStart w:id="12" w:name="_Toc6966"/>
      <w:bookmarkStart w:id="13" w:name="_Toc30565"/>
      <w:r>
        <w:rPr>
          <w:rFonts w:ascii="宋体" w:hAnsi="宋体" w:cs="宋体" w:hint="eastAsia"/>
          <w:b/>
          <w:bCs/>
          <w:kern w:val="0"/>
          <w:sz w:val="36"/>
          <w:szCs w:val="36"/>
        </w:rPr>
        <w:t>招标公告</w:t>
      </w:r>
      <w:bookmarkEnd w:id="10"/>
      <w:bookmarkEnd w:id="11"/>
    </w:p>
    <w:p w14:paraId="2FE6F816" w14:textId="77777777" w:rsidR="00EF4925" w:rsidRDefault="00000000">
      <w:pPr>
        <w:autoSpaceDE w:val="0"/>
        <w:autoSpaceDN w:val="0"/>
        <w:adjustRightInd w:val="0"/>
        <w:snapToGrid w:val="0"/>
        <w:spacing w:after="0" w:line="360" w:lineRule="auto"/>
        <w:jc w:val="center"/>
        <w:outlineLvl w:val="1"/>
        <w:rPr>
          <w:rFonts w:ascii="宋体" w:hAnsi="宋体" w:hint="eastAsia"/>
          <w:b/>
          <w:kern w:val="0"/>
          <w:sz w:val="32"/>
          <w:szCs w:val="32"/>
        </w:rPr>
      </w:pPr>
      <w:bookmarkStart w:id="14" w:name="_Hlk218867371"/>
      <w:bookmarkStart w:id="15" w:name="_Toc20508"/>
      <w:bookmarkStart w:id="16" w:name="_Toc7802"/>
      <w:bookmarkStart w:id="17" w:name="_Toc20297"/>
      <w:bookmarkStart w:id="18" w:name="_Toc16350"/>
      <w:bookmarkEnd w:id="12"/>
      <w:bookmarkEnd w:id="13"/>
      <w:r>
        <w:rPr>
          <w:rFonts w:ascii="宋体" w:hAnsi="宋体" w:hint="eastAsia"/>
          <w:b/>
          <w:kern w:val="0"/>
          <w:sz w:val="32"/>
          <w:szCs w:val="32"/>
        </w:rPr>
        <w:t>武定县猛果河治理工程</w:t>
      </w:r>
      <w:bookmarkEnd w:id="14"/>
      <w:r>
        <w:rPr>
          <w:rFonts w:ascii="宋体" w:hAnsi="宋体" w:hint="eastAsia"/>
          <w:b/>
          <w:kern w:val="0"/>
          <w:sz w:val="32"/>
          <w:szCs w:val="32"/>
        </w:rPr>
        <w:t>监理服务</w:t>
      </w:r>
    </w:p>
    <w:p w14:paraId="4AC8275A" w14:textId="77777777" w:rsidR="00EF4925" w:rsidRDefault="00000000">
      <w:pPr>
        <w:autoSpaceDE w:val="0"/>
        <w:autoSpaceDN w:val="0"/>
        <w:adjustRightInd w:val="0"/>
        <w:snapToGrid w:val="0"/>
        <w:spacing w:after="0" w:line="360" w:lineRule="auto"/>
        <w:outlineLvl w:val="1"/>
        <w:rPr>
          <w:rFonts w:ascii="宋体" w:hAnsi="宋体" w:hint="eastAsia"/>
          <w:b/>
          <w:kern w:val="0"/>
          <w:sz w:val="32"/>
          <w:szCs w:val="32"/>
        </w:rPr>
      </w:pPr>
      <w:bookmarkStart w:id="19" w:name="_Toc28642"/>
      <w:bookmarkStart w:id="20" w:name="_Toc29522"/>
      <w:bookmarkStart w:id="21" w:name="_Toc26140"/>
      <w:bookmarkStart w:id="22" w:name="_Toc22761"/>
      <w:r>
        <w:rPr>
          <w:rFonts w:ascii="宋体" w:hAnsi="宋体"/>
          <w:b/>
          <w:kern w:val="0"/>
          <w:sz w:val="32"/>
          <w:szCs w:val="32"/>
        </w:rPr>
        <w:t>招标公告</w:t>
      </w:r>
      <w:bookmarkEnd w:id="15"/>
      <w:bookmarkEnd w:id="16"/>
      <w:bookmarkEnd w:id="17"/>
      <w:bookmarkEnd w:id="18"/>
      <w:bookmarkEnd w:id="19"/>
      <w:bookmarkEnd w:id="20"/>
      <w:bookmarkEnd w:id="21"/>
      <w:bookmarkEnd w:id="22"/>
    </w:p>
    <w:p w14:paraId="7B9A8CD8" w14:textId="77777777" w:rsidR="00EF4925" w:rsidRDefault="00000000">
      <w:pPr>
        <w:keepNext/>
        <w:keepLines/>
        <w:adjustRightInd w:val="0"/>
        <w:snapToGrid w:val="0"/>
        <w:spacing w:after="0" w:line="360" w:lineRule="auto"/>
        <w:outlineLvl w:val="1"/>
        <w:rPr>
          <w:rFonts w:ascii="宋体" w:hAnsi="宋体" w:hint="eastAsia"/>
          <w:b/>
          <w:bCs/>
          <w:kern w:val="0"/>
          <w:sz w:val="24"/>
        </w:rPr>
      </w:pPr>
      <w:bookmarkStart w:id="23" w:name="_Toc29898"/>
      <w:bookmarkStart w:id="24" w:name="_Toc930"/>
      <w:bookmarkStart w:id="25" w:name="_Toc8274"/>
      <w:bookmarkStart w:id="26" w:name="_Toc27207"/>
      <w:r>
        <w:rPr>
          <w:rFonts w:ascii="宋体" w:hAnsi="宋体"/>
          <w:b/>
          <w:kern w:val="0"/>
          <w:sz w:val="24"/>
        </w:rPr>
        <w:t>1.</w:t>
      </w:r>
      <w:r>
        <w:rPr>
          <w:rFonts w:ascii="宋体" w:hAnsi="宋体"/>
          <w:b/>
          <w:bCs/>
          <w:kern w:val="0"/>
          <w:sz w:val="24"/>
        </w:rPr>
        <w:t>招标条件</w:t>
      </w:r>
      <w:bookmarkEnd w:id="23"/>
      <w:bookmarkEnd w:id="24"/>
      <w:bookmarkEnd w:id="25"/>
      <w:bookmarkEnd w:id="26"/>
    </w:p>
    <w:p w14:paraId="731A42E9" w14:textId="77777777" w:rsidR="00EF4925" w:rsidRDefault="00000000">
      <w:pPr>
        <w:adjustRightInd w:val="0"/>
        <w:snapToGrid w:val="0"/>
        <w:spacing w:after="0" w:line="360" w:lineRule="auto"/>
        <w:ind w:firstLineChars="200" w:firstLine="480"/>
        <w:rPr>
          <w:rFonts w:ascii="宋体" w:hAnsi="宋体" w:hint="eastAsia"/>
          <w:sz w:val="24"/>
        </w:rPr>
      </w:pPr>
      <w:bookmarkStart w:id="27" w:name="_Hlk218867468"/>
      <w:bookmarkStart w:id="28" w:name="_Toc30832"/>
      <w:bookmarkStart w:id="29" w:name="_Toc26852"/>
      <w:r>
        <w:rPr>
          <w:rFonts w:ascii="宋体" w:hAnsi="宋体" w:hint="eastAsia"/>
          <w:sz w:val="24"/>
        </w:rPr>
        <w:t>武定县猛果河治理工程项目已由楚雄彝族自治州水务局</w:t>
      </w:r>
      <w:r>
        <w:rPr>
          <w:rFonts w:ascii="宋体" w:hAnsi="宋体" w:hint="eastAsia"/>
          <w:sz w:val="24"/>
          <w:lang w:val="zh-CN"/>
        </w:rPr>
        <w:t>以《</w:t>
      </w:r>
      <w:r>
        <w:rPr>
          <w:rFonts w:ascii="宋体" w:hAnsi="宋体" w:hint="eastAsia"/>
          <w:sz w:val="24"/>
        </w:rPr>
        <w:t>楚雄州水务局关于准予武定县猛果河治理工程初步设计报告的行政许可决定书</w:t>
      </w:r>
      <w:r>
        <w:rPr>
          <w:rFonts w:ascii="宋体" w:hAnsi="宋体" w:hint="eastAsia"/>
          <w:sz w:val="24"/>
          <w:lang w:val="zh-CN"/>
        </w:rPr>
        <w:t>》（</w:t>
      </w:r>
      <w:r>
        <w:rPr>
          <w:rFonts w:ascii="宋体" w:hAnsi="宋体" w:hint="eastAsia"/>
          <w:sz w:val="24"/>
        </w:rPr>
        <w:t>楚水许[2023]23号</w:t>
      </w:r>
      <w:r>
        <w:rPr>
          <w:rFonts w:ascii="宋体" w:hAnsi="宋体" w:hint="eastAsia"/>
          <w:sz w:val="24"/>
          <w:lang w:val="zh-CN"/>
        </w:rPr>
        <w:t>）</w:t>
      </w:r>
      <w:r>
        <w:rPr>
          <w:rFonts w:ascii="宋体" w:hAnsi="宋体" w:hint="eastAsia"/>
          <w:sz w:val="24"/>
        </w:rPr>
        <w:t>批准建设，项目业主为武定县水务局，建设资金来自上级补助及县级自筹，资金已落实，招标人为武定县水务局，招标代理机构为盛发工程管理咨询（云南）有限公司。项目已具备招标条件，现对该项目的施工监理服务进行公开招标。</w:t>
      </w:r>
    </w:p>
    <w:p w14:paraId="5185DC01" w14:textId="77777777" w:rsidR="00EF4925" w:rsidRDefault="00000000">
      <w:pPr>
        <w:keepNext/>
        <w:keepLines/>
        <w:adjustRightInd w:val="0"/>
        <w:snapToGrid w:val="0"/>
        <w:spacing w:after="0" w:line="360" w:lineRule="auto"/>
        <w:outlineLvl w:val="1"/>
        <w:rPr>
          <w:rFonts w:ascii="宋体" w:hAnsi="宋体" w:hint="eastAsia"/>
          <w:sz w:val="24"/>
        </w:rPr>
      </w:pPr>
      <w:bookmarkStart w:id="30" w:name="_Toc12698"/>
      <w:bookmarkStart w:id="31" w:name="_Toc19110"/>
      <w:bookmarkStart w:id="32" w:name="_Toc19099"/>
      <w:bookmarkStart w:id="33" w:name="_Toc8339"/>
      <w:bookmarkEnd w:id="27"/>
      <w:r>
        <w:rPr>
          <w:rFonts w:ascii="宋体" w:hAnsi="宋体"/>
          <w:b/>
          <w:kern w:val="0"/>
          <w:sz w:val="24"/>
        </w:rPr>
        <w:t>2.项目概况与招标范围</w:t>
      </w:r>
      <w:bookmarkEnd w:id="28"/>
      <w:bookmarkEnd w:id="29"/>
      <w:bookmarkEnd w:id="30"/>
      <w:bookmarkEnd w:id="31"/>
      <w:bookmarkEnd w:id="32"/>
      <w:bookmarkEnd w:id="33"/>
    </w:p>
    <w:p w14:paraId="1755F9D8" w14:textId="77777777" w:rsidR="00EF4925" w:rsidRDefault="00000000">
      <w:pPr>
        <w:adjustRightInd w:val="0"/>
        <w:snapToGrid w:val="0"/>
        <w:spacing w:after="0" w:line="360" w:lineRule="auto"/>
        <w:ind w:firstLineChars="200" w:firstLine="482"/>
        <w:rPr>
          <w:rFonts w:ascii="宋体" w:hAnsi="宋体" w:hint="eastAsia"/>
          <w:bCs/>
          <w:sz w:val="24"/>
        </w:rPr>
      </w:pPr>
      <w:r>
        <w:rPr>
          <w:rFonts w:ascii="宋体" w:hAnsi="宋体"/>
          <w:b/>
          <w:bCs/>
          <w:sz w:val="24"/>
        </w:rPr>
        <w:t>2.1</w:t>
      </w:r>
      <w:r>
        <w:rPr>
          <w:rFonts w:ascii="宋体" w:hAnsi="宋体" w:hint="eastAsia"/>
          <w:b/>
          <w:sz w:val="24"/>
        </w:rPr>
        <w:t>项目名称</w:t>
      </w:r>
      <w:r>
        <w:rPr>
          <w:rFonts w:ascii="宋体" w:hAnsi="宋体"/>
          <w:b/>
          <w:sz w:val="24"/>
        </w:rPr>
        <w:t>：</w:t>
      </w:r>
      <w:r>
        <w:rPr>
          <w:rFonts w:ascii="宋体" w:hAnsi="宋体" w:hint="eastAsia"/>
          <w:bCs/>
          <w:sz w:val="24"/>
        </w:rPr>
        <w:t>武定县猛果河治理工程监理服务。</w:t>
      </w:r>
    </w:p>
    <w:p w14:paraId="585E8106" w14:textId="77777777" w:rsidR="00EF4925" w:rsidRDefault="00000000">
      <w:pPr>
        <w:adjustRightInd w:val="0"/>
        <w:snapToGrid w:val="0"/>
        <w:spacing w:after="0" w:line="360" w:lineRule="auto"/>
        <w:ind w:firstLineChars="200" w:firstLine="482"/>
        <w:rPr>
          <w:rFonts w:ascii="宋体" w:hAnsi="宋体" w:hint="eastAsia"/>
          <w:bCs/>
          <w:sz w:val="24"/>
        </w:rPr>
      </w:pPr>
      <w:r>
        <w:rPr>
          <w:rFonts w:ascii="宋体" w:hAnsi="宋体"/>
          <w:b/>
          <w:bCs/>
          <w:sz w:val="24"/>
        </w:rPr>
        <w:t>2.</w:t>
      </w:r>
      <w:r>
        <w:rPr>
          <w:rFonts w:ascii="宋体" w:hAnsi="宋体" w:hint="eastAsia"/>
          <w:b/>
          <w:bCs/>
          <w:sz w:val="24"/>
        </w:rPr>
        <w:t>2</w:t>
      </w:r>
      <w:r>
        <w:rPr>
          <w:rFonts w:ascii="宋体" w:hAnsi="宋体"/>
          <w:b/>
          <w:sz w:val="24"/>
        </w:rPr>
        <w:t>建设地点：</w:t>
      </w:r>
      <w:bookmarkStart w:id="34" w:name="_Hlk218867611"/>
      <w:r>
        <w:rPr>
          <w:rFonts w:ascii="宋体" w:hAnsi="宋体" w:hint="eastAsia"/>
          <w:bCs/>
          <w:sz w:val="24"/>
        </w:rPr>
        <w:t>武定县猫街镇、高桥镇、田心乡、东坡乡4个乡镇。</w:t>
      </w:r>
      <w:bookmarkEnd w:id="34"/>
    </w:p>
    <w:p w14:paraId="3C88ADCE" w14:textId="77777777" w:rsidR="00EF4925" w:rsidRDefault="00000000">
      <w:pPr>
        <w:adjustRightInd w:val="0"/>
        <w:snapToGrid w:val="0"/>
        <w:spacing w:after="0" w:line="360" w:lineRule="auto"/>
        <w:ind w:firstLineChars="200" w:firstLine="482"/>
        <w:rPr>
          <w:rFonts w:ascii="宋体" w:hAnsi="宋体" w:hint="eastAsia"/>
          <w:b/>
          <w:bCs/>
          <w:sz w:val="24"/>
        </w:rPr>
      </w:pPr>
      <w:r>
        <w:rPr>
          <w:rFonts w:ascii="宋体" w:hAnsi="宋体"/>
          <w:b/>
          <w:bCs/>
          <w:sz w:val="24"/>
        </w:rPr>
        <w:t>2.</w:t>
      </w:r>
      <w:r>
        <w:rPr>
          <w:rFonts w:ascii="宋体" w:hAnsi="宋体" w:hint="eastAsia"/>
          <w:b/>
          <w:bCs/>
          <w:sz w:val="24"/>
        </w:rPr>
        <w:t>3</w:t>
      </w:r>
      <w:r>
        <w:rPr>
          <w:rFonts w:ascii="宋体" w:hAnsi="宋体"/>
          <w:b/>
          <w:bCs/>
          <w:sz w:val="24"/>
        </w:rPr>
        <w:t>建设规模及主要建设内容：</w:t>
      </w:r>
    </w:p>
    <w:p w14:paraId="62807D84" w14:textId="77777777" w:rsidR="00EF4925" w:rsidRDefault="00000000">
      <w:pPr>
        <w:adjustRightInd w:val="0"/>
        <w:snapToGrid w:val="0"/>
        <w:spacing w:after="0" w:line="360" w:lineRule="auto"/>
        <w:ind w:firstLineChars="200" w:firstLine="480"/>
        <w:rPr>
          <w:rFonts w:ascii="宋体" w:hAnsi="宋体" w:hint="eastAsia"/>
          <w:bCs/>
          <w:sz w:val="24"/>
        </w:rPr>
      </w:pPr>
      <w:r>
        <w:rPr>
          <w:rFonts w:ascii="宋体" w:hAnsi="宋体" w:hint="eastAsia"/>
          <w:bCs/>
          <w:sz w:val="24"/>
        </w:rPr>
        <w:t>武</w:t>
      </w:r>
      <w:bookmarkStart w:id="35" w:name="_Hlk218867736"/>
      <w:r>
        <w:rPr>
          <w:rFonts w:ascii="宋体" w:hAnsi="宋体" w:hint="eastAsia"/>
          <w:bCs/>
          <w:sz w:val="24"/>
        </w:rPr>
        <w:t>定县猛果河位于猫街、高桥、田心及东坡等乡镇辖区内，河道治理的起点为仁和水库泄洪洞出口，终点为东坡乡东甸村，治理河长59.58km，其中猫街段17.2km，高桥段13.72km，田心段8.71km，东坡段19.95km。左、右岸共新建堤防23.34km，新建护脚、护岸49.26km，新建机耕桥9座，人行桥4座，新建穿堤排涝涵管(洞)163座，涉水汀步12座，新建110座下河台阶。</w:t>
      </w:r>
      <w:bookmarkEnd w:id="35"/>
    </w:p>
    <w:p w14:paraId="765C2E4E" w14:textId="77777777" w:rsidR="00EF4925" w:rsidRDefault="00000000">
      <w:pPr>
        <w:adjustRightInd w:val="0"/>
        <w:snapToGrid w:val="0"/>
        <w:spacing w:after="0" w:line="360" w:lineRule="auto"/>
        <w:ind w:firstLineChars="200" w:firstLine="480"/>
        <w:rPr>
          <w:rFonts w:ascii="宋体" w:hAnsi="宋体" w:hint="eastAsia"/>
          <w:bCs/>
          <w:sz w:val="24"/>
        </w:rPr>
      </w:pPr>
      <w:bookmarkStart w:id="36" w:name="_Hlk218867635"/>
      <w:bookmarkStart w:id="37" w:name="_Hlk218867678"/>
      <w:r>
        <w:rPr>
          <w:rFonts w:ascii="宋体" w:hAnsi="宋体" w:hint="eastAsia"/>
          <w:bCs/>
          <w:sz w:val="24"/>
        </w:rPr>
        <w:t>项目概算总投资</w:t>
      </w:r>
      <w:r>
        <w:rPr>
          <w:rFonts w:ascii="宋体" w:hAnsi="宋体"/>
          <w:bCs/>
          <w:sz w:val="24"/>
        </w:rPr>
        <w:t>19105.66</w:t>
      </w:r>
      <w:r>
        <w:rPr>
          <w:rFonts w:ascii="宋体" w:hAnsi="宋体" w:hint="eastAsia"/>
          <w:bCs/>
          <w:sz w:val="24"/>
        </w:rPr>
        <w:t>万元，本项目招标金额约为259.03万元</w:t>
      </w:r>
      <w:bookmarkEnd w:id="36"/>
      <w:r>
        <w:rPr>
          <w:rFonts w:ascii="宋体" w:hAnsi="宋体" w:hint="eastAsia"/>
          <w:bCs/>
          <w:sz w:val="24"/>
        </w:rPr>
        <w:t>。</w:t>
      </w:r>
    </w:p>
    <w:bookmarkEnd w:id="37"/>
    <w:p w14:paraId="4969621E" w14:textId="77777777" w:rsidR="00EF4925" w:rsidRDefault="00000000">
      <w:pPr>
        <w:autoSpaceDE w:val="0"/>
        <w:autoSpaceDN w:val="0"/>
        <w:adjustRightInd w:val="0"/>
        <w:snapToGrid w:val="0"/>
        <w:spacing w:after="0" w:line="360" w:lineRule="auto"/>
        <w:ind w:firstLineChars="200" w:firstLine="482"/>
        <w:rPr>
          <w:rFonts w:ascii="宋体" w:hAnsi="宋体" w:hint="eastAsia"/>
          <w:bCs/>
          <w:sz w:val="24"/>
        </w:rPr>
      </w:pPr>
      <w:r>
        <w:rPr>
          <w:rFonts w:ascii="宋体" w:hAnsi="宋体"/>
          <w:b/>
          <w:sz w:val="24"/>
        </w:rPr>
        <w:t>2.</w:t>
      </w:r>
      <w:r>
        <w:rPr>
          <w:rFonts w:ascii="宋体" w:hAnsi="宋体" w:hint="eastAsia"/>
          <w:b/>
          <w:sz w:val="24"/>
        </w:rPr>
        <w:t>4标段划分：</w:t>
      </w:r>
      <w:r>
        <w:rPr>
          <w:rFonts w:ascii="宋体" w:hAnsi="宋体" w:hint="eastAsia"/>
          <w:bCs/>
          <w:sz w:val="24"/>
        </w:rPr>
        <w:t>本项目划分为1个标段。</w:t>
      </w:r>
    </w:p>
    <w:p w14:paraId="6AE5F56F" w14:textId="77777777" w:rsidR="00EF4925" w:rsidRDefault="00000000">
      <w:pPr>
        <w:autoSpaceDE w:val="0"/>
        <w:autoSpaceDN w:val="0"/>
        <w:adjustRightInd w:val="0"/>
        <w:snapToGrid w:val="0"/>
        <w:spacing w:after="0" w:line="360" w:lineRule="auto"/>
        <w:ind w:firstLineChars="200" w:firstLine="482"/>
        <w:rPr>
          <w:rFonts w:ascii="宋体" w:hAnsi="宋体" w:hint="eastAsia"/>
          <w:b/>
          <w:sz w:val="24"/>
        </w:rPr>
      </w:pPr>
      <w:r>
        <w:rPr>
          <w:rFonts w:ascii="宋体" w:hAnsi="宋体" w:hint="eastAsia"/>
          <w:b/>
          <w:sz w:val="24"/>
        </w:rPr>
        <w:t>2.5</w:t>
      </w:r>
      <w:r>
        <w:rPr>
          <w:rFonts w:ascii="宋体" w:hAnsi="宋体"/>
          <w:b/>
          <w:sz w:val="24"/>
        </w:rPr>
        <w:t>招标范围：</w:t>
      </w:r>
    </w:p>
    <w:p w14:paraId="130589AE" w14:textId="77777777" w:rsidR="00EF4925" w:rsidRDefault="00000000">
      <w:pPr>
        <w:adjustRightInd w:val="0"/>
        <w:snapToGrid w:val="0"/>
        <w:spacing w:after="0" w:line="360" w:lineRule="auto"/>
        <w:ind w:firstLineChars="200" w:firstLine="480"/>
        <w:rPr>
          <w:rFonts w:ascii="宋体" w:hAnsi="宋体" w:hint="eastAsia"/>
          <w:bCs/>
          <w:sz w:val="24"/>
        </w:rPr>
      </w:pPr>
      <w:r>
        <w:rPr>
          <w:rFonts w:ascii="宋体" w:hAnsi="宋体" w:hint="eastAsia"/>
          <w:bCs/>
          <w:sz w:val="24"/>
        </w:rPr>
        <w:t>完成本项目施工阶段至缺陷责任期满全过程监理，包括建设工程委托监理合同范围内的工程施工质量、进度、投资控制、变更控制、安全文明施工管理、合同管理、资料管理，组织协调（四控三管一协调）等的全面监理，并配合后期审计，最终以实际合同约定内容为准。</w:t>
      </w:r>
    </w:p>
    <w:p w14:paraId="567F907B" w14:textId="77777777" w:rsidR="00EF4925" w:rsidRDefault="00000000">
      <w:pPr>
        <w:autoSpaceDE w:val="0"/>
        <w:autoSpaceDN w:val="0"/>
        <w:adjustRightInd w:val="0"/>
        <w:snapToGrid w:val="0"/>
        <w:spacing w:after="0" w:line="360" w:lineRule="auto"/>
        <w:ind w:firstLineChars="200" w:firstLine="482"/>
        <w:rPr>
          <w:rFonts w:ascii="宋体" w:hAnsi="宋体" w:hint="eastAsia"/>
          <w:b/>
          <w:sz w:val="24"/>
        </w:rPr>
      </w:pPr>
      <w:r>
        <w:rPr>
          <w:rFonts w:ascii="宋体" w:hAnsi="宋体" w:hint="eastAsia"/>
          <w:b/>
          <w:sz w:val="24"/>
        </w:rPr>
        <w:t>2.6监理周期：</w:t>
      </w:r>
      <w:r>
        <w:rPr>
          <w:rFonts w:hint="eastAsia"/>
          <w:snapToGrid w:val="0"/>
          <w:sz w:val="24"/>
        </w:rPr>
        <w:t>自合同签订之日起至项目缺陷责任期满止。</w:t>
      </w:r>
    </w:p>
    <w:p w14:paraId="76D6A854" w14:textId="2A1F18CE" w:rsidR="00EF4925" w:rsidRDefault="00000000">
      <w:pPr>
        <w:adjustRightInd w:val="0"/>
        <w:snapToGrid w:val="0"/>
        <w:spacing w:after="0" w:line="360" w:lineRule="auto"/>
        <w:ind w:firstLineChars="200" w:firstLine="482"/>
        <w:rPr>
          <w:snapToGrid w:val="0"/>
          <w:sz w:val="24"/>
        </w:rPr>
      </w:pPr>
      <w:r>
        <w:rPr>
          <w:rFonts w:ascii="宋体" w:hAnsi="宋体" w:hint="eastAsia"/>
          <w:b/>
          <w:sz w:val="24"/>
        </w:rPr>
        <w:t>2.7质量标准：</w:t>
      </w:r>
      <w:r>
        <w:rPr>
          <w:rFonts w:hint="eastAsia"/>
          <w:snapToGrid w:val="0"/>
          <w:sz w:val="24"/>
        </w:rPr>
        <w:t>执行《水利工程施工监理规范》（</w:t>
      </w:r>
      <w:r>
        <w:rPr>
          <w:rFonts w:hint="eastAsia"/>
          <w:snapToGrid w:val="0"/>
          <w:sz w:val="24"/>
        </w:rPr>
        <w:t>SL 288-2014</w:t>
      </w:r>
      <w:r>
        <w:rPr>
          <w:rFonts w:hint="eastAsia"/>
          <w:snapToGrid w:val="0"/>
          <w:sz w:val="24"/>
        </w:rPr>
        <w:t>）、</w:t>
      </w:r>
      <w:r>
        <w:rPr>
          <w:snapToGrid w:val="0"/>
          <w:sz w:val="24"/>
        </w:rPr>
        <w:t>《水利工程建设监理规定》（</w:t>
      </w:r>
      <w:r>
        <w:rPr>
          <w:snapToGrid w:val="0"/>
          <w:sz w:val="24"/>
        </w:rPr>
        <w:t xml:space="preserve">2025 </w:t>
      </w:r>
      <w:r>
        <w:rPr>
          <w:snapToGrid w:val="0"/>
          <w:sz w:val="24"/>
        </w:rPr>
        <w:t>年修订）</w:t>
      </w:r>
      <w:r>
        <w:rPr>
          <w:rFonts w:hint="eastAsia"/>
          <w:snapToGrid w:val="0"/>
          <w:sz w:val="24"/>
        </w:rPr>
        <w:t>及国家（行业）、地方现行的相关质量标准、验收规范、质量检验评定标准，认真、全面履行《监理合同》及监理服务承诺。</w:t>
      </w:r>
    </w:p>
    <w:p w14:paraId="2404A311" w14:textId="77777777" w:rsidR="00EF4925" w:rsidRDefault="00000000">
      <w:pPr>
        <w:adjustRightInd w:val="0"/>
        <w:snapToGrid w:val="0"/>
        <w:spacing w:after="0" w:line="360" w:lineRule="auto"/>
        <w:ind w:firstLineChars="200" w:firstLine="482"/>
        <w:rPr>
          <w:rFonts w:ascii="宋体" w:hAnsi="宋体" w:cs="宋体" w:hint="eastAsia"/>
          <w:sz w:val="24"/>
          <w:u w:color="000000"/>
        </w:rPr>
      </w:pPr>
      <w:r>
        <w:rPr>
          <w:rFonts w:ascii="宋体" w:hAnsi="宋体" w:hint="eastAsia"/>
          <w:b/>
          <w:sz w:val="24"/>
        </w:rPr>
        <w:t>2.8资格审查方式</w:t>
      </w:r>
      <w:r>
        <w:rPr>
          <w:rFonts w:ascii="宋体" w:hAnsi="宋体" w:cs="宋体" w:hint="eastAsia"/>
          <w:sz w:val="24"/>
          <w:u w:color="000000"/>
        </w:rPr>
        <w:t>：资格后审</w:t>
      </w:r>
    </w:p>
    <w:p w14:paraId="60F08317" w14:textId="77777777" w:rsidR="00EF4925" w:rsidRDefault="00000000">
      <w:pPr>
        <w:keepNext/>
        <w:keepLines/>
        <w:adjustRightInd w:val="0"/>
        <w:snapToGrid w:val="0"/>
        <w:spacing w:after="0" w:line="360" w:lineRule="auto"/>
        <w:outlineLvl w:val="1"/>
        <w:rPr>
          <w:rFonts w:ascii="宋体" w:hAnsi="宋体" w:hint="eastAsia"/>
          <w:b/>
          <w:kern w:val="0"/>
          <w:sz w:val="24"/>
        </w:rPr>
      </w:pPr>
      <w:bookmarkStart w:id="38" w:name="_Toc9533"/>
      <w:bookmarkStart w:id="39" w:name="_Toc28749"/>
      <w:bookmarkStart w:id="40" w:name="_Toc11964"/>
      <w:bookmarkStart w:id="41" w:name="_Toc15216"/>
      <w:bookmarkStart w:id="42" w:name="_Toc19576"/>
      <w:bookmarkStart w:id="43" w:name="_Toc1158"/>
      <w:r>
        <w:rPr>
          <w:rFonts w:ascii="宋体" w:hAnsi="宋体" w:hint="eastAsia"/>
          <w:b/>
          <w:kern w:val="0"/>
          <w:sz w:val="24"/>
        </w:rPr>
        <w:lastRenderedPageBreak/>
        <w:t>3.</w:t>
      </w:r>
      <w:r>
        <w:rPr>
          <w:rFonts w:ascii="宋体" w:hAnsi="宋体"/>
          <w:b/>
          <w:kern w:val="0"/>
          <w:sz w:val="24"/>
        </w:rPr>
        <w:t>投标人资格要求</w:t>
      </w:r>
      <w:bookmarkEnd w:id="38"/>
      <w:bookmarkEnd w:id="39"/>
      <w:bookmarkEnd w:id="40"/>
      <w:bookmarkEnd w:id="41"/>
      <w:bookmarkEnd w:id="42"/>
      <w:bookmarkEnd w:id="43"/>
    </w:p>
    <w:p w14:paraId="05E1E0E0" w14:textId="77777777" w:rsidR="00EF4925" w:rsidRDefault="00000000">
      <w:pPr>
        <w:adjustRightInd w:val="0"/>
        <w:snapToGrid w:val="0"/>
        <w:spacing w:after="0" w:line="360" w:lineRule="auto"/>
        <w:ind w:firstLineChars="200" w:firstLine="480"/>
        <w:rPr>
          <w:rFonts w:ascii="宋体" w:hAnsi="宋体" w:cs="宋体" w:hint="eastAsia"/>
          <w:snapToGrid w:val="0"/>
          <w:kern w:val="0"/>
          <w:sz w:val="24"/>
        </w:rPr>
      </w:pPr>
      <w:r>
        <w:rPr>
          <w:rFonts w:ascii="宋体" w:hAnsi="宋体" w:cs="宋体" w:hint="eastAsia"/>
          <w:snapToGrid w:val="0"/>
          <w:kern w:val="0"/>
          <w:sz w:val="24"/>
        </w:rPr>
        <w:t>3.1投标人须具有中华人民共和国境内登记注册的企业（事业）法人或其他组织，具备有效的营业执照或事业单位法人证书或其他类似的法定证明文件。</w:t>
      </w:r>
    </w:p>
    <w:p w14:paraId="457CAAD8" w14:textId="77777777" w:rsidR="00EF4925" w:rsidRDefault="00000000">
      <w:pPr>
        <w:autoSpaceDE w:val="0"/>
        <w:autoSpaceDN w:val="0"/>
        <w:adjustRightInd w:val="0"/>
        <w:snapToGrid w:val="0"/>
        <w:spacing w:after="0" w:line="360" w:lineRule="auto"/>
        <w:ind w:firstLineChars="200" w:firstLine="482"/>
        <w:rPr>
          <w:rFonts w:ascii="宋体" w:hAnsi="宋体" w:cs="宋体" w:hint="eastAsia"/>
          <w:snapToGrid w:val="0"/>
          <w:kern w:val="0"/>
          <w:sz w:val="24"/>
        </w:rPr>
      </w:pPr>
      <w:r>
        <w:rPr>
          <w:rFonts w:ascii="宋体" w:hAnsi="宋体" w:cs="宋体" w:hint="eastAsia"/>
          <w:b/>
          <w:bCs/>
          <w:snapToGrid w:val="0"/>
          <w:kern w:val="0"/>
          <w:sz w:val="24"/>
        </w:rPr>
        <w:t>3.2资质要求：</w:t>
      </w:r>
      <w:r>
        <w:rPr>
          <w:rFonts w:ascii="宋体" w:hAnsi="宋体" w:cs="宋体" w:hint="eastAsia"/>
          <w:snapToGrid w:val="0"/>
          <w:kern w:val="0"/>
          <w:sz w:val="24"/>
        </w:rPr>
        <w:t>投标人须具备水利工程施工监理乙级（含乙级）以上资质。</w:t>
      </w:r>
    </w:p>
    <w:p w14:paraId="5AB30685" w14:textId="77777777" w:rsidR="00EF4925" w:rsidRDefault="00000000">
      <w:pPr>
        <w:autoSpaceDE w:val="0"/>
        <w:autoSpaceDN w:val="0"/>
        <w:adjustRightInd w:val="0"/>
        <w:snapToGrid w:val="0"/>
        <w:spacing w:after="0" w:line="360" w:lineRule="auto"/>
        <w:ind w:firstLineChars="200" w:firstLine="482"/>
        <w:rPr>
          <w:rFonts w:ascii="宋体" w:hAnsi="宋体" w:cs="宋体" w:hint="eastAsia"/>
          <w:b/>
          <w:bCs/>
          <w:snapToGrid w:val="0"/>
          <w:kern w:val="0"/>
          <w:sz w:val="24"/>
        </w:rPr>
      </w:pPr>
      <w:r>
        <w:rPr>
          <w:rFonts w:ascii="宋体" w:hAnsi="宋体" w:cs="宋体" w:hint="eastAsia"/>
          <w:b/>
          <w:bCs/>
          <w:snapToGrid w:val="0"/>
          <w:kern w:val="0"/>
          <w:sz w:val="24"/>
        </w:rPr>
        <w:t>3.3</w:t>
      </w:r>
      <w:r>
        <w:rPr>
          <w:rFonts w:ascii="宋体" w:hAnsi="宋体" w:cs="宋体" w:hint="eastAsia"/>
          <w:b/>
          <w:bCs/>
          <w:snapToGrid w:val="0"/>
          <w:kern w:val="0"/>
          <w:sz w:val="24"/>
          <w:lang w:val="zh-CN"/>
        </w:rPr>
        <w:t>省外企业：</w:t>
      </w:r>
      <w:r>
        <w:rPr>
          <w:rFonts w:ascii="宋体" w:hAnsi="宋体" w:cs="宋体" w:hint="eastAsia"/>
          <w:snapToGrid w:val="0"/>
          <w:kern w:val="0"/>
          <w:sz w:val="24"/>
          <w:lang w:val="zh-CN"/>
        </w:rPr>
        <w:t>按照《云南省住房和城乡建设厅关于暂停实施工程项目报建备案、合同登记和省外建筑企业信息登记等4个事项的通知》（云建建〔202</w:t>
      </w:r>
      <w:r>
        <w:rPr>
          <w:rFonts w:ascii="宋体" w:hAnsi="宋体" w:cs="宋体" w:hint="eastAsia"/>
          <w:snapToGrid w:val="0"/>
          <w:kern w:val="0"/>
          <w:sz w:val="24"/>
        </w:rPr>
        <w:t>0</w:t>
      </w:r>
      <w:r>
        <w:rPr>
          <w:rFonts w:ascii="宋体" w:hAnsi="宋体" w:cs="宋体" w:hint="eastAsia"/>
          <w:snapToGrid w:val="0"/>
          <w:kern w:val="0"/>
          <w:sz w:val="24"/>
          <w:lang w:val="zh-CN"/>
        </w:rPr>
        <w:t>〕140号文件）的规定执行。</w:t>
      </w:r>
    </w:p>
    <w:p w14:paraId="210E054B" w14:textId="3C0BD1C7" w:rsidR="00EF4925" w:rsidRDefault="00000000">
      <w:pPr>
        <w:autoSpaceDE w:val="0"/>
        <w:autoSpaceDN w:val="0"/>
        <w:adjustRightInd w:val="0"/>
        <w:snapToGrid w:val="0"/>
        <w:spacing w:after="0" w:line="360" w:lineRule="auto"/>
        <w:ind w:firstLineChars="200" w:firstLine="482"/>
        <w:rPr>
          <w:rFonts w:ascii="宋体" w:hAnsi="宋体" w:cs="宋体" w:hint="eastAsia"/>
          <w:snapToGrid w:val="0"/>
          <w:kern w:val="0"/>
          <w:sz w:val="24"/>
        </w:rPr>
      </w:pPr>
      <w:r>
        <w:rPr>
          <w:rFonts w:ascii="宋体" w:hAnsi="宋体" w:cs="宋体" w:hint="eastAsia"/>
          <w:b/>
          <w:bCs/>
          <w:snapToGrid w:val="0"/>
          <w:kern w:val="0"/>
          <w:sz w:val="24"/>
        </w:rPr>
        <w:t>3.4业绩要求：</w:t>
      </w:r>
      <w:r>
        <w:rPr>
          <w:rFonts w:ascii="宋体" w:hAnsi="宋体" w:cs="宋体" w:hint="eastAsia"/>
          <w:snapToGrid w:val="0"/>
          <w:kern w:val="0"/>
          <w:sz w:val="24"/>
        </w:rPr>
        <w:t>投标人近5年（2020年1月1日至今）至少承担过1项类似项目施工监理服务业绩，时间以竣工时间为准，提供建设工程委托监理合同或中标通知书或业主出具的竣工验收证明材料原件扫描件，本项目招标公告发布之日起前一年内新成立的企业（以资质证书核发日期为准）业绩不作要求。</w:t>
      </w:r>
    </w:p>
    <w:p w14:paraId="31EDD415" w14:textId="77777777" w:rsidR="00EF4925" w:rsidRDefault="00000000">
      <w:pPr>
        <w:autoSpaceDE w:val="0"/>
        <w:autoSpaceDN w:val="0"/>
        <w:adjustRightInd w:val="0"/>
        <w:snapToGrid w:val="0"/>
        <w:spacing w:after="0" w:line="360" w:lineRule="auto"/>
        <w:ind w:firstLineChars="200" w:firstLine="482"/>
        <w:rPr>
          <w:rFonts w:ascii="宋体" w:hAnsi="宋体" w:hint="eastAsia"/>
          <w:kern w:val="0"/>
          <w:sz w:val="24"/>
        </w:rPr>
      </w:pPr>
      <w:r>
        <w:rPr>
          <w:rFonts w:ascii="宋体" w:hAnsi="宋体" w:cs="宋体" w:hint="eastAsia"/>
          <w:b/>
          <w:bCs/>
          <w:snapToGrid w:val="0"/>
          <w:kern w:val="0"/>
          <w:sz w:val="24"/>
        </w:rPr>
        <w:t>3.5财务要求：</w:t>
      </w:r>
      <w:r>
        <w:rPr>
          <w:rFonts w:ascii="宋体" w:hAnsi="宋体" w:cs="宋体" w:hint="eastAsia"/>
          <w:snapToGrid w:val="0"/>
          <w:kern w:val="0"/>
          <w:sz w:val="24"/>
        </w:rPr>
        <w:t>提供近三年（2022年至2024年）经会计师事务所或其他第三方机构审计的财务报表（含资产负债表、利润表或损益表、现金流量表）及审计报告；近三年内新成立的企业（以营业执照成立日期为准）提供成立年度至今经会计师事务所或其他第三方机构审计的财务报表及审计报告；成立不足一年的企业（以营业执照成立日期为准）提供公司财务情况说明</w:t>
      </w:r>
      <w:r>
        <w:rPr>
          <w:rFonts w:ascii="宋体" w:hAnsi="宋体"/>
          <w:kern w:val="0"/>
          <w:sz w:val="24"/>
        </w:rPr>
        <w:t>。</w:t>
      </w:r>
    </w:p>
    <w:p w14:paraId="0BEDE833" w14:textId="2C7B8D25" w:rsidR="00EF4925" w:rsidRDefault="00000000">
      <w:pPr>
        <w:autoSpaceDE w:val="0"/>
        <w:autoSpaceDN w:val="0"/>
        <w:adjustRightInd w:val="0"/>
        <w:snapToGrid w:val="0"/>
        <w:spacing w:after="0" w:line="360" w:lineRule="auto"/>
        <w:ind w:firstLineChars="200" w:firstLine="482"/>
        <w:rPr>
          <w:rFonts w:ascii="宋体" w:hAnsi="宋体" w:cs="宋体" w:hint="eastAsia"/>
          <w:snapToGrid w:val="0"/>
          <w:kern w:val="0"/>
          <w:sz w:val="24"/>
        </w:rPr>
      </w:pPr>
      <w:r>
        <w:rPr>
          <w:rFonts w:ascii="宋体" w:hAnsi="宋体" w:hint="eastAsia"/>
          <w:b/>
          <w:bCs/>
          <w:sz w:val="24"/>
        </w:rPr>
        <w:t>3.6总监理工程师要求：</w:t>
      </w:r>
      <w:r>
        <w:rPr>
          <w:rFonts w:ascii="宋体" w:hAnsi="宋体" w:cs="宋体" w:hint="eastAsia"/>
          <w:snapToGrid w:val="0"/>
          <w:kern w:val="0"/>
          <w:sz w:val="24"/>
        </w:rPr>
        <w:t>具备高级及以上技术职称，具有国家注册监理工程师（水利工程施工监理专业）证书，注册单位名称与投标单位一致，提供投标截止时间前连续3个月在投标单位缴纳社保的证明（提供缴费证明原件扫描件或社保网查询截图）。近五年（2020年1月1日至今）至少承担过1项类似项目施工监理的总监理工程师，时间以竣工时间为准，提供建设工程委托监理合同或中标通知书或业主出具的竣工验收证明材料原件扫描件，业绩证明材料须是能够反映项目总监理工程师姓名、职务等相关信息的才能作为有效业绩，否则不予认可。</w:t>
      </w:r>
    </w:p>
    <w:p w14:paraId="40F19357" w14:textId="77777777" w:rsidR="00EF4925" w:rsidRDefault="00000000">
      <w:pPr>
        <w:adjustRightInd w:val="0"/>
        <w:snapToGrid w:val="0"/>
        <w:spacing w:after="0" w:line="360" w:lineRule="auto"/>
        <w:ind w:firstLineChars="200" w:firstLine="482"/>
        <w:rPr>
          <w:rFonts w:ascii="宋体" w:hAnsi="宋体" w:hint="eastAsia"/>
          <w:bCs/>
          <w:kern w:val="0"/>
          <w:sz w:val="24"/>
        </w:rPr>
      </w:pPr>
      <w:r>
        <w:rPr>
          <w:rFonts w:ascii="宋体" w:hAnsi="宋体" w:hint="eastAsia"/>
          <w:b/>
          <w:kern w:val="0"/>
          <w:sz w:val="24"/>
        </w:rPr>
        <w:t>3.7项目组人员要求：</w:t>
      </w:r>
      <w:r>
        <w:rPr>
          <w:rFonts w:ascii="宋体" w:hAnsi="宋体" w:hint="eastAsia"/>
          <w:bCs/>
          <w:kern w:val="0"/>
          <w:sz w:val="24"/>
        </w:rPr>
        <w:t>拟派本项目专业监理工程师总数不少于8人（不包含总监理工程师）须为本单位在职人员，其中持有国家注册监理工程师（水利工程施工监理专业）证书的不少于4人，其余监理人员须持有监理员资格证及以上证书，提供投标截止时间前连续3个月在投标单位缴纳社保的证明（提供缴费证明原件扫描件或社保网查询截图）。</w:t>
      </w:r>
    </w:p>
    <w:p w14:paraId="0EAE4DE5" w14:textId="77777777" w:rsidR="00EF4925" w:rsidRDefault="00000000">
      <w:pPr>
        <w:autoSpaceDE w:val="0"/>
        <w:autoSpaceDN w:val="0"/>
        <w:adjustRightInd w:val="0"/>
        <w:snapToGrid w:val="0"/>
        <w:spacing w:after="0" w:line="360" w:lineRule="auto"/>
        <w:ind w:firstLineChars="200" w:firstLine="482"/>
        <w:rPr>
          <w:rFonts w:ascii="宋体" w:hAnsi="宋体" w:hint="eastAsia"/>
          <w:b/>
          <w:bCs/>
          <w:kern w:val="0"/>
          <w:sz w:val="24"/>
        </w:rPr>
      </w:pPr>
      <w:r>
        <w:rPr>
          <w:rFonts w:ascii="宋体" w:hAnsi="宋体" w:hint="eastAsia"/>
          <w:b/>
          <w:bCs/>
          <w:kern w:val="0"/>
          <w:sz w:val="24"/>
        </w:rPr>
        <w:t>3.8信誉要求：</w:t>
      </w:r>
    </w:p>
    <w:p w14:paraId="4FEF0323" w14:textId="77777777" w:rsidR="00EF4925" w:rsidRDefault="00000000">
      <w:pPr>
        <w:autoSpaceDE w:val="0"/>
        <w:autoSpaceDN w:val="0"/>
        <w:adjustRightInd w:val="0"/>
        <w:snapToGrid w:val="0"/>
        <w:spacing w:after="0" w:line="360" w:lineRule="auto"/>
        <w:ind w:firstLineChars="200" w:firstLine="480"/>
        <w:rPr>
          <w:rFonts w:ascii="宋体" w:hAnsi="宋体" w:hint="eastAsia"/>
          <w:kern w:val="0"/>
          <w:sz w:val="24"/>
        </w:rPr>
      </w:pPr>
      <w:r>
        <w:rPr>
          <w:rFonts w:ascii="宋体" w:hAnsi="宋体" w:hint="eastAsia"/>
          <w:kern w:val="0"/>
          <w:sz w:val="24"/>
        </w:rPr>
        <w:t>（1）投标人没有处于被责令停产、投标资格取消、财产被接管或冻结、破产等状态；投标人说明未曾骗取中标或严重违约或发生重大工程质量、安全事故，没有被建设行政主管部门列入黑名单的情况（如未出现上述情况，须作出承诺）。</w:t>
      </w:r>
    </w:p>
    <w:p w14:paraId="1F58315B" w14:textId="77777777" w:rsidR="00EF4925" w:rsidRDefault="00000000">
      <w:pPr>
        <w:autoSpaceDE w:val="0"/>
        <w:autoSpaceDN w:val="0"/>
        <w:adjustRightInd w:val="0"/>
        <w:snapToGrid w:val="0"/>
        <w:spacing w:after="0" w:line="360" w:lineRule="auto"/>
        <w:ind w:firstLineChars="200" w:firstLine="480"/>
        <w:rPr>
          <w:rFonts w:ascii="宋体" w:hAnsi="宋体" w:hint="eastAsia"/>
          <w:kern w:val="0"/>
          <w:sz w:val="24"/>
        </w:rPr>
      </w:pPr>
      <w:r>
        <w:rPr>
          <w:rFonts w:ascii="宋体" w:hAnsi="宋体" w:hint="eastAsia"/>
          <w:kern w:val="0"/>
          <w:sz w:val="24"/>
        </w:rPr>
        <w:t>（2）投标人近三年（2023年1月1日至今）企业、企业法定代表人及拟派项目总监理工程</w:t>
      </w:r>
      <w:r>
        <w:rPr>
          <w:rFonts w:ascii="宋体" w:hAnsi="宋体" w:hint="eastAsia"/>
          <w:kern w:val="0"/>
          <w:sz w:val="24"/>
        </w:rPr>
        <w:lastRenderedPageBreak/>
        <w:t>师均无行贿犯罪记录（投标人提供无行贿犯罪记录承诺书）。</w:t>
      </w:r>
    </w:p>
    <w:p w14:paraId="156A2928" w14:textId="77777777" w:rsidR="00EF4925" w:rsidRDefault="00000000">
      <w:pPr>
        <w:autoSpaceDE w:val="0"/>
        <w:autoSpaceDN w:val="0"/>
        <w:adjustRightInd w:val="0"/>
        <w:snapToGrid w:val="0"/>
        <w:spacing w:after="0" w:line="360" w:lineRule="auto"/>
        <w:ind w:firstLineChars="200" w:firstLine="480"/>
        <w:rPr>
          <w:rFonts w:ascii="宋体" w:hAnsi="宋体" w:hint="eastAsia"/>
          <w:kern w:val="0"/>
          <w:sz w:val="24"/>
        </w:rPr>
      </w:pPr>
      <w:r>
        <w:rPr>
          <w:rFonts w:ascii="宋体" w:hAnsi="宋体" w:hint="eastAsia"/>
          <w:kern w:val="0"/>
          <w:sz w:val="24"/>
        </w:rPr>
        <w:t>（3）投标人企业、企业法定代表人及拟派项目总监理工程师未被列为失信被执行记录人（投标人自行在中国执行信息公开网查询，提供查询结果截图）。查询时间段为自招标公告发布之后至投标文件编制完成前。</w:t>
      </w:r>
    </w:p>
    <w:p w14:paraId="24B9A6BE" w14:textId="77777777" w:rsidR="00EF4925" w:rsidRDefault="00000000">
      <w:pPr>
        <w:autoSpaceDE w:val="0"/>
        <w:autoSpaceDN w:val="0"/>
        <w:adjustRightInd w:val="0"/>
        <w:snapToGrid w:val="0"/>
        <w:spacing w:after="0" w:line="360" w:lineRule="auto"/>
        <w:ind w:firstLineChars="200" w:firstLine="480"/>
        <w:rPr>
          <w:rFonts w:ascii="宋体" w:hAnsi="宋体" w:hint="eastAsia"/>
          <w:kern w:val="0"/>
          <w:sz w:val="24"/>
        </w:rPr>
      </w:pPr>
      <w:r>
        <w:rPr>
          <w:rFonts w:ascii="宋体" w:hAnsi="宋体" w:hint="eastAsia"/>
          <w:kern w:val="0"/>
          <w:sz w:val="24"/>
        </w:rPr>
        <w:t>（4）诉讼及仲裁：如实说明近三年（2023年1月1日至今）发生的诉讼及仲裁相关情况，并说明当前有无因投标人违约或不恰当履约引起的合同终止、纠纷、争议、仲裁和诉讼，并承诺涉及诉讼事件不影响投标人在本投标项目的履约能力。</w:t>
      </w:r>
    </w:p>
    <w:p w14:paraId="013E9E3E" w14:textId="77777777" w:rsidR="00EF4925" w:rsidRDefault="00000000">
      <w:pPr>
        <w:autoSpaceDE w:val="0"/>
        <w:autoSpaceDN w:val="0"/>
        <w:adjustRightInd w:val="0"/>
        <w:snapToGrid w:val="0"/>
        <w:spacing w:after="0" w:line="360" w:lineRule="auto"/>
        <w:ind w:firstLineChars="200" w:firstLine="480"/>
        <w:rPr>
          <w:rFonts w:ascii="宋体" w:hAnsi="宋体" w:hint="eastAsia"/>
          <w:kern w:val="0"/>
          <w:sz w:val="24"/>
        </w:rPr>
      </w:pPr>
      <w:r>
        <w:rPr>
          <w:rFonts w:ascii="宋体" w:hAnsi="宋体" w:hint="eastAsia"/>
          <w:kern w:val="0"/>
          <w:sz w:val="24"/>
        </w:rPr>
        <w:t>（5）投标人应诚信投标，并签署《诚信投标承诺书》《建设工程投标人依法依规参加投标活动承诺书》（格式详见投标文件格式要求），确保电子投标文件提交的所有材料真实、准确、有效和完整，若投标人提供虚假材料，一经查实，即取消投标资格；对伪造、变造有关证件、材料、信息，骗取投标资格或中标的，将按照相关法律法规进行处罚。</w:t>
      </w:r>
    </w:p>
    <w:p w14:paraId="5A49747B" w14:textId="77777777" w:rsidR="00EF4925" w:rsidRDefault="00000000">
      <w:pPr>
        <w:autoSpaceDE w:val="0"/>
        <w:autoSpaceDN w:val="0"/>
        <w:adjustRightInd w:val="0"/>
        <w:snapToGrid w:val="0"/>
        <w:spacing w:after="0" w:line="360" w:lineRule="auto"/>
        <w:ind w:firstLineChars="200" w:firstLine="480"/>
        <w:rPr>
          <w:rFonts w:ascii="宋体" w:hAnsi="宋体" w:hint="eastAsia"/>
          <w:kern w:val="0"/>
          <w:sz w:val="24"/>
        </w:rPr>
      </w:pPr>
      <w:r>
        <w:rPr>
          <w:rFonts w:ascii="宋体" w:hAnsi="宋体" w:hint="eastAsia"/>
          <w:kern w:val="0"/>
          <w:sz w:val="24"/>
        </w:rPr>
        <w:t>3.9单位负责人为同一人或者存在控股、管理关系的不同单位，不得单独参加同一标段投标或者未划分标段的同一招标项目投标。</w:t>
      </w:r>
    </w:p>
    <w:p w14:paraId="4F068939" w14:textId="77777777" w:rsidR="00EF4925" w:rsidRDefault="00000000">
      <w:pPr>
        <w:autoSpaceDE w:val="0"/>
        <w:autoSpaceDN w:val="0"/>
        <w:adjustRightInd w:val="0"/>
        <w:snapToGrid w:val="0"/>
        <w:spacing w:after="0" w:line="360" w:lineRule="auto"/>
        <w:ind w:firstLineChars="200" w:firstLine="480"/>
        <w:rPr>
          <w:rFonts w:ascii="宋体" w:hAnsi="宋体" w:hint="eastAsia"/>
          <w:kern w:val="0"/>
          <w:sz w:val="24"/>
        </w:rPr>
      </w:pPr>
      <w:r>
        <w:rPr>
          <w:rFonts w:ascii="宋体" w:hAnsi="宋体" w:hint="eastAsia"/>
          <w:kern w:val="0"/>
          <w:sz w:val="24"/>
        </w:rPr>
        <w:t>3.10本项目不接受联合体投标。</w:t>
      </w:r>
    </w:p>
    <w:p w14:paraId="48CB1C49" w14:textId="77777777" w:rsidR="00EF4925" w:rsidRDefault="00000000">
      <w:pPr>
        <w:autoSpaceDE w:val="0"/>
        <w:autoSpaceDN w:val="0"/>
        <w:adjustRightInd w:val="0"/>
        <w:snapToGrid w:val="0"/>
        <w:spacing w:after="0" w:line="360" w:lineRule="auto"/>
        <w:outlineLvl w:val="1"/>
        <w:rPr>
          <w:rFonts w:ascii="宋体" w:hAnsi="宋体" w:hint="eastAsia"/>
          <w:b/>
          <w:kern w:val="0"/>
          <w:sz w:val="24"/>
        </w:rPr>
      </w:pPr>
      <w:bookmarkStart w:id="44" w:name="_Toc10692"/>
      <w:bookmarkStart w:id="45" w:name="_Toc10606"/>
      <w:bookmarkStart w:id="46" w:name="_Toc17108"/>
      <w:bookmarkStart w:id="47" w:name="_Toc31200"/>
      <w:r>
        <w:rPr>
          <w:rFonts w:ascii="宋体" w:hAnsi="宋体"/>
          <w:b/>
          <w:kern w:val="0"/>
          <w:sz w:val="24"/>
        </w:rPr>
        <w:t>4.招标文件的获取</w:t>
      </w:r>
      <w:bookmarkEnd w:id="44"/>
      <w:bookmarkEnd w:id="45"/>
      <w:bookmarkEnd w:id="46"/>
      <w:bookmarkEnd w:id="47"/>
    </w:p>
    <w:p w14:paraId="3308E86C" w14:textId="77777777" w:rsidR="00EF4925" w:rsidRDefault="00000000">
      <w:pPr>
        <w:adjustRightInd w:val="0"/>
        <w:snapToGrid w:val="0"/>
        <w:spacing w:after="0" w:line="360" w:lineRule="auto"/>
        <w:ind w:firstLineChars="200" w:firstLine="480"/>
        <w:rPr>
          <w:rFonts w:ascii="宋体" w:hAnsi="宋体" w:hint="eastAsia"/>
          <w:b/>
          <w:kern w:val="0"/>
          <w:sz w:val="24"/>
        </w:rPr>
      </w:pPr>
      <w:r>
        <w:rPr>
          <w:rFonts w:ascii="宋体" w:hAnsi="宋体" w:hint="eastAsia"/>
          <w:bCs/>
          <w:sz w:val="24"/>
        </w:rPr>
        <w:t>凡有意参加投标者，请于2026年   月   日00:00时至2026年   月   日23:59时登录云南省公共资源交易信息网（网址：https://ggzy.yn.gov.cn/homePage#/homePage），凭企业数字证书（CA）在网上获取电子招标文件（格式为*.BZBJ）。未办理企业数字证书（CA）的企业需要按照云南省公共资源交易电子认证的要求，办理企业数字证书（CA），并在云南省公共资源交易信息网（网址：https://ggzy.yn.gov.cn/homePage#/homePage）完成注册通过后，便可获取电子招标文件，此为获取招标文件的唯一途径</w:t>
      </w:r>
      <w:r>
        <w:rPr>
          <w:rFonts w:ascii="宋体" w:hAnsi="宋体"/>
          <w:bCs/>
          <w:sz w:val="24"/>
        </w:rPr>
        <w:t>。</w:t>
      </w:r>
      <w:bookmarkStart w:id="48" w:name="_Toc24302"/>
      <w:bookmarkStart w:id="49" w:name="_Toc27885"/>
    </w:p>
    <w:p w14:paraId="77C95125" w14:textId="77777777" w:rsidR="00EF4925" w:rsidRDefault="00000000">
      <w:pPr>
        <w:widowControl/>
        <w:adjustRightInd w:val="0"/>
        <w:snapToGrid w:val="0"/>
        <w:spacing w:after="0" w:line="360" w:lineRule="auto"/>
        <w:outlineLvl w:val="1"/>
        <w:rPr>
          <w:rFonts w:ascii="宋体" w:hAnsi="宋体" w:hint="eastAsia"/>
          <w:b/>
          <w:kern w:val="0"/>
          <w:sz w:val="24"/>
        </w:rPr>
      </w:pPr>
      <w:bookmarkStart w:id="50" w:name="_Toc5440"/>
      <w:bookmarkStart w:id="51" w:name="_Toc13510"/>
      <w:bookmarkStart w:id="52" w:name="_Toc22008"/>
      <w:bookmarkStart w:id="53" w:name="_Toc5122"/>
      <w:r>
        <w:rPr>
          <w:rFonts w:ascii="宋体" w:hAnsi="宋体"/>
          <w:b/>
          <w:kern w:val="0"/>
          <w:sz w:val="24"/>
        </w:rPr>
        <w:t>5.投标文件的递交</w:t>
      </w:r>
      <w:bookmarkEnd w:id="48"/>
      <w:bookmarkEnd w:id="49"/>
      <w:bookmarkEnd w:id="50"/>
      <w:bookmarkEnd w:id="51"/>
      <w:bookmarkEnd w:id="52"/>
      <w:bookmarkEnd w:id="53"/>
    </w:p>
    <w:p w14:paraId="013AF773" w14:textId="77777777" w:rsidR="00EF4925" w:rsidRDefault="00000000">
      <w:pPr>
        <w:adjustRightInd w:val="0"/>
        <w:snapToGrid w:val="0"/>
        <w:spacing w:after="0" w:line="360" w:lineRule="auto"/>
        <w:ind w:firstLine="527"/>
        <w:rPr>
          <w:rFonts w:ascii="宋体" w:hAnsi="宋体" w:hint="eastAsia"/>
          <w:kern w:val="0"/>
          <w:sz w:val="24"/>
        </w:rPr>
      </w:pPr>
      <w:r>
        <w:rPr>
          <w:rFonts w:ascii="宋体" w:hAnsi="宋体" w:hint="eastAsia"/>
          <w:kern w:val="0"/>
          <w:sz w:val="24"/>
        </w:rPr>
        <w:t>5.1投标文件递交截止时间：2026年   月    日09时00分（北京时间），地点：云南省公共资源交易信息网（网址：https://ggzy.yn.gov.cn/homePage#/homePage）。</w:t>
      </w:r>
    </w:p>
    <w:p w14:paraId="4E33A5C2" w14:textId="77777777" w:rsidR="00EF4925" w:rsidRDefault="00000000">
      <w:pPr>
        <w:adjustRightInd w:val="0"/>
        <w:snapToGrid w:val="0"/>
        <w:spacing w:after="0" w:line="360" w:lineRule="auto"/>
        <w:ind w:firstLine="527"/>
        <w:rPr>
          <w:rFonts w:ascii="宋体" w:hAnsi="宋体" w:hint="eastAsia"/>
          <w:kern w:val="0"/>
          <w:sz w:val="24"/>
        </w:rPr>
      </w:pPr>
      <w:r>
        <w:rPr>
          <w:rFonts w:ascii="宋体" w:hAnsi="宋体" w:hint="eastAsia"/>
          <w:kern w:val="0"/>
          <w:sz w:val="24"/>
        </w:rPr>
        <w:t>5.2 网上递交：投标人须在投标截止时间前登录云南省公共资源交易信息网（网址：https://ggzy.yn.gov.cn/homePage#/homePage），完成所有电子投标文件的上传，网上确认电子签名，并打印“上传投标文件回执”，投标截止时间前未完成投标文件传输的，视为撤回投标文件（如因修改重新上传投标文件后，需再次确认并打印回执）。</w:t>
      </w:r>
    </w:p>
    <w:p w14:paraId="2E6AD90C" w14:textId="77777777" w:rsidR="00EF4925" w:rsidRDefault="00000000">
      <w:pPr>
        <w:adjustRightInd w:val="0"/>
        <w:snapToGrid w:val="0"/>
        <w:spacing w:after="0" w:line="360" w:lineRule="auto"/>
        <w:ind w:firstLine="527"/>
        <w:rPr>
          <w:rFonts w:ascii="宋体" w:hAnsi="宋体" w:hint="eastAsia"/>
          <w:kern w:val="0"/>
          <w:sz w:val="24"/>
        </w:rPr>
      </w:pPr>
      <w:r>
        <w:rPr>
          <w:rFonts w:ascii="宋体" w:hAnsi="宋体" w:hint="eastAsia"/>
          <w:kern w:val="0"/>
          <w:sz w:val="24"/>
        </w:rPr>
        <w:t>5.3 开标方式：采用网上开标远程解密方式。</w:t>
      </w:r>
    </w:p>
    <w:p w14:paraId="541570EF" w14:textId="77777777" w:rsidR="00EF4925" w:rsidRDefault="00000000">
      <w:pPr>
        <w:adjustRightInd w:val="0"/>
        <w:snapToGrid w:val="0"/>
        <w:spacing w:after="0" w:line="360" w:lineRule="auto"/>
        <w:ind w:firstLine="527"/>
        <w:rPr>
          <w:rFonts w:ascii="宋体" w:hAnsi="宋体" w:hint="eastAsia"/>
          <w:kern w:val="0"/>
          <w:sz w:val="24"/>
        </w:rPr>
      </w:pPr>
      <w:r>
        <w:rPr>
          <w:rFonts w:ascii="宋体" w:hAnsi="宋体" w:hint="eastAsia"/>
          <w:kern w:val="0"/>
          <w:sz w:val="24"/>
        </w:rPr>
        <w:t>5.3.1开标时投标单位无须到现场出席开标会。各投标单位对上传的相关证件及证明资</w:t>
      </w:r>
      <w:r>
        <w:rPr>
          <w:rFonts w:ascii="宋体" w:hAnsi="宋体" w:hint="eastAsia"/>
          <w:kern w:val="0"/>
          <w:sz w:val="24"/>
        </w:rPr>
        <w:lastRenderedPageBreak/>
        <w:t>料真实性负责（各投标单位确保上传的相关资料清晰可辨，如评标过程中，评标委员会无法辨别影响评标的，责任由投标人自行承担）；在到达开标时间之后投标人自行登录云南省公共资源交易信息网（网址：https://ggzy.yn.gov.cn/homePage#/homePage），点击【智能开标系统】，进入网上开标大厅，至投标截止时间后方能找到对应项目，点击项目后方的【进入】按钮进入开标室页面，进行系统自动签到（温馨提示：登录及电子签名时需要用企业CA锁，解密时需要用投标文件加密的CA锁，为了不频繁更换CA锁影响解密及签名确认，故建议投标文件加密时采用企业CA锁进行加密）。</w:t>
      </w:r>
    </w:p>
    <w:p w14:paraId="559A56EA" w14:textId="77777777" w:rsidR="00EF4925" w:rsidRDefault="00000000">
      <w:pPr>
        <w:adjustRightInd w:val="0"/>
        <w:snapToGrid w:val="0"/>
        <w:spacing w:after="0" w:line="360" w:lineRule="auto"/>
        <w:ind w:firstLine="527"/>
        <w:rPr>
          <w:rFonts w:ascii="宋体" w:hAnsi="宋体" w:hint="eastAsia"/>
          <w:kern w:val="0"/>
          <w:sz w:val="24"/>
        </w:rPr>
      </w:pPr>
      <w:r>
        <w:rPr>
          <w:rFonts w:ascii="宋体" w:hAnsi="宋体" w:hint="eastAsia"/>
          <w:kern w:val="0"/>
          <w:sz w:val="24"/>
        </w:rPr>
        <w:t>5.3.2开标系统下达网上解密指令后，投标单位点击上方【网上解密】进入网上解密界面，各投标单位必须在系统下达的时间内完成解密工作，若投标人未在规定时间完成以上解密，则视为撤销其投标文件，不再进入评标阶段。</w:t>
      </w:r>
    </w:p>
    <w:p w14:paraId="1D0543E6" w14:textId="77777777" w:rsidR="00EF4925" w:rsidRDefault="00000000">
      <w:pPr>
        <w:adjustRightInd w:val="0"/>
        <w:snapToGrid w:val="0"/>
        <w:spacing w:after="0" w:line="360" w:lineRule="auto"/>
        <w:ind w:firstLine="527"/>
        <w:rPr>
          <w:rFonts w:ascii="宋体" w:hAnsi="宋体" w:hint="eastAsia"/>
          <w:kern w:val="0"/>
          <w:sz w:val="24"/>
        </w:rPr>
      </w:pPr>
      <w:r>
        <w:rPr>
          <w:rFonts w:ascii="宋体" w:hAnsi="宋体" w:hint="eastAsia"/>
          <w:kern w:val="0"/>
          <w:sz w:val="24"/>
        </w:rPr>
        <w:t>5.3.3开标过程中，待全部投标单位解密成功唱标后投标单位如有问题，可以在线发起异议，点击右上角的【提出异议】按钮，填写异议详细内容之后进行提交，由招标人（招标代理机构）给予对应的回复。</w:t>
      </w:r>
    </w:p>
    <w:p w14:paraId="6E0A8FD1" w14:textId="77777777" w:rsidR="00EF4925" w:rsidRDefault="00000000">
      <w:pPr>
        <w:adjustRightInd w:val="0"/>
        <w:snapToGrid w:val="0"/>
        <w:spacing w:after="0" w:line="360" w:lineRule="auto"/>
        <w:ind w:firstLine="527"/>
        <w:rPr>
          <w:rFonts w:ascii="宋体" w:hAnsi="宋体" w:hint="eastAsia"/>
          <w:kern w:val="0"/>
          <w:sz w:val="24"/>
        </w:rPr>
      </w:pPr>
      <w:r>
        <w:rPr>
          <w:rFonts w:ascii="宋体" w:hAnsi="宋体" w:hint="eastAsia"/>
          <w:kern w:val="0"/>
          <w:sz w:val="24"/>
        </w:rPr>
        <w:t>5.3.4在开标系统下达电子签名命令后，投标单位点击上方【签名确认】按钮进行签名确认，各投标单位必须在系统下达的时间内完成签名确认工作，签名确认成功之后，右下角会出现“签名确认成功”提示，投标人的网上开标远程解密操作即完成。</w:t>
      </w:r>
    </w:p>
    <w:p w14:paraId="263C26C9" w14:textId="77777777" w:rsidR="00EF4925" w:rsidRDefault="00000000">
      <w:pPr>
        <w:adjustRightInd w:val="0"/>
        <w:snapToGrid w:val="0"/>
        <w:spacing w:after="0" w:line="360" w:lineRule="auto"/>
        <w:ind w:firstLine="527"/>
        <w:rPr>
          <w:rFonts w:ascii="宋体" w:hAnsi="宋体" w:hint="eastAsia"/>
          <w:kern w:val="0"/>
          <w:sz w:val="24"/>
        </w:rPr>
      </w:pPr>
      <w:r>
        <w:rPr>
          <w:rFonts w:ascii="宋体" w:hAnsi="宋体" w:hint="eastAsia"/>
          <w:kern w:val="0"/>
          <w:sz w:val="24"/>
        </w:rPr>
        <w:t>5.3.5各投标人应当提前熟悉和掌握网上开标远程解密详细操作，操作步骤可登录云南省公共资源交易信息网（网址：https://ggzy.yn.gov.cn/homePage#/homePage），选择交易指引，自行学习《云南省公共资源交易电子化平台智能开标系统培训教材》。</w:t>
      </w:r>
    </w:p>
    <w:p w14:paraId="6CA8A92F" w14:textId="77777777" w:rsidR="00EF4925" w:rsidRDefault="00000000">
      <w:pPr>
        <w:adjustRightInd w:val="0"/>
        <w:snapToGrid w:val="0"/>
        <w:spacing w:after="0" w:line="360" w:lineRule="auto"/>
        <w:ind w:firstLine="527"/>
        <w:rPr>
          <w:rFonts w:ascii="宋体" w:hAnsi="宋体" w:hint="eastAsia"/>
          <w:kern w:val="0"/>
          <w:sz w:val="24"/>
        </w:rPr>
      </w:pPr>
      <w:r>
        <w:rPr>
          <w:rFonts w:ascii="宋体" w:hAnsi="宋体" w:hint="eastAsia"/>
          <w:kern w:val="0"/>
          <w:sz w:val="24"/>
        </w:rPr>
        <w:t>5.3.6开标当天投标人无法正常登录系统、无法正常解密的，应及时联系筑龙客服说明问题并请求远程协助检查确认问题，同时联系招标人（招标代理机构）说明情况。</w:t>
      </w:r>
    </w:p>
    <w:p w14:paraId="1D6F6ACF" w14:textId="77777777" w:rsidR="00EF4925" w:rsidRDefault="00000000">
      <w:pPr>
        <w:widowControl/>
        <w:adjustRightInd w:val="0"/>
        <w:snapToGrid w:val="0"/>
        <w:spacing w:after="0" w:line="360" w:lineRule="auto"/>
        <w:outlineLvl w:val="1"/>
        <w:rPr>
          <w:rFonts w:ascii="宋体" w:hAnsi="宋体" w:hint="eastAsia"/>
          <w:b/>
          <w:kern w:val="0"/>
          <w:sz w:val="24"/>
        </w:rPr>
      </w:pPr>
      <w:bookmarkStart w:id="54" w:name="_Toc32449"/>
      <w:bookmarkStart w:id="55" w:name="_Toc9658"/>
      <w:bookmarkStart w:id="56" w:name="_Toc8867"/>
      <w:bookmarkStart w:id="57" w:name="_Toc17238"/>
      <w:bookmarkStart w:id="58" w:name="_Toc29577"/>
      <w:bookmarkStart w:id="59" w:name="_Toc17064"/>
      <w:r>
        <w:rPr>
          <w:rFonts w:ascii="宋体" w:hAnsi="宋体" w:hint="eastAsia"/>
          <w:b/>
          <w:kern w:val="0"/>
          <w:sz w:val="24"/>
        </w:rPr>
        <w:t>6</w:t>
      </w:r>
      <w:r>
        <w:rPr>
          <w:rFonts w:ascii="宋体" w:hAnsi="宋体"/>
          <w:b/>
          <w:kern w:val="0"/>
          <w:sz w:val="24"/>
        </w:rPr>
        <w:t>.</w:t>
      </w:r>
      <w:r>
        <w:rPr>
          <w:rFonts w:ascii="宋体" w:hAnsi="宋体" w:hint="eastAsia"/>
          <w:b/>
          <w:kern w:val="0"/>
          <w:sz w:val="24"/>
        </w:rPr>
        <w:t>异议（质疑）及投诉</w:t>
      </w:r>
    </w:p>
    <w:p w14:paraId="56614F0E" w14:textId="77777777" w:rsidR="00EF4925" w:rsidRDefault="00000000">
      <w:pPr>
        <w:adjustRightInd w:val="0"/>
        <w:snapToGrid w:val="0"/>
        <w:spacing w:after="0" w:line="360" w:lineRule="auto"/>
        <w:ind w:firstLine="527"/>
        <w:rPr>
          <w:rFonts w:ascii="宋体" w:hAnsi="宋体" w:hint="eastAsia"/>
          <w:kern w:val="0"/>
          <w:sz w:val="24"/>
        </w:rPr>
      </w:pPr>
      <w:r>
        <w:rPr>
          <w:rFonts w:ascii="宋体" w:hAnsi="宋体" w:hint="eastAsia"/>
          <w:kern w:val="0"/>
          <w:sz w:val="24"/>
        </w:rPr>
        <w:t>6.1根据系统功能和要求，直接参与具体项目交易的投标人线上异议及投诉，使用CA数字证书通过云南省公共资源交易信息网（网址：https://ggzy.yn.gov.cn/homePage#/homePage）“投标人”模块进行提交（详见招标文件投标人须知前附表1.10.2条）。</w:t>
      </w:r>
    </w:p>
    <w:p w14:paraId="6E22AD57" w14:textId="77777777" w:rsidR="00EF4925" w:rsidRDefault="00000000">
      <w:pPr>
        <w:adjustRightInd w:val="0"/>
        <w:snapToGrid w:val="0"/>
        <w:spacing w:after="0" w:line="360" w:lineRule="auto"/>
        <w:ind w:firstLine="527"/>
        <w:rPr>
          <w:rFonts w:ascii="宋体" w:hAnsi="宋体" w:hint="eastAsia"/>
          <w:kern w:val="0"/>
          <w:sz w:val="24"/>
        </w:rPr>
      </w:pPr>
      <w:r>
        <w:rPr>
          <w:rFonts w:ascii="宋体" w:hAnsi="宋体" w:hint="eastAsia"/>
          <w:kern w:val="0"/>
          <w:sz w:val="24"/>
        </w:rPr>
        <w:t>6.2招标人及招标代理机构和行政监管部门对线上异议（质疑）及投诉的，采用线上方式受理答复。鉴于已经实行全流程电子化交易和在线监督，鼓励异议及投诉通过线上方式进行，也可采用线下纸质方式进行。</w:t>
      </w:r>
    </w:p>
    <w:p w14:paraId="4360D9F7" w14:textId="77777777" w:rsidR="00EF4925" w:rsidRDefault="00000000">
      <w:pPr>
        <w:widowControl/>
        <w:adjustRightInd w:val="0"/>
        <w:snapToGrid w:val="0"/>
        <w:spacing w:after="0" w:line="360" w:lineRule="auto"/>
        <w:outlineLvl w:val="1"/>
        <w:rPr>
          <w:rFonts w:ascii="宋体" w:hAnsi="宋体" w:hint="eastAsia"/>
          <w:b/>
          <w:kern w:val="0"/>
          <w:sz w:val="24"/>
        </w:rPr>
      </w:pPr>
      <w:r>
        <w:rPr>
          <w:rFonts w:ascii="宋体" w:hAnsi="宋体" w:hint="eastAsia"/>
          <w:b/>
          <w:kern w:val="0"/>
          <w:sz w:val="24"/>
        </w:rPr>
        <w:t>7.</w:t>
      </w:r>
      <w:r>
        <w:rPr>
          <w:rFonts w:ascii="宋体" w:hAnsi="宋体"/>
          <w:b/>
          <w:kern w:val="0"/>
          <w:sz w:val="24"/>
        </w:rPr>
        <w:t>发布公告的媒体</w:t>
      </w:r>
      <w:bookmarkEnd w:id="54"/>
      <w:bookmarkEnd w:id="55"/>
      <w:bookmarkEnd w:id="56"/>
      <w:bookmarkEnd w:id="57"/>
      <w:bookmarkEnd w:id="58"/>
      <w:bookmarkEnd w:id="59"/>
    </w:p>
    <w:p w14:paraId="7596C034" w14:textId="77777777" w:rsidR="00EF4925" w:rsidRDefault="00000000">
      <w:pPr>
        <w:autoSpaceDE w:val="0"/>
        <w:autoSpaceDN w:val="0"/>
        <w:adjustRightInd w:val="0"/>
        <w:snapToGrid w:val="0"/>
        <w:spacing w:after="0" w:line="360" w:lineRule="auto"/>
        <w:ind w:firstLineChars="200" w:firstLine="480"/>
        <w:rPr>
          <w:rFonts w:ascii="宋体" w:hAnsi="宋体" w:hint="eastAsia"/>
          <w:b/>
          <w:kern w:val="0"/>
          <w:sz w:val="24"/>
        </w:rPr>
      </w:pPr>
      <w:bookmarkStart w:id="60" w:name="_Toc15302"/>
      <w:r>
        <w:rPr>
          <w:rFonts w:ascii="宋体" w:hAnsi="宋体" w:hint="eastAsia"/>
          <w:sz w:val="24"/>
        </w:rPr>
        <w:lastRenderedPageBreak/>
        <w:t>本次招标公告同时在云南省公共资源交易信息网（网址：https://ggzy.yn.gov.cn/homePage#/homePage）上公开发布，招标人及招标代理机构对其他网站或媒体转载的公告及公告内容不承担任何责任。</w:t>
      </w:r>
    </w:p>
    <w:p w14:paraId="3358852D" w14:textId="77777777" w:rsidR="00EF4925" w:rsidRDefault="00000000">
      <w:pPr>
        <w:adjustRightInd w:val="0"/>
        <w:snapToGrid w:val="0"/>
        <w:spacing w:after="0" w:line="360" w:lineRule="auto"/>
        <w:outlineLvl w:val="1"/>
        <w:rPr>
          <w:rFonts w:ascii="宋体" w:hAnsi="宋体" w:hint="eastAsia"/>
          <w:b/>
          <w:kern w:val="0"/>
          <w:sz w:val="24"/>
        </w:rPr>
      </w:pPr>
      <w:bookmarkStart w:id="61" w:name="_Toc14506"/>
      <w:bookmarkStart w:id="62" w:name="_Toc23754"/>
      <w:bookmarkStart w:id="63" w:name="_Toc1112"/>
      <w:bookmarkStart w:id="64" w:name="_Toc6119"/>
      <w:r>
        <w:rPr>
          <w:rFonts w:ascii="宋体" w:hAnsi="宋体" w:hint="eastAsia"/>
          <w:b/>
          <w:kern w:val="0"/>
          <w:sz w:val="24"/>
        </w:rPr>
        <w:t>8</w:t>
      </w:r>
      <w:r>
        <w:rPr>
          <w:rFonts w:ascii="宋体" w:hAnsi="宋体"/>
          <w:b/>
          <w:kern w:val="0"/>
          <w:sz w:val="24"/>
        </w:rPr>
        <w:t>.联系方式</w:t>
      </w:r>
      <w:bookmarkEnd w:id="60"/>
      <w:bookmarkEnd w:id="61"/>
      <w:bookmarkEnd w:id="62"/>
      <w:bookmarkEnd w:id="63"/>
      <w:bookmarkEnd w:id="64"/>
    </w:p>
    <w:p w14:paraId="65F9D39B" w14:textId="77777777" w:rsidR="00EF4925" w:rsidRDefault="00000000">
      <w:pPr>
        <w:adjustRightInd w:val="0"/>
        <w:snapToGrid w:val="0"/>
        <w:spacing w:after="0" w:line="360" w:lineRule="auto"/>
        <w:ind w:firstLineChars="200" w:firstLine="480"/>
        <w:rPr>
          <w:rFonts w:ascii="宋体" w:hAnsi="宋体" w:hint="eastAsia"/>
          <w:kern w:val="0"/>
          <w:sz w:val="24"/>
        </w:rPr>
      </w:pPr>
      <w:r>
        <w:rPr>
          <w:rFonts w:ascii="宋体" w:hAnsi="宋体" w:hint="eastAsia"/>
          <w:kern w:val="0"/>
          <w:sz w:val="24"/>
        </w:rPr>
        <w:t>招 标 人：武定县水务局</w:t>
      </w:r>
    </w:p>
    <w:p w14:paraId="3C37CD5B" w14:textId="77777777" w:rsidR="00EF4925" w:rsidRDefault="00000000">
      <w:pPr>
        <w:adjustRightInd w:val="0"/>
        <w:snapToGrid w:val="0"/>
        <w:spacing w:after="0" w:line="360" w:lineRule="auto"/>
        <w:ind w:firstLineChars="200" w:firstLine="480"/>
        <w:rPr>
          <w:rFonts w:ascii="宋体" w:hAnsi="宋体" w:hint="eastAsia"/>
          <w:kern w:val="0"/>
          <w:sz w:val="24"/>
        </w:rPr>
      </w:pPr>
      <w:r>
        <w:rPr>
          <w:rFonts w:ascii="宋体" w:hAnsi="宋体" w:hint="eastAsia"/>
          <w:kern w:val="0"/>
          <w:sz w:val="24"/>
        </w:rPr>
        <w:t>地    址：武定县狮山大道84号</w:t>
      </w:r>
    </w:p>
    <w:p w14:paraId="43CDF30D" w14:textId="77777777" w:rsidR="00EF4925" w:rsidRDefault="00000000">
      <w:pPr>
        <w:adjustRightInd w:val="0"/>
        <w:snapToGrid w:val="0"/>
        <w:spacing w:after="0" w:line="360" w:lineRule="auto"/>
        <w:ind w:firstLineChars="200" w:firstLine="480"/>
        <w:rPr>
          <w:rFonts w:ascii="宋体" w:hAnsi="宋体" w:hint="eastAsia"/>
          <w:kern w:val="0"/>
          <w:sz w:val="24"/>
        </w:rPr>
      </w:pPr>
      <w:r>
        <w:rPr>
          <w:rFonts w:ascii="宋体" w:hAnsi="宋体" w:hint="eastAsia"/>
          <w:kern w:val="0"/>
          <w:sz w:val="24"/>
        </w:rPr>
        <w:t>联 系 人：杜春红</w:t>
      </w:r>
    </w:p>
    <w:p w14:paraId="4EF20F24" w14:textId="77777777" w:rsidR="00EF4925" w:rsidRDefault="00000000">
      <w:pPr>
        <w:adjustRightInd w:val="0"/>
        <w:snapToGrid w:val="0"/>
        <w:spacing w:after="0" w:line="360" w:lineRule="auto"/>
        <w:ind w:firstLineChars="200" w:firstLine="480"/>
        <w:rPr>
          <w:rFonts w:ascii="宋体" w:hAnsi="宋体" w:hint="eastAsia"/>
          <w:kern w:val="0"/>
          <w:sz w:val="24"/>
        </w:rPr>
      </w:pPr>
      <w:r>
        <w:rPr>
          <w:rFonts w:ascii="宋体" w:hAnsi="宋体" w:hint="eastAsia"/>
          <w:kern w:val="0"/>
          <w:sz w:val="24"/>
        </w:rPr>
        <w:t>电    话：</w:t>
      </w:r>
      <w:bookmarkStart w:id="65" w:name="_Hlk218868628"/>
      <w:r>
        <w:rPr>
          <w:rFonts w:ascii="宋体" w:hAnsi="宋体"/>
          <w:kern w:val="0"/>
          <w:sz w:val="24"/>
        </w:rPr>
        <w:t>13368786820</w:t>
      </w:r>
      <w:bookmarkEnd w:id="65"/>
    </w:p>
    <w:p w14:paraId="373BB49E" w14:textId="77777777" w:rsidR="00EF4925" w:rsidRDefault="00EF4925">
      <w:pPr>
        <w:adjustRightInd w:val="0"/>
        <w:snapToGrid w:val="0"/>
        <w:spacing w:after="0" w:line="360" w:lineRule="auto"/>
        <w:ind w:firstLineChars="200" w:firstLine="480"/>
        <w:rPr>
          <w:rFonts w:ascii="宋体" w:hAnsi="宋体" w:hint="eastAsia"/>
          <w:kern w:val="0"/>
          <w:sz w:val="24"/>
        </w:rPr>
      </w:pPr>
    </w:p>
    <w:p w14:paraId="088CD164" w14:textId="77777777" w:rsidR="00EF4925" w:rsidRDefault="00000000">
      <w:pPr>
        <w:adjustRightInd w:val="0"/>
        <w:snapToGrid w:val="0"/>
        <w:spacing w:after="0" w:line="360" w:lineRule="auto"/>
        <w:ind w:firstLineChars="200" w:firstLine="480"/>
        <w:rPr>
          <w:rFonts w:ascii="宋体" w:hAnsi="宋体" w:hint="eastAsia"/>
          <w:kern w:val="0"/>
          <w:sz w:val="24"/>
        </w:rPr>
      </w:pPr>
      <w:r>
        <w:rPr>
          <w:rFonts w:ascii="宋体" w:hAnsi="宋体" w:hint="eastAsia"/>
          <w:kern w:val="0"/>
          <w:sz w:val="24"/>
        </w:rPr>
        <w:t>招标代理：盛发工程管理咨询（云南）有限公司</w:t>
      </w:r>
    </w:p>
    <w:p w14:paraId="1D49A174" w14:textId="77777777" w:rsidR="00EF4925" w:rsidRDefault="00000000">
      <w:pPr>
        <w:adjustRightInd w:val="0"/>
        <w:snapToGrid w:val="0"/>
        <w:spacing w:after="0" w:line="360" w:lineRule="auto"/>
        <w:ind w:firstLineChars="200" w:firstLine="480"/>
        <w:rPr>
          <w:rFonts w:ascii="宋体" w:hAnsi="宋体" w:hint="eastAsia"/>
          <w:kern w:val="0"/>
          <w:sz w:val="24"/>
        </w:rPr>
      </w:pPr>
      <w:r>
        <w:rPr>
          <w:rFonts w:ascii="宋体" w:hAnsi="宋体" w:hint="eastAsia"/>
          <w:kern w:val="0"/>
          <w:sz w:val="24"/>
        </w:rPr>
        <w:t>地    址：</w:t>
      </w:r>
      <w:bookmarkStart w:id="66" w:name="_Hlk218868748"/>
      <w:r>
        <w:rPr>
          <w:rFonts w:ascii="宋体" w:hAnsi="宋体" w:hint="eastAsia"/>
          <w:kern w:val="0"/>
          <w:sz w:val="24"/>
        </w:rPr>
        <w:t>云南省昆明市西山区环城西路611-613号A座8层</w:t>
      </w:r>
      <w:bookmarkEnd w:id="66"/>
    </w:p>
    <w:p w14:paraId="2CC3947E" w14:textId="77777777" w:rsidR="00EF4925" w:rsidRDefault="00000000">
      <w:pPr>
        <w:adjustRightInd w:val="0"/>
        <w:snapToGrid w:val="0"/>
        <w:spacing w:after="0" w:line="360" w:lineRule="auto"/>
        <w:ind w:firstLineChars="200" w:firstLine="480"/>
        <w:rPr>
          <w:rFonts w:ascii="宋体" w:hAnsi="宋体" w:hint="eastAsia"/>
          <w:kern w:val="0"/>
          <w:sz w:val="24"/>
        </w:rPr>
      </w:pPr>
      <w:r>
        <w:rPr>
          <w:rFonts w:ascii="宋体" w:hAnsi="宋体" w:hint="eastAsia"/>
          <w:kern w:val="0"/>
          <w:sz w:val="24"/>
        </w:rPr>
        <w:t>联系人：李蕊、王丽、杨茗惠</w:t>
      </w:r>
    </w:p>
    <w:p w14:paraId="662465D6" w14:textId="77777777" w:rsidR="00EF4925" w:rsidRDefault="00000000">
      <w:pPr>
        <w:adjustRightInd w:val="0"/>
        <w:snapToGrid w:val="0"/>
        <w:spacing w:after="0" w:line="360" w:lineRule="auto"/>
        <w:ind w:firstLineChars="200" w:firstLine="480"/>
        <w:rPr>
          <w:rFonts w:ascii="宋体" w:hAnsi="宋体" w:cs="宋体" w:hint="eastAsia"/>
          <w:sz w:val="24"/>
        </w:rPr>
      </w:pPr>
      <w:r>
        <w:rPr>
          <w:rFonts w:ascii="宋体" w:hAnsi="宋体" w:hint="eastAsia"/>
          <w:kern w:val="0"/>
          <w:sz w:val="24"/>
        </w:rPr>
        <w:t>电  话：13577206393、13888606411</w:t>
      </w:r>
    </w:p>
    <w:p w14:paraId="1D63A833" w14:textId="77777777" w:rsidR="00EF4925" w:rsidRDefault="00EF4925">
      <w:pPr>
        <w:adjustRightInd w:val="0"/>
        <w:snapToGrid w:val="0"/>
        <w:spacing w:after="0" w:line="360" w:lineRule="auto"/>
        <w:ind w:firstLineChars="200" w:firstLine="480"/>
        <w:rPr>
          <w:rFonts w:ascii="宋体" w:hAnsi="宋体" w:cs="宋体" w:hint="eastAsia"/>
          <w:sz w:val="24"/>
        </w:rPr>
      </w:pPr>
    </w:p>
    <w:p w14:paraId="13385DC2" w14:textId="77777777" w:rsidR="00EF4925" w:rsidRDefault="00000000">
      <w:pPr>
        <w:adjustRightInd w:val="0"/>
        <w:snapToGrid w:val="0"/>
        <w:spacing w:after="0" w:line="360" w:lineRule="auto"/>
        <w:ind w:firstLineChars="200" w:firstLine="480"/>
        <w:rPr>
          <w:rFonts w:ascii="宋体" w:hAnsi="宋体" w:cs="宋体" w:hint="eastAsia"/>
          <w:sz w:val="24"/>
        </w:rPr>
      </w:pPr>
      <w:r>
        <w:rPr>
          <w:rFonts w:ascii="宋体" w:hAnsi="宋体" w:cs="宋体" w:hint="eastAsia"/>
          <w:sz w:val="24"/>
        </w:rPr>
        <w:t>行政监督部门：武定县水务局</w:t>
      </w:r>
    </w:p>
    <w:p w14:paraId="74719BE9" w14:textId="77777777" w:rsidR="00EF4925" w:rsidRDefault="00000000">
      <w:pPr>
        <w:adjustRightInd w:val="0"/>
        <w:snapToGrid w:val="0"/>
        <w:spacing w:after="0" w:line="360" w:lineRule="auto"/>
        <w:ind w:firstLineChars="200" w:firstLine="480"/>
        <w:rPr>
          <w:rFonts w:ascii="宋体" w:hAnsi="宋体" w:cs="宋体" w:hint="eastAsia"/>
          <w:sz w:val="24"/>
        </w:rPr>
      </w:pPr>
      <w:r>
        <w:rPr>
          <w:rFonts w:ascii="宋体" w:hAnsi="宋体" w:cs="宋体" w:hint="eastAsia"/>
          <w:sz w:val="24"/>
        </w:rPr>
        <w:t>联   系   人：陈工</w:t>
      </w:r>
    </w:p>
    <w:p w14:paraId="457741F0" w14:textId="77777777" w:rsidR="00EF4925" w:rsidRDefault="00000000">
      <w:pPr>
        <w:adjustRightInd w:val="0"/>
        <w:snapToGrid w:val="0"/>
        <w:spacing w:after="0" w:line="360" w:lineRule="auto"/>
        <w:ind w:firstLineChars="200" w:firstLine="480"/>
        <w:rPr>
          <w:rFonts w:ascii="宋体" w:hAnsi="宋体" w:hint="eastAsia"/>
          <w:kern w:val="0"/>
          <w:sz w:val="24"/>
        </w:rPr>
      </w:pPr>
      <w:r>
        <w:rPr>
          <w:rFonts w:ascii="宋体" w:hAnsi="宋体" w:cs="宋体" w:hint="eastAsia"/>
          <w:sz w:val="24"/>
        </w:rPr>
        <w:t>电        话：0878-8711588</w:t>
      </w:r>
    </w:p>
    <w:p w14:paraId="0B297D9D" w14:textId="77777777" w:rsidR="00EF4925" w:rsidRDefault="00000000">
      <w:pPr>
        <w:spacing w:line="240" w:lineRule="auto"/>
        <w:ind w:firstLineChars="200" w:firstLine="562"/>
        <w:rPr>
          <w:rFonts w:ascii="宋体" w:hAnsi="宋体" w:hint="eastAsia"/>
        </w:rPr>
      </w:pPr>
      <w:r>
        <w:rPr>
          <w:rFonts w:ascii="宋体" w:hAnsi="宋体"/>
          <w:b/>
          <w:kern w:val="0"/>
          <w:sz w:val="28"/>
          <w:szCs w:val="28"/>
        </w:rPr>
        <w:br w:type="page"/>
      </w:r>
    </w:p>
    <w:p w14:paraId="51C4B950" w14:textId="77777777" w:rsidR="00EF4925" w:rsidRDefault="00000000">
      <w:pPr>
        <w:spacing w:after="0" w:line="360" w:lineRule="auto"/>
        <w:jc w:val="center"/>
        <w:outlineLvl w:val="0"/>
        <w:rPr>
          <w:rFonts w:ascii="宋体" w:hAnsi="宋体" w:cs="宋体" w:hint="eastAsia"/>
          <w:b/>
          <w:bCs/>
          <w:kern w:val="0"/>
          <w:sz w:val="36"/>
          <w:szCs w:val="36"/>
        </w:rPr>
      </w:pPr>
      <w:bookmarkStart w:id="67" w:name="_Toc25513"/>
      <w:bookmarkStart w:id="68" w:name="_Toc21285"/>
      <w:bookmarkStart w:id="69" w:name="_Toc30933"/>
      <w:r>
        <w:rPr>
          <w:rFonts w:ascii="宋体" w:hAnsi="宋体" w:cs="宋体" w:hint="eastAsia"/>
          <w:b/>
          <w:bCs/>
          <w:kern w:val="0"/>
          <w:sz w:val="36"/>
          <w:szCs w:val="36"/>
        </w:rPr>
        <w:lastRenderedPageBreak/>
        <w:t>第二章 投标人须知</w:t>
      </w:r>
      <w:bookmarkEnd w:id="67"/>
      <w:bookmarkEnd w:id="68"/>
      <w:bookmarkEnd w:id="69"/>
    </w:p>
    <w:p w14:paraId="030624A2" w14:textId="77777777" w:rsidR="00EF4925" w:rsidRDefault="00000000">
      <w:pPr>
        <w:autoSpaceDE w:val="0"/>
        <w:autoSpaceDN w:val="0"/>
        <w:adjustRightInd w:val="0"/>
        <w:spacing w:line="380" w:lineRule="exact"/>
        <w:jc w:val="center"/>
        <w:outlineLvl w:val="1"/>
        <w:rPr>
          <w:rFonts w:ascii="宋体" w:hAnsi="宋体" w:cs="宋体" w:hint="eastAsia"/>
          <w:b/>
          <w:kern w:val="0"/>
          <w:sz w:val="24"/>
        </w:rPr>
      </w:pPr>
      <w:bookmarkStart w:id="70" w:name="_Toc3679"/>
      <w:bookmarkStart w:id="71" w:name="_Toc498695648"/>
      <w:bookmarkStart w:id="72" w:name="_Toc2335"/>
      <w:bookmarkStart w:id="73" w:name="_Toc29891"/>
      <w:bookmarkStart w:id="74" w:name="_Toc20112"/>
      <w:bookmarkStart w:id="75" w:name="_Toc3727"/>
      <w:r>
        <w:rPr>
          <w:rFonts w:ascii="宋体" w:hAnsi="宋体" w:cs="宋体" w:hint="eastAsia"/>
          <w:b/>
          <w:kern w:val="0"/>
          <w:sz w:val="24"/>
        </w:rPr>
        <w:t>投标人须知前附表</w:t>
      </w:r>
      <w:bookmarkEnd w:id="70"/>
      <w:bookmarkEnd w:id="71"/>
      <w:bookmarkEnd w:id="72"/>
      <w:bookmarkEnd w:id="73"/>
      <w:bookmarkEnd w:id="74"/>
      <w:bookmarkEnd w:id="75"/>
    </w:p>
    <w:tbl>
      <w:tblPr>
        <w:tblW w:w="9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2056"/>
        <w:gridCol w:w="6709"/>
      </w:tblGrid>
      <w:tr w:rsidR="00EF4925" w14:paraId="2E360F5B" w14:textId="77777777">
        <w:trPr>
          <w:trHeight w:val="457"/>
          <w:jc w:val="center"/>
        </w:trPr>
        <w:tc>
          <w:tcPr>
            <w:tcW w:w="1008" w:type="dxa"/>
          </w:tcPr>
          <w:p w14:paraId="1DB803EA" w14:textId="77777777" w:rsidR="00EF4925" w:rsidRDefault="00000000" w:rsidP="00F95F78">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条款号</w:t>
            </w:r>
          </w:p>
        </w:tc>
        <w:tc>
          <w:tcPr>
            <w:tcW w:w="2056" w:type="dxa"/>
          </w:tcPr>
          <w:p w14:paraId="377AF02B" w14:textId="77777777" w:rsidR="00EF4925" w:rsidRDefault="00000000" w:rsidP="00F95F78">
            <w:pPr>
              <w:autoSpaceDE w:val="0"/>
              <w:autoSpaceDN w:val="0"/>
              <w:adjustRightInd w:val="0"/>
              <w:spacing w:after="0" w:line="240" w:lineRule="auto"/>
              <w:jc w:val="center"/>
              <w:rPr>
                <w:rFonts w:ascii="宋体" w:hAnsi="宋体" w:cs="宋体" w:hint="eastAsia"/>
                <w:b/>
                <w:spacing w:val="80"/>
                <w:kern w:val="0"/>
                <w:sz w:val="24"/>
              </w:rPr>
            </w:pPr>
            <w:r>
              <w:rPr>
                <w:rFonts w:ascii="宋体" w:hAnsi="宋体" w:cs="宋体" w:hint="eastAsia"/>
                <w:spacing w:val="80"/>
                <w:kern w:val="0"/>
                <w:sz w:val="24"/>
              </w:rPr>
              <w:t>条款名称</w:t>
            </w:r>
          </w:p>
        </w:tc>
        <w:tc>
          <w:tcPr>
            <w:tcW w:w="6709" w:type="dxa"/>
          </w:tcPr>
          <w:p w14:paraId="025C6908" w14:textId="77777777" w:rsidR="00EF4925" w:rsidRDefault="00000000" w:rsidP="00F95F78">
            <w:pPr>
              <w:autoSpaceDE w:val="0"/>
              <w:autoSpaceDN w:val="0"/>
              <w:adjustRightInd w:val="0"/>
              <w:spacing w:after="0" w:line="240" w:lineRule="auto"/>
              <w:jc w:val="center"/>
              <w:rPr>
                <w:rFonts w:ascii="宋体" w:hAnsi="宋体" w:cs="宋体" w:hint="eastAsia"/>
                <w:b/>
                <w:spacing w:val="80"/>
                <w:kern w:val="0"/>
                <w:sz w:val="24"/>
              </w:rPr>
            </w:pPr>
            <w:r>
              <w:rPr>
                <w:rFonts w:ascii="宋体" w:hAnsi="宋体" w:cs="宋体" w:hint="eastAsia"/>
                <w:spacing w:val="80"/>
                <w:kern w:val="0"/>
                <w:sz w:val="24"/>
              </w:rPr>
              <w:t>编列内容</w:t>
            </w:r>
          </w:p>
        </w:tc>
      </w:tr>
      <w:tr w:rsidR="00EF4925" w14:paraId="5838E2AA" w14:textId="77777777">
        <w:trPr>
          <w:trHeight w:val="1016"/>
          <w:jc w:val="center"/>
        </w:trPr>
        <w:tc>
          <w:tcPr>
            <w:tcW w:w="1008" w:type="dxa"/>
            <w:vAlign w:val="center"/>
          </w:tcPr>
          <w:p w14:paraId="6AF7D96B" w14:textId="77777777" w:rsidR="00EF4925" w:rsidRDefault="00000000" w:rsidP="00F95F78">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1.1.2</w:t>
            </w:r>
          </w:p>
        </w:tc>
        <w:tc>
          <w:tcPr>
            <w:tcW w:w="2056" w:type="dxa"/>
            <w:vAlign w:val="center"/>
          </w:tcPr>
          <w:p w14:paraId="415CDA07" w14:textId="77777777" w:rsidR="00EF4925" w:rsidRDefault="00000000" w:rsidP="00F95F78">
            <w:pPr>
              <w:spacing w:after="0" w:line="240" w:lineRule="auto"/>
              <w:jc w:val="center"/>
              <w:rPr>
                <w:rFonts w:ascii="宋体" w:hAnsi="宋体" w:cs="宋体" w:hint="eastAsia"/>
                <w:b/>
                <w:kern w:val="0"/>
                <w:sz w:val="24"/>
              </w:rPr>
            </w:pPr>
            <w:r>
              <w:rPr>
                <w:rFonts w:ascii="宋体" w:hAnsi="宋体" w:cs="宋体" w:hint="eastAsia"/>
                <w:sz w:val="24"/>
              </w:rPr>
              <w:t>招标人</w:t>
            </w:r>
          </w:p>
        </w:tc>
        <w:tc>
          <w:tcPr>
            <w:tcW w:w="6709" w:type="dxa"/>
          </w:tcPr>
          <w:p w14:paraId="222517A3" w14:textId="77777777" w:rsidR="00EF4925" w:rsidRDefault="00000000" w:rsidP="00F95F78">
            <w:pPr>
              <w:adjustRightInd w:val="0"/>
              <w:snapToGrid w:val="0"/>
              <w:spacing w:after="0" w:line="240" w:lineRule="auto"/>
              <w:rPr>
                <w:rFonts w:ascii="宋体" w:hAnsi="宋体" w:hint="eastAsia"/>
                <w:kern w:val="0"/>
                <w:sz w:val="24"/>
              </w:rPr>
            </w:pPr>
            <w:r>
              <w:rPr>
                <w:rFonts w:ascii="宋体" w:hAnsi="宋体" w:hint="eastAsia"/>
                <w:kern w:val="0"/>
                <w:sz w:val="24"/>
              </w:rPr>
              <w:t>招 标 人：武定县水务局</w:t>
            </w:r>
          </w:p>
          <w:p w14:paraId="04087A92" w14:textId="77777777" w:rsidR="00EF4925" w:rsidRDefault="00000000" w:rsidP="00F95F78">
            <w:pPr>
              <w:adjustRightInd w:val="0"/>
              <w:snapToGrid w:val="0"/>
              <w:spacing w:after="0" w:line="240" w:lineRule="auto"/>
              <w:rPr>
                <w:rFonts w:ascii="宋体" w:hAnsi="宋体" w:hint="eastAsia"/>
                <w:kern w:val="0"/>
                <w:sz w:val="24"/>
              </w:rPr>
            </w:pPr>
            <w:r>
              <w:rPr>
                <w:rFonts w:ascii="宋体" w:hAnsi="宋体" w:hint="eastAsia"/>
                <w:kern w:val="0"/>
                <w:sz w:val="24"/>
              </w:rPr>
              <w:t>地    址：武定县狮山大道84号</w:t>
            </w:r>
          </w:p>
          <w:p w14:paraId="5452E8E9" w14:textId="77777777" w:rsidR="00EF4925" w:rsidRDefault="00000000" w:rsidP="00F95F78">
            <w:pPr>
              <w:adjustRightInd w:val="0"/>
              <w:snapToGrid w:val="0"/>
              <w:spacing w:after="0" w:line="240" w:lineRule="auto"/>
              <w:rPr>
                <w:rFonts w:ascii="宋体" w:hAnsi="宋体" w:hint="eastAsia"/>
                <w:kern w:val="0"/>
                <w:sz w:val="24"/>
              </w:rPr>
            </w:pPr>
            <w:r>
              <w:rPr>
                <w:rFonts w:ascii="宋体" w:hAnsi="宋体" w:hint="eastAsia"/>
                <w:kern w:val="0"/>
                <w:sz w:val="24"/>
              </w:rPr>
              <w:t xml:space="preserve">邮政编码：651699    </w:t>
            </w:r>
            <w:r>
              <w:rPr>
                <w:rFonts w:ascii="宋体" w:hAnsi="宋体" w:hint="eastAsia"/>
                <w:kern w:val="0"/>
                <w:sz w:val="24"/>
              </w:rPr>
              <w:tab/>
            </w:r>
          </w:p>
          <w:p w14:paraId="0BBE237D" w14:textId="77777777" w:rsidR="00EF4925" w:rsidRDefault="00000000" w:rsidP="00F95F78">
            <w:pPr>
              <w:adjustRightInd w:val="0"/>
              <w:snapToGrid w:val="0"/>
              <w:spacing w:after="0" w:line="240" w:lineRule="auto"/>
              <w:rPr>
                <w:rFonts w:ascii="宋体" w:hAnsi="宋体" w:hint="eastAsia"/>
                <w:kern w:val="0"/>
                <w:sz w:val="24"/>
              </w:rPr>
            </w:pPr>
            <w:r>
              <w:rPr>
                <w:rFonts w:ascii="宋体" w:hAnsi="宋体" w:hint="eastAsia"/>
                <w:kern w:val="0"/>
                <w:sz w:val="24"/>
              </w:rPr>
              <w:t>联 系 人：杜春红</w:t>
            </w:r>
          </w:p>
          <w:p w14:paraId="18643B05" w14:textId="77777777" w:rsidR="00EF4925" w:rsidRDefault="00000000" w:rsidP="00F95F78">
            <w:pPr>
              <w:adjustRightInd w:val="0"/>
              <w:snapToGrid w:val="0"/>
              <w:spacing w:after="0" w:line="240" w:lineRule="auto"/>
              <w:rPr>
                <w:rFonts w:ascii="宋体" w:hAnsi="宋体" w:hint="eastAsia"/>
                <w:kern w:val="0"/>
                <w:sz w:val="24"/>
              </w:rPr>
            </w:pPr>
            <w:r>
              <w:rPr>
                <w:rFonts w:ascii="宋体" w:hAnsi="宋体" w:hint="eastAsia"/>
                <w:kern w:val="0"/>
                <w:sz w:val="24"/>
              </w:rPr>
              <w:t>电    话：</w:t>
            </w:r>
            <w:r>
              <w:rPr>
                <w:rFonts w:ascii="宋体" w:hAnsi="宋体"/>
                <w:kern w:val="0"/>
                <w:sz w:val="24"/>
              </w:rPr>
              <w:t>13368786820</w:t>
            </w:r>
          </w:p>
        </w:tc>
      </w:tr>
      <w:tr w:rsidR="00EF4925" w14:paraId="23A3DA95" w14:textId="77777777">
        <w:trPr>
          <w:trHeight w:val="1339"/>
          <w:jc w:val="center"/>
        </w:trPr>
        <w:tc>
          <w:tcPr>
            <w:tcW w:w="1008" w:type="dxa"/>
            <w:vAlign w:val="center"/>
          </w:tcPr>
          <w:p w14:paraId="195C8846" w14:textId="77777777" w:rsidR="00EF4925" w:rsidRDefault="00000000" w:rsidP="00F95F78">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1.1.3</w:t>
            </w:r>
          </w:p>
        </w:tc>
        <w:tc>
          <w:tcPr>
            <w:tcW w:w="2056" w:type="dxa"/>
            <w:vAlign w:val="center"/>
          </w:tcPr>
          <w:p w14:paraId="0DE4AA38" w14:textId="77777777" w:rsidR="00EF4925" w:rsidRDefault="00000000" w:rsidP="00F95F78">
            <w:pPr>
              <w:spacing w:after="0" w:line="240" w:lineRule="auto"/>
              <w:jc w:val="center"/>
              <w:rPr>
                <w:rFonts w:ascii="宋体" w:hAnsi="宋体" w:cs="宋体" w:hint="eastAsia"/>
                <w:b/>
                <w:kern w:val="0"/>
                <w:sz w:val="24"/>
              </w:rPr>
            </w:pPr>
            <w:r>
              <w:rPr>
                <w:rFonts w:ascii="宋体" w:hAnsi="宋体" w:cs="宋体" w:hint="eastAsia"/>
                <w:sz w:val="24"/>
              </w:rPr>
              <w:t>招标代理机构</w:t>
            </w:r>
          </w:p>
        </w:tc>
        <w:tc>
          <w:tcPr>
            <w:tcW w:w="6709" w:type="dxa"/>
            <w:vAlign w:val="center"/>
          </w:tcPr>
          <w:p w14:paraId="1862D015" w14:textId="77777777" w:rsidR="00EF4925" w:rsidRDefault="00000000" w:rsidP="00F95F78">
            <w:pPr>
              <w:adjustRightInd w:val="0"/>
              <w:snapToGrid w:val="0"/>
              <w:spacing w:after="0" w:line="240" w:lineRule="auto"/>
              <w:jc w:val="left"/>
              <w:rPr>
                <w:rFonts w:ascii="宋体" w:hAnsi="宋体" w:hint="eastAsia"/>
                <w:bCs/>
                <w:sz w:val="24"/>
              </w:rPr>
            </w:pPr>
            <w:r>
              <w:rPr>
                <w:rFonts w:ascii="宋体" w:hAnsi="宋体" w:hint="eastAsia"/>
                <w:bCs/>
                <w:sz w:val="24"/>
              </w:rPr>
              <w:t>招标代理：盛发工程管理咨询（云南）有限公司</w:t>
            </w:r>
          </w:p>
          <w:p w14:paraId="21D56FC7" w14:textId="77777777" w:rsidR="00EF4925" w:rsidRDefault="00000000" w:rsidP="00F95F78">
            <w:pPr>
              <w:adjustRightInd w:val="0"/>
              <w:snapToGrid w:val="0"/>
              <w:spacing w:after="0" w:line="240" w:lineRule="auto"/>
              <w:jc w:val="left"/>
              <w:rPr>
                <w:rFonts w:ascii="宋体" w:hAnsi="宋体" w:hint="eastAsia"/>
                <w:bCs/>
                <w:sz w:val="24"/>
              </w:rPr>
            </w:pPr>
            <w:r>
              <w:rPr>
                <w:rFonts w:ascii="宋体" w:hAnsi="宋体" w:hint="eastAsia"/>
                <w:kern w:val="0"/>
                <w:sz w:val="24"/>
              </w:rPr>
              <w:t>地    址：云南省昆明市西山区环城西路611-613号A座8层</w:t>
            </w:r>
          </w:p>
          <w:p w14:paraId="142DD6F9" w14:textId="77777777" w:rsidR="00EF4925" w:rsidRDefault="00000000" w:rsidP="00F95F78">
            <w:pPr>
              <w:adjustRightInd w:val="0"/>
              <w:snapToGrid w:val="0"/>
              <w:spacing w:after="0" w:line="240" w:lineRule="auto"/>
              <w:rPr>
                <w:rFonts w:ascii="宋体" w:hAnsi="宋体" w:hint="eastAsia"/>
                <w:kern w:val="0"/>
                <w:sz w:val="24"/>
              </w:rPr>
            </w:pPr>
            <w:r>
              <w:rPr>
                <w:rFonts w:ascii="宋体" w:hAnsi="宋体" w:hint="eastAsia"/>
                <w:kern w:val="0"/>
                <w:sz w:val="24"/>
              </w:rPr>
              <w:t>邮政编码：650000</w:t>
            </w:r>
          </w:p>
          <w:p w14:paraId="3D9CD258" w14:textId="77777777" w:rsidR="00EF4925" w:rsidRDefault="00000000" w:rsidP="00F95F78">
            <w:pPr>
              <w:adjustRightInd w:val="0"/>
              <w:snapToGrid w:val="0"/>
              <w:spacing w:after="0" w:line="240" w:lineRule="auto"/>
              <w:rPr>
                <w:rFonts w:ascii="宋体" w:hAnsi="宋体" w:hint="eastAsia"/>
                <w:kern w:val="0"/>
                <w:sz w:val="24"/>
              </w:rPr>
            </w:pPr>
            <w:r>
              <w:rPr>
                <w:rFonts w:ascii="宋体" w:hAnsi="宋体" w:hint="eastAsia"/>
                <w:kern w:val="0"/>
                <w:sz w:val="24"/>
              </w:rPr>
              <w:t>联系人：李蕊、王丽、杨茗惠</w:t>
            </w:r>
          </w:p>
          <w:p w14:paraId="443E432C" w14:textId="77777777" w:rsidR="00EF4925" w:rsidRDefault="00000000" w:rsidP="00F95F78">
            <w:pPr>
              <w:adjustRightInd w:val="0"/>
              <w:snapToGrid w:val="0"/>
              <w:spacing w:after="0" w:line="240" w:lineRule="auto"/>
              <w:rPr>
                <w:rFonts w:ascii="宋体" w:hAnsi="宋体" w:cs="宋体" w:hint="eastAsia"/>
                <w:sz w:val="24"/>
              </w:rPr>
            </w:pPr>
            <w:r>
              <w:rPr>
                <w:rFonts w:ascii="宋体" w:hAnsi="宋体" w:hint="eastAsia"/>
                <w:kern w:val="0"/>
                <w:sz w:val="24"/>
              </w:rPr>
              <w:t>电  话：13577206393、13888606411</w:t>
            </w:r>
          </w:p>
        </w:tc>
      </w:tr>
      <w:tr w:rsidR="00EF4925" w14:paraId="0D9F8A6A" w14:textId="77777777">
        <w:trPr>
          <w:trHeight w:val="437"/>
          <w:jc w:val="center"/>
        </w:trPr>
        <w:tc>
          <w:tcPr>
            <w:tcW w:w="1008" w:type="dxa"/>
            <w:vAlign w:val="center"/>
          </w:tcPr>
          <w:p w14:paraId="600559AC" w14:textId="77777777" w:rsidR="00EF4925" w:rsidRDefault="00000000" w:rsidP="00F95F78">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1.1.4</w:t>
            </w:r>
          </w:p>
        </w:tc>
        <w:tc>
          <w:tcPr>
            <w:tcW w:w="2056" w:type="dxa"/>
            <w:vAlign w:val="center"/>
          </w:tcPr>
          <w:p w14:paraId="484E09A1" w14:textId="77777777" w:rsidR="00EF4925" w:rsidRDefault="00000000" w:rsidP="00F95F78">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标段项目名称</w:t>
            </w:r>
          </w:p>
        </w:tc>
        <w:tc>
          <w:tcPr>
            <w:tcW w:w="6709" w:type="dxa"/>
            <w:vAlign w:val="center"/>
          </w:tcPr>
          <w:p w14:paraId="74D43FC6" w14:textId="77777777" w:rsidR="00EF4925" w:rsidRDefault="00000000" w:rsidP="00F95F78">
            <w:pPr>
              <w:autoSpaceDE w:val="0"/>
              <w:autoSpaceDN w:val="0"/>
              <w:adjustRightInd w:val="0"/>
              <w:spacing w:after="0" w:line="240" w:lineRule="auto"/>
              <w:rPr>
                <w:rFonts w:ascii="宋体" w:hAnsi="宋体" w:cs="宋体" w:hint="eastAsia"/>
                <w:bCs/>
                <w:kern w:val="0"/>
                <w:sz w:val="24"/>
              </w:rPr>
            </w:pPr>
            <w:r>
              <w:rPr>
                <w:rFonts w:ascii="宋体" w:hAnsi="宋体" w:cs="宋体" w:hint="eastAsia"/>
                <w:bCs/>
                <w:kern w:val="0"/>
                <w:sz w:val="24"/>
              </w:rPr>
              <w:t>武定县猛果河治理工程监理服务</w:t>
            </w:r>
          </w:p>
        </w:tc>
      </w:tr>
      <w:tr w:rsidR="00EF4925" w14:paraId="75D9D735" w14:textId="77777777">
        <w:trPr>
          <w:trHeight w:val="543"/>
          <w:jc w:val="center"/>
        </w:trPr>
        <w:tc>
          <w:tcPr>
            <w:tcW w:w="1008" w:type="dxa"/>
            <w:vAlign w:val="center"/>
          </w:tcPr>
          <w:p w14:paraId="3C8DC52C" w14:textId="77777777" w:rsidR="00EF4925" w:rsidRDefault="00000000" w:rsidP="00F95F78">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1.1.5</w:t>
            </w:r>
          </w:p>
        </w:tc>
        <w:tc>
          <w:tcPr>
            <w:tcW w:w="2056" w:type="dxa"/>
            <w:vAlign w:val="center"/>
          </w:tcPr>
          <w:p w14:paraId="25D1F976" w14:textId="77777777" w:rsidR="00EF4925" w:rsidRDefault="00000000" w:rsidP="00F95F78">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项目建设地点</w:t>
            </w:r>
          </w:p>
        </w:tc>
        <w:tc>
          <w:tcPr>
            <w:tcW w:w="6709" w:type="dxa"/>
            <w:vAlign w:val="center"/>
          </w:tcPr>
          <w:p w14:paraId="035BDA7E" w14:textId="77777777"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ascii="宋体" w:hAnsi="宋体" w:hint="eastAsia"/>
                <w:bCs/>
                <w:sz w:val="24"/>
              </w:rPr>
              <w:t>武定县猫街镇、高桥镇、田心乡、东坡乡4个乡镇。</w:t>
            </w:r>
          </w:p>
        </w:tc>
      </w:tr>
      <w:tr w:rsidR="00EF4925" w14:paraId="7064556F" w14:textId="77777777">
        <w:trPr>
          <w:trHeight w:val="90"/>
          <w:jc w:val="center"/>
        </w:trPr>
        <w:tc>
          <w:tcPr>
            <w:tcW w:w="1008" w:type="dxa"/>
            <w:vAlign w:val="center"/>
          </w:tcPr>
          <w:p w14:paraId="4121F860"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1.1.6</w:t>
            </w:r>
          </w:p>
        </w:tc>
        <w:tc>
          <w:tcPr>
            <w:tcW w:w="2056" w:type="dxa"/>
            <w:vAlign w:val="center"/>
          </w:tcPr>
          <w:p w14:paraId="4F4258E9"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建设规模及主要建设内容</w:t>
            </w:r>
          </w:p>
        </w:tc>
        <w:tc>
          <w:tcPr>
            <w:tcW w:w="6709" w:type="dxa"/>
            <w:vAlign w:val="center"/>
          </w:tcPr>
          <w:p w14:paraId="3F59BAE9" w14:textId="77777777" w:rsidR="00EF4925" w:rsidRDefault="00000000" w:rsidP="00F95F78">
            <w:pPr>
              <w:adjustRightInd w:val="0"/>
              <w:snapToGrid w:val="0"/>
              <w:spacing w:after="0" w:line="240" w:lineRule="auto"/>
              <w:ind w:firstLineChars="200" w:firstLine="480"/>
              <w:rPr>
                <w:rFonts w:ascii="宋体" w:hAnsi="宋体" w:hint="eastAsia"/>
                <w:bCs/>
                <w:sz w:val="24"/>
              </w:rPr>
            </w:pPr>
            <w:r>
              <w:rPr>
                <w:rFonts w:ascii="宋体" w:hAnsi="宋体" w:hint="eastAsia"/>
                <w:bCs/>
                <w:sz w:val="24"/>
              </w:rPr>
              <w:t>武定县猛果河位于猫街、高桥、田心及东坡等乡镇辖区内，河道治理的起点为仁和水库泄洪洞出口，终点为东坡乡东甸村，治理河长59.58km，其中猫街段17.2km，高桥段13.72km，田心段8.71km，东坡段19.95km。左、右岸共新建堤防23.34km，新建护脚、护岸49.26km，新建机耕桥9座，人行桥4座，新建穿堤排涝涵管(洞)163座，涉水汀步12座，新建110座下河台阶。项目概算总投资</w:t>
            </w:r>
            <w:r>
              <w:rPr>
                <w:rFonts w:ascii="宋体" w:hAnsi="宋体"/>
                <w:bCs/>
                <w:sz w:val="24"/>
              </w:rPr>
              <w:t>19105.66</w:t>
            </w:r>
            <w:r>
              <w:rPr>
                <w:rFonts w:ascii="宋体" w:hAnsi="宋体" w:hint="eastAsia"/>
                <w:bCs/>
                <w:sz w:val="24"/>
              </w:rPr>
              <w:t>万元。</w:t>
            </w:r>
          </w:p>
        </w:tc>
      </w:tr>
      <w:tr w:rsidR="00EF4925" w14:paraId="68736D1C" w14:textId="77777777">
        <w:trPr>
          <w:trHeight w:val="1267"/>
          <w:jc w:val="center"/>
        </w:trPr>
        <w:tc>
          <w:tcPr>
            <w:tcW w:w="1008" w:type="dxa"/>
            <w:vAlign w:val="center"/>
          </w:tcPr>
          <w:p w14:paraId="542E6687"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1.1.7</w:t>
            </w:r>
          </w:p>
        </w:tc>
        <w:tc>
          <w:tcPr>
            <w:tcW w:w="2056" w:type="dxa"/>
            <w:vAlign w:val="center"/>
          </w:tcPr>
          <w:p w14:paraId="132035C4"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工程项目施工预计开工日期和建设周期</w:t>
            </w:r>
          </w:p>
        </w:tc>
        <w:tc>
          <w:tcPr>
            <w:tcW w:w="6709" w:type="dxa"/>
            <w:vAlign w:val="center"/>
          </w:tcPr>
          <w:p w14:paraId="55BB692F" w14:textId="77777777" w:rsidR="00EF4925" w:rsidRDefault="00000000" w:rsidP="00F95F78">
            <w:pPr>
              <w:widowControl/>
              <w:spacing w:after="0" w:line="240" w:lineRule="auto"/>
              <w:jc w:val="left"/>
              <w:rPr>
                <w:rFonts w:ascii="宋体" w:hAnsi="宋体" w:cs="宋体" w:hint="eastAsia"/>
                <w:sz w:val="24"/>
              </w:rPr>
            </w:pPr>
            <w:r>
              <w:rPr>
                <w:rFonts w:ascii="宋体" w:hAnsi="宋体" w:cs="宋体" w:hint="eastAsia"/>
                <w:kern w:val="0"/>
                <w:sz w:val="24"/>
              </w:rPr>
              <w:t>工程项目施工预计开工日期：以总监理工程师下达开工令之日起；</w:t>
            </w:r>
          </w:p>
          <w:p w14:paraId="11BF06C5" w14:textId="77777777" w:rsidR="00EF4925" w:rsidRDefault="00000000" w:rsidP="00F95F78">
            <w:pPr>
              <w:widowControl/>
              <w:spacing w:after="0" w:line="240" w:lineRule="auto"/>
              <w:jc w:val="left"/>
              <w:rPr>
                <w:rFonts w:ascii="宋体" w:hAnsi="宋体" w:cs="宋体" w:hint="eastAsia"/>
                <w:b/>
                <w:bCs/>
                <w:sz w:val="24"/>
              </w:rPr>
            </w:pPr>
            <w:r>
              <w:rPr>
                <w:rFonts w:ascii="宋体" w:hAnsi="宋体" w:cs="宋体" w:hint="eastAsia"/>
                <w:kern w:val="0"/>
                <w:sz w:val="24"/>
              </w:rPr>
              <w:t>建设周期：</w:t>
            </w:r>
            <w:r>
              <w:rPr>
                <w:rFonts w:ascii="宋体" w:hAnsi="宋体" w:cs="宋体" w:hint="eastAsia"/>
                <w:b/>
                <w:bCs/>
                <w:sz w:val="24"/>
              </w:rPr>
              <w:t>工程计划总工期24个月（最终以项目建设实际为准）。</w:t>
            </w:r>
          </w:p>
        </w:tc>
      </w:tr>
      <w:tr w:rsidR="00EF4925" w14:paraId="5CC50091" w14:textId="77777777">
        <w:trPr>
          <w:trHeight w:val="543"/>
          <w:jc w:val="center"/>
        </w:trPr>
        <w:tc>
          <w:tcPr>
            <w:tcW w:w="1008" w:type="dxa"/>
            <w:vAlign w:val="center"/>
          </w:tcPr>
          <w:p w14:paraId="2F2DB832"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1.1.8</w:t>
            </w:r>
          </w:p>
        </w:tc>
        <w:tc>
          <w:tcPr>
            <w:tcW w:w="2056" w:type="dxa"/>
            <w:vAlign w:val="center"/>
          </w:tcPr>
          <w:p w14:paraId="080014A8"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概算投资</w:t>
            </w:r>
          </w:p>
        </w:tc>
        <w:tc>
          <w:tcPr>
            <w:tcW w:w="6709" w:type="dxa"/>
            <w:vAlign w:val="center"/>
          </w:tcPr>
          <w:p w14:paraId="0625373E" w14:textId="77777777" w:rsidR="00EF4925" w:rsidRDefault="00000000" w:rsidP="00F95F78">
            <w:pPr>
              <w:adjustRightInd w:val="0"/>
              <w:snapToGrid w:val="0"/>
              <w:spacing w:after="0" w:line="240" w:lineRule="auto"/>
              <w:jc w:val="left"/>
              <w:rPr>
                <w:rFonts w:ascii="宋体" w:hAnsi="宋体" w:cs="宋体" w:hint="eastAsia"/>
                <w:kern w:val="0"/>
                <w:sz w:val="24"/>
              </w:rPr>
            </w:pPr>
            <w:r>
              <w:rPr>
                <w:rFonts w:ascii="宋体" w:hAnsi="宋体" w:hint="eastAsia"/>
                <w:bCs/>
                <w:sz w:val="24"/>
              </w:rPr>
              <w:t>工程概算总投资为19105.66万元。工程部分投资18814.64万元，其中:建筑工程15538.35万元，施工临时工程817.64万元，独立费用1562.71万元，预备费895.94万元。</w:t>
            </w:r>
          </w:p>
        </w:tc>
      </w:tr>
      <w:tr w:rsidR="00EF4925" w14:paraId="5AC78FF7" w14:textId="77777777">
        <w:trPr>
          <w:trHeight w:val="531"/>
          <w:jc w:val="center"/>
        </w:trPr>
        <w:tc>
          <w:tcPr>
            <w:tcW w:w="1008" w:type="dxa"/>
            <w:vAlign w:val="center"/>
          </w:tcPr>
          <w:p w14:paraId="0CB3999D"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1.2.1</w:t>
            </w:r>
          </w:p>
        </w:tc>
        <w:tc>
          <w:tcPr>
            <w:tcW w:w="2056" w:type="dxa"/>
            <w:vAlign w:val="center"/>
          </w:tcPr>
          <w:p w14:paraId="6118D4D4"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资金来源</w:t>
            </w:r>
          </w:p>
        </w:tc>
        <w:tc>
          <w:tcPr>
            <w:tcW w:w="6709" w:type="dxa"/>
            <w:vAlign w:val="center"/>
          </w:tcPr>
          <w:p w14:paraId="10A9BD15"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上级财政资金及自筹</w:t>
            </w:r>
          </w:p>
        </w:tc>
      </w:tr>
      <w:tr w:rsidR="00EF4925" w14:paraId="25AA0702" w14:textId="77777777">
        <w:trPr>
          <w:trHeight w:val="531"/>
          <w:jc w:val="center"/>
        </w:trPr>
        <w:tc>
          <w:tcPr>
            <w:tcW w:w="1008" w:type="dxa"/>
            <w:vAlign w:val="center"/>
          </w:tcPr>
          <w:p w14:paraId="34EADF8E"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1.2.2</w:t>
            </w:r>
          </w:p>
        </w:tc>
        <w:tc>
          <w:tcPr>
            <w:tcW w:w="2056" w:type="dxa"/>
            <w:vAlign w:val="center"/>
          </w:tcPr>
          <w:p w14:paraId="318F28D9"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资金落实情况</w:t>
            </w:r>
          </w:p>
        </w:tc>
        <w:tc>
          <w:tcPr>
            <w:tcW w:w="6709" w:type="dxa"/>
            <w:vAlign w:val="center"/>
          </w:tcPr>
          <w:p w14:paraId="5C1ED3A3" w14:textId="77777777" w:rsidR="00EF4925" w:rsidRDefault="00000000" w:rsidP="00F95F78">
            <w:pPr>
              <w:autoSpaceDE w:val="0"/>
              <w:autoSpaceDN w:val="0"/>
              <w:adjustRightInd w:val="0"/>
              <w:spacing w:after="0" w:line="240" w:lineRule="auto"/>
              <w:rPr>
                <w:rFonts w:hAnsi="宋体" w:cs="宋体" w:hint="eastAsia"/>
                <w:sz w:val="24"/>
              </w:rPr>
            </w:pPr>
            <w:r>
              <w:rPr>
                <w:rFonts w:hAnsi="宋体" w:cs="宋体" w:hint="eastAsia"/>
                <w:sz w:val="24"/>
              </w:rPr>
              <w:t>已落实。</w:t>
            </w:r>
          </w:p>
        </w:tc>
      </w:tr>
      <w:tr w:rsidR="00EF4925" w14:paraId="76CF7000" w14:textId="77777777">
        <w:trPr>
          <w:trHeight w:val="793"/>
          <w:jc w:val="center"/>
        </w:trPr>
        <w:tc>
          <w:tcPr>
            <w:tcW w:w="1008" w:type="dxa"/>
            <w:vAlign w:val="center"/>
          </w:tcPr>
          <w:p w14:paraId="06DB95B2" w14:textId="77777777" w:rsidR="00EF4925" w:rsidRDefault="00000000" w:rsidP="00F95F78">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1.3.1</w:t>
            </w:r>
          </w:p>
        </w:tc>
        <w:tc>
          <w:tcPr>
            <w:tcW w:w="2056" w:type="dxa"/>
            <w:vAlign w:val="center"/>
          </w:tcPr>
          <w:p w14:paraId="310A8975" w14:textId="77777777" w:rsidR="00EF4925" w:rsidRDefault="00000000" w:rsidP="00F95F78">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招标范围</w:t>
            </w:r>
          </w:p>
        </w:tc>
        <w:tc>
          <w:tcPr>
            <w:tcW w:w="6709" w:type="dxa"/>
          </w:tcPr>
          <w:p w14:paraId="7C482564" w14:textId="77777777" w:rsidR="00EF4925" w:rsidRDefault="00000000" w:rsidP="00F95F78">
            <w:pPr>
              <w:autoSpaceDE w:val="0"/>
              <w:autoSpaceDN w:val="0"/>
              <w:adjustRightInd w:val="0"/>
              <w:spacing w:after="0" w:line="240" w:lineRule="auto"/>
              <w:rPr>
                <w:rFonts w:ascii="宋体" w:hAnsi="宋体" w:cs="宋体" w:hint="eastAsia"/>
                <w:bCs/>
                <w:sz w:val="24"/>
              </w:rPr>
            </w:pPr>
            <w:r>
              <w:rPr>
                <w:rFonts w:ascii="宋体" w:hAnsi="宋体" w:cs="宋体" w:hint="eastAsia"/>
                <w:bCs/>
                <w:sz w:val="24"/>
              </w:rPr>
              <w:t>完成本项目施工阶段至缺陷责任期满全过程监理，包括建设工程委托监理合同范围内的工程施工质量、进度、投资控制、变更控制、安全文明施工管理、合同管理、资料管理，组织协调（四控三管一协调）等的全面监理，并配合后期审计，最终以实际合同约定内容为准</w:t>
            </w:r>
            <w:r>
              <w:rPr>
                <w:rFonts w:ascii="宋体" w:hAnsi="宋体" w:cs="宋体" w:hint="eastAsia"/>
                <w:sz w:val="24"/>
              </w:rPr>
              <w:t>。</w:t>
            </w:r>
          </w:p>
        </w:tc>
      </w:tr>
      <w:tr w:rsidR="00965B11" w:rsidRPr="00965B11" w14:paraId="12C09FCD" w14:textId="77777777">
        <w:trPr>
          <w:trHeight w:val="676"/>
          <w:jc w:val="center"/>
        </w:trPr>
        <w:tc>
          <w:tcPr>
            <w:tcW w:w="1008" w:type="dxa"/>
            <w:vAlign w:val="center"/>
          </w:tcPr>
          <w:p w14:paraId="0F08A7D0" w14:textId="77777777" w:rsidR="00EF4925" w:rsidRPr="00965B11" w:rsidRDefault="00000000" w:rsidP="00F95F78">
            <w:pPr>
              <w:autoSpaceDE w:val="0"/>
              <w:autoSpaceDN w:val="0"/>
              <w:adjustRightInd w:val="0"/>
              <w:spacing w:after="0" w:line="240" w:lineRule="auto"/>
              <w:jc w:val="center"/>
              <w:rPr>
                <w:rFonts w:ascii="宋体" w:hAnsi="宋体" w:cs="宋体" w:hint="eastAsia"/>
                <w:b/>
                <w:kern w:val="0"/>
                <w:sz w:val="24"/>
              </w:rPr>
            </w:pPr>
            <w:r w:rsidRPr="00965B11">
              <w:rPr>
                <w:rFonts w:ascii="宋体" w:hAnsi="宋体" w:cs="宋体" w:hint="eastAsia"/>
                <w:kern w:val="0"/>
                <w:sz w:val="24"/>
              </w:rPr>
              <w:t>1.3.2</w:t>
            </w:r>
          </w:p>
        </w:tc>
        <w:tc>
          <w:tcPr>
            <w:tcW w:w="2056" w:type="dxa"/>
            <w:vAlign w:val="center"/>
          </w:tcPr>
          <w:p w14:paraId="5A1A9B1F" w14:textId="77777777" w:rsidR="00EF4925" w:rsidRPr="00965B11" w:rsidRDefault="00000000" w:rsidP="00F95F78">
            <w:pPr>
              <w:autoSpaceDE w:val="0"/>
              <w:autoSpaceDN w:val="0"/>
              <w:adjustRightInd w:val="0"/>
              <w:spacing w:after="0" w:line="240" w:lineRule="auto"/>
              <w:jc w:val="center"/>
              <w:rPr>
                <w:rFonts w:ascii="宋体" w:hAnsi="宋体" w:cs="宋体" w:hint="eastAsia"/>
                <w:b/>
                <w:kern w:val="0"/>
                <w:sz w:val="24"/>
              </w:rPr>
            </w:pPr>
            <w:r w:rsidRPr="00965B11">
              <w:rPr>
                <w:rFonts w:ascii="宋体" w:hAnsi="宋体" w:cs="宋体" w:hint="eastAsia"/>
                <w:kern w:val="0"/>
                <w:sz w:val="24"/>
              </w:rPr>
              <w:t>监理周期</w:t>
            </w:r>
          </w:p>
        </w:tc>
        <w:tc>
          <w:tcPr>
            <w:tcW w:w="6709" w:type="dxa"/>
            <w:vAlign w:val="center"/>
          </w:tcPr>
          <w:p w14:paraId="49BDD5D1" w14:textId="77777777" w:rsidR="00EF4925" w:rsidRPr="00965B11" w:rsidRDefault="00000000" w:rsidP="00F95F78">
            <w:pPr>
              <w:autoSpaceDE w:val="0"/>
              <w:autoSpaceDN w:val="0"/>
              <w:adjustRightInd w:val="0"/>
              <w:snapToGrid w:val="0"/>
              <w:spacing w:after="0" w:line="240" w:lineRule="auto"/>
              <w:rPr>
                <w:rFonts w:ascii="宋体" w:hAnsi="宋体" w:hint="eastAsia"/>
                <w:b/>
                <w:sz w:val="24"/>
              </w:rPr>
            </w:pPr>
            <w:r w:rsidRPr="00965B11">
              <w:rPr>
                <w:rFonts w:hint="eastAsia"/>
                <w:snapToGrid w:val="0"/>
                <w:sz w:val="24"/>
              </w:rPr>
              <w:t>自合同签订之日起至项目缺陷责任期满止。</w:t>
            </w:r>
          </w:p>
        </w:tc>
      </w:tr>
      <w:tr w:rsidR="00EF4925" w14:paraId="563FDD84" w14:textId="77777777">
        <w:trPr>
          <w:trHeight w:val="1197"/>
          <w:jc w:val="center"/>
        </w:trPr>
        <w:tc>
          <w:tcPr>
            <w:tcW w:w="1008" w:type="dxa"/>
            <w:vAlign w:val="center"/>
          </w:tcPr>
          <w:p w14:paraId="02BF2C08"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lastRenderedPageBreak/>
              <w:t>1.3.3</w:t>
            </w:r>
          </w:p>
        </w:tc>
        <w:tc>
          <w:tcPr>
            <w:tcW w:w="2056" w:type="dxa"/>
            <w:vAlign w:val="center"/>
          </w:tcPr>
          <w:p w14:paraId="7B08D6FD"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质量标准</w:t>
            </w:r>
          </w:p>
        </w:tc>
        <w:tc>
          <w:tcPr>
            <w:tcW w:w="6709" w:type="dxa"/>
            <w:vAlign w:val="center"/>
          </w:tcPr>
          <w:p w14:paraId="1D2CAEF0" w14:textId="060768A9"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hint="eastAsia"/>
                <w:snapToGrid w:val="0"/>
                <w:sz w:val="24"/>
              </w:rPr>
              <w:t>执行《水利工程施工监理规范》（</w:t>
            </w:r>
            <w:r>
              <w:rPr>
                <w:rFonts w:hint="eastAsia"/>
                <w:snapToGrid w:val="0"/>
                <w:sz w:val="24"/>
              </w:rPr>
              <w:t>SL 288-2014</w:t>
            </w:r>
            <w:r>
              <w:rPr>
                <w:rFonts w:hint="eastAsia"/>
                <w:snapToGrid w:val="0"/>
                <w:sz w:val="24"/>
              </w:rPr>
              <w:t>）、《水利工程建设监理规定》（</w:t>
            </w:r>
            <w:r>
              <w:rPr>
                <w:rFonts w:hint="eastAsia"/>
                <w:snapToGrid w:val="0"/>
                <w:sz w:val="24"/>
              </w:rPr>
              <w:t>2025</w:t>
            </w:r>
            <w:r>
              <w:rPr>
                <w:rFonts w:hint="eastAsia"/>
                <w:snapToGrid w:val="0"/>
                <w:sz w:val="24"/>
              </w:rPr>
              <w:t>年修订）及国家（行业）、地方现行的相关质量标准、验收规范、质量检验评定标准，认真、全面履行《监理合同》及监理服务承诺。</w:t>
            </w:r>
            <w:r>
              <w:rPr>
                <w:rFonts w:ascii="宋体" w:hAnsi="宋体" w:cs="宋体" w:hint="eastAsia"/>
                <w:snapToGrid w:val="0"/>
                <w:kern w:val="0"/>
                <w:sz w:val="24"/>
                <w:u w:val="single"/>
              </w:rPr>
              <w:fldChar w:fldCharType="begin"/>
            </w:r>
            <w:r>
              <w:rPr>
                <w:rFonts w:ascii="宋体" w:hAnsi="宋体" w:cs="宋体" w:hint="eastAsia"/>
                <w:snapToGrid w:val="0"/>
                <w:kern w:val="0"/>
                <w:sz w:val="24"/>
                <w:u w:val="single"/>
              </w:rPr>
              <w:instrText xml:space="preserve"> AUTOTEXT  input82 \* MERGEFORMAT </w:instrText>
            </w:r>
            <w:r>
              <w:rPr>
                <w:rFonts w:ascii="宋体" w:hAnsi="宋体" w:cs="宋体" w:hint="eastAsia"/>
                <w:snapToGrid w:val="0"/>
                <w:kern w:val="0"/>
                <w:sz w:val="24"/>
                <w:u w:val="single"/>
              </w:rPr>
              <w:fldChar w:fldCharType="separate"/>
            </w:r>
            <w:r>
              <w:rPr>
                <w:rFonts w:ascii="宋体" w:hAnsi="宋体" w:cs="宋体" w:hint="eastAsia"/>
                <w:snapToGrid w:val="0"/>
                <w:kern w:val="0"/>
                <w:sz w:val="24"/>
                <w:u w:val="single"/>
              </w:rPr>
              <w:fldChar w:fldCharType="end"/>
            </w:r>
          </w:p>
        </w:tc>
      </w:tr>
      <w:tr w:rsidR="00EF4925" w14:paraId="3C4D5203" w14:textId="77777777">
        <w:trPr>
          <w:trHeight w:val="500"/>
          <w:jc w:val="center"/>
        </w:trPr>
        <w:tc>
          <w:tcPr>
            <w:tcW w:w="1008" w:type="dxa"/>
            <w:vAlign w:val="center"/>
          </w:tcPr>
          <w:p w14:paraId="6B21F0DC" w14:textId="77777777" w:rsidR="00EF4925" w:rsidRDefault="00000000" w:rsidP="00F95F78">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1.4.1</w:t>
            </w:r>
          </w:p>
        </w:tc>
        <w:tc>
          <w:tcPr>
            <w:tcW w:w="2056" w:type="dxa"/>
            <w:vAlign w:val="center"/>
          </w:tcPr>
          <w:p w14:paraId="102214F2" w14:textId="77777777" w:rsidR="00EF4925" w:rsidRDefault="00000000" w:rsidP="00F95F78">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投标人资质条件、能力和信誉</w:t>
            </w:r>
          </w:p>
        </w:tc>
        <w:tc>
          <w:tcPr>
            <w:tcW w:w="6709" w:type="dxa"/>
            <w:vAlign w:val="center"/>
          </w:tcPr>
          <w:p w14:paraId="5200D963" w14:textId="0F1E2FE5" w:rsidR="00F95F78" w:rsidRPr="00F95F78" w:rsidRDefault="00F95F78" w:rsidP="00F95F78">
            <w:pPr>
              <w:adjustRightInd w:val="0"/>
              <w:snapToGrid w:val="0"/>
              <w:spacing w:after="0" w:line="240" w:lineRule="auto"/>
              <w:ind w:firstLineChars="200" w:firstLine="480"/>
              <w:rPr>
                <w:rFonts w:ascii="宋体" w:hAnsi="宋体" w:cs="宋体" w:hint="eastAsia"/>
                <w:snapToGrid w:val="0"/>
                <w:kern w:val="0"/>
                <w:sz w:val="24"/>
              </w:rPr>
            </w:pPr>
            <w:r>
              <w:rPr>
                <w:rFonts w:ascii="宋体" w:hAnsi="宋体" w:cs="宋体" w:hint="eastAsia"/>
                <w:snapToGrid w:val="0"/>
                <w:kern w:val="0"/>
                <w:sz w:val="24"/>
              </w:rPr>
              <w:t>1、</w:t>
            </w:r>
            <w:r w:rsidRPr="00F95F78">
              <w:rPr>
                <w:rFonts w:ascii="宋体" w:hAnsi="宋体" w:cs="宋体" w:hint="eastAsia"/>
                <w:snapToGrid w:val="0"/>
                <w:kern w:val="0"/>
                <w:sz w:val="24"/>
              </w:rPr>
              <w:t>投标人须具有中华人民共和国境内登记注册的企业（事业）法人或其他组织，具备有效的营业执照或事业单位法人证书或其他类似的法定证明文件。</w:t>
            </w:r>
          </w:p>
          <w:p w14:paraId="05A08D46" w14:textId="6777A118" w:rsidR="00F95F78" w:rsidRPr="00F95F78" w:rsidRDefault="00F95F78" w:rsidP="00F95F78">
            <w:pPr>
              <w:adjustRightInd w:val="0"/>
              <w:snapToGrid w:val="0"/>
              <w:spacing w:after="0" w:line="240" w:lineRule="auto"/>
              <w:ind w:firstLineChars="200" w:firstLine="480"/>
              <w:rPr>
                <w:rFonts w:ascii="宋体" w:hAnsi="宋体" w:cs="宋体" w:hint="eastAsia"/>
                <w:snapToGrid w:val="0"/>
                <w:kern w:val="0"/>
                <w:sz w:val="24"/>
              </w:rPr>
            </w:pPr>
            <w:r>
              <w:rPr>
                <w:rFonts w:ascii="宋体" w:hAnsi="宋体" w:cs="宋体" w:hint="eastAsia"/>
                <w:snapToGrid w:val="0"/>
                <w:kern w:val="0"/>
                <w:sz w:val="24"/>
              </w:rPr>
              <w:t>2、</w:t>
            </w:r>
            <w:r w:rsidRPr="00F95F78">
              <w:rPr>
                <w:rFonts w:ascii="宋体" w:hAnsi="宋体" w:cs="宋体" w:hint="eastAsia"/>
                <w:snapToGrid w:val="0"/>
                <w:kern w:val="0"/>
                <w:sz w:val="24"/>
              </w:rPr>
              <w:t>资质要求：投标人须具备水利工程施工监理乙级（含乙级）以上资质。</w:t>
            </w:r>
          </w:p>
          <w:p w14:paraId="7B5875E4" w14:textId="3B9691E0" w:rsidR="00F95F78" w:rsidRPr="00F95F78" w:rsidRDefault="00F95F78" w:rsidP="00F95F78">
            <w:pPr>
              <w:adjustRightInd w:val="0"/>
              <w:snapToGrid w:val="0"/>
              <w:spacing w:after="0" w:line="240" w:lineRule="auto"/>
              <w:ind w:firstLineChars="200" w:firstLine="480"/>
              <w:rPr>
                <w:rFonts w:ascii="宋体" w:hAnsi="宋体" w:cs="宋体" w:hint="eastAsia"/>
                <w:snapToGrid w:val="0"/>
                <w:kern w:val="0"/>
                <w:sz w:val="24"/>
              </w:rPr>
            </w:pPr>
            <w:r>
              <w:rPr>
                <w:rFonts w:ascii="宋体" w:hAnsi="宋体" w:cs="宋体" w:hint="eastAsia"/>
                <w:snapToGrid w:val="0"/>
                <w:kern w:val="0"/>
                <w:sz w:val="24"/>
              </w:rPr>
              <w:t>3、</w:t>
            </w:r>
            <w:r w:rsidRPr="00F95F78">
              <w:rPr>
                <w:rFonts w:ascii="宋体" w:hAnsi="宋体" w:cs="宋体" w:hint="eastAsia"/>
                <w:snapToGrid w:val="0"/>
                <w:kern w:val="0"/>
                <w:sz w:val="24"/>
              </w:rPr>
              <w:t>省外企业：按照《云南省住房和城乡建设厅关于暂停实施工程项目报建备案、合同登记和省外建筑企业信息登记等4个事项的通知》（云建建〔2020〕140号文件）的规定执行。</w:t>
            </w:r>
          </w:p>
          <w:p w14:paraId="0BAFA644" w14:textId="4D850B9C" w:rsidR="00F95F78" w:rsidRPr="00F95F78" w:rsidRDefault="00F95F78" w:rsidP="00F95F78">
            <w:pPr>
              <w:adjustRightInd w:val="0"/>
              <w:snapToGrid w:val="0"/>
              <w:spacing w:after="0" w:line="240" w:lineRule="auto"/>
              <w:ind w:firstLineChars="200" w:firstLine="480"/>
              <w:rPr>
                <w:rFonts w:ascii="宋体" w:hAnsi="宋体" w:cs="宋体" w:hint="eastAsia"/>
                <w:snapToGrid w:val="0"/>
                <w:kern w:val="0"/>
                <w:sz w:val="24"/>
              </w:rPr>
            </w:pPr>
            <w:r>
              <w:rPr>
                <w:rFonts w:ascii="宋体" w:hAnsi="宋体" w:cs="宋体" w:hint="eastAsia"/>
                <w:snapToGrid w:val="0"/>
                <w:kern w:val="0"/>
                <w:sz w:val="24"/>
              </w:rPr>
              <w:t>4、</w:t>
            </w:r>
            <w:r w:rsidRPr="00F95F78">
              <w:rPr>
                <w:rFonts w:ascii="宋体" w:hAnsi="宋体" w:cs="宋体" w:hint="eastAsia"/>
                <w:snapToGrid w:val="0"/>
                <w:kern w:val="0"/>
                <w:sz w:val="24"/>
              </w:rPr>
              <w:t>业绩要求：投标人近5年（2020年1月1日至今）至少承担过1项类似项目施工监理服务业绩，时间以竣工时间为准，提供建设工程委托监理合同或中标通知书或业主出具的竣工验收证明材料原件扫描件，本项目招标公告发布之日起前一年内新成立的企业（以资质证书核发日期为准）业绩不作要求。</w:t>
            </w:r>
          </w:p>
          <w:p w14:paraId="6C8A2AAF" w14:textId="3BD1B5A1" w:rsidR="00F95F78" w:rsidRPr="00F95F78" w:rsidRDefault="00F95F78" w:rsidP="00F95F78">
            <w:pPr>
              <w:adjustRightInd w:val="0"/>
              <w:snapToGrid w:val="0"/>
              <w:spacing w:after="0" w:line="240" w:lineRule="auto"/>
              <w:ind w:firstLineChars="200" w:firstLine="480"/>
              <w:rPr>
                <w:rFonts w:ascii="宋体" w:hAnsi="宋体" w:cs="宋体" w:hint="eastAsia"/>
                <w:snapToGrid w:val="0"/>
                <w:kern w:val="0"/>
                <w:sz w:val="24"/>
              </w:rPr>
            </w:pPr>
            <w:r>
              <w:rPr>
                <w:rFonts w:ascii="宋体" w:hAnsi="宋体" w:cs="宋体" w:hint="eastAsia"/>
                <w:snapToGrid w:val="0"/>
                <w:kern w:val="0"/>
                <w:sz w:val="24"/>
              </w:rPr>
              <w:t>5、</w:t>
            </w:r>
            <w:r w:rsidRPr="00F95F78">
              <w:rPr>
                <w:rFonts w:ascii="宋体" w:hAnsi="宋体" w:cs="宋体" w:hint="eastAsia"/>
                <w:snapToGrid w:val="0"/>
                <w:kern w:val="0"/>
                <w:sz w:val="24"/>
              </w:rPr>
              <w:t>财务要求：提供近三年（2022年至2024年）经会计师事务所或其他第三方机构审计的财务报表（含资产负债表、利润表或损益表、现金流量表）及审计报告；近三年内新成立的企业（以营业执照成立日期为准）提供成立年度至今经会计师事务所或其他第三方机构审计的财务报表及审计报告；成立不足一年的企业（以营业执照成立日期为准）提供公司财务情况说明。</w:t>
            </w:r>
          </w:p>
          <w:p w14:paraId="0B946D52" w14:textId="4431879A" w:rsidR="00F95F78" w:rsidRPr="00F95F78" w:rsidRDefault="00F95F78" w:rsidP="00F95F78">
            <w:pPr>
              <w:adjustRightInd w:val="0"/>
              <w:snapToGrid w:val="0"/>
              <w:spacing w:after="0" w:line="240" w:lineRule="auto"/>
              <w:ind w:firstLineChars="200" w:firstLine="480"/>
              <w:rPr>
                <w:rFonts w:ascii="宋体" w:hAnsi="宋体" w:cs="宋体" w:hint="eastAsia"/>
                <w:snapToGrid w:val="0"/>
                <w:kern w:val="0"/>
                <w:sz w:val="24"/>
              </w:rPr>
            </w:pPr>
            <w:r>
              <w:rPr>
                <w:rFonts w:ascii="宋体" w:hAnsi="宋体" w:cs="宋体" w:hint="eastAsia"/>
                <w:snapToGrid w:val="0"/>
                <w:kern w:val="0"/>
                <w:sz w:val="24"/>
              </w:rPr>
              <w:t>6、</w:t>
            </w:r>
            <w:r w:rsidRPr="00F95F78">
              <w:rPr>
                <w:rFonts w:ascii="宋体" w:hAnsi="宋体" w:cs="宋体" w:hint="eastAsia"/>
                <w:snapToGrid w:val="0"/>
                <w:kern w:val="0"/>
                <w:sz w:val="24"/>
              </w:rPr>
              <w:t>总监理工程师要求：具备高级及以上技术职称，具有国家注册监理工程师（水利工程施工监理专业）证书，注册单位名称与投标单位一致，提供投标截止时间前连续3个月在投标单位缴纳社保的证明（提供缴费证明原件扫描件或社保网查询截图）。近五年（2020年1月1日至今）至少承担过1项类似项目施工监理的总监理工程师，时间以竣工时间为准，提供建设工程委托监理合同或中标通知书或业主出具的竣工验收证明材料原件扫描件，业绩证明材料须是能够反映项目总监理工程师姓名、职务等相关信息的才能作为有效业绩，否则不予认可。</w:t>
            </w:r>
          </w:p>
          <w:p w14:paraId="58328C13" w14:textId="40BB238F" w:rsidR="00F95F78" w:rsidRPr="00F95F78" w:rsidRDefault="00F95F78" w:rsidP="00F95F78">
            <w:pPr>
              <w:adjustRightInd w:val="0"/>
              <w:snapToGrid w:val="0"/>
              <w:spacing w:after="0" w:line="240" w:lineRule="auto"/>
              <w:ind w:firstLineChars="200" w:firstLine="480"/>
              <w:rPr>
                <w:rFonts w:ascii="宋体" w:hAnsi="宋体" w:cs="宋体" w:hint="eastAsia"/>
                <w:snapToGrid w:val="0"/>
                <w:kern w:val="0"/>
                <w:sz w:val="24"/>
              </w:rPr>
            </w:pPr>
            <w:r>
              <w:rPr>
                <w:rFonts w:ascii="宋体" w:hAnsi="宋体" w:cs="宋体" w:hint="eastAsia"/>
                <w:snapToGrid w:val="0"/>
                <w:kern w:val="0"/>
                <w:sz w:val="24"/>
              </w:rPr>
              <w:t>7、</w:t>
            </w:r>
            <w:r w:rsidRPr="00F95F78">
              <w:rPr>
                <w:rFonts w:ascii="宋体" w:hAnsi="宋体" w:cs="宋体" w:hint="eastAsia"/>
                <w:snapToGrid w:val="0"/>
                <w:kern w:val="0"/>
                <w:sz w:val="24"/>
              </w:rPr>
              <w:t>项目组人员要求：拟派本项目专业监理工程师总数不少于8人（不包含总监理工程师）须为本单位在职人员，其中持有国家注册监理工程师（水利工程施工监理专业）证书的不少于4人，其余监理人员须持有监理员资格证及以上证书，提供投标截止时间前连续3个月在投标单位缴纳社保的证明（提供缴费证明原件扫描件或社保网查询截图）。</w:t>
            </w:r>
          </w:p>
          <w:p w14:paraId="263491F7" w14:textId="28DB59BA" w:rsidR="00F95F78" w:rsidRPr="00F95F78" w:rsidRDefault="00F95F78" w:rsidP="00F95F78">
            <w:pPr>
              <w:adjustRightInd w:val="0"/>
              <w:snapToGrid w:val="0"/>
              <w:spacing w:after="0" w:line="240" w:lineRule="auto"/>
              <w:ind w:firstLineChars="200" w:firstLine="480"/>
              <w:rPr>
                <w:rFonts w:ascii="宋体" w:hAnsi="宋体" w:cs="宋体" w:hint="eastAsia"/>
                <w:snapToGrid w:val="0"/>
                <w:kern w:val="0"/>
                <w:sz w:val="24"/>
              </w:rPr>
            </w:pPr>
            <w:r>
              <w:rPr>
                <w:rFonts w:ascii="宋体" w:hAnsi="宋体" w:cs="宋体" w:hint="eastAsia"/>
                <w:snapToGrid w:val="0"/>
                <w:kern w:val="0"/>
                <w:sz w:val="24"/>
              </w:rPr>
              <w:t>8、</w:t>
            </w:r>
            <w:r w:rsidRPr="00F95F78">
              <w:rPr>
                <w:rFonts w:ascii="宋体" w:hAnsi="宋体" w:cs="宋体" w:hint="eastAsia"/>
                <w:snapToGrid w:val="0"/>
                <w:kern w:val="0"/>
                <w:sz w:val="24"/>
              </w:rPr>
              <w:t>信誉要求：</w:t>
            </w:r>
          </w:p>
          <w:p w14:paraId="49D07B22" w14:textId="77777777" w:rsidR="00F95F78" w:rsidRPr="00F95F78" w:rsidRDefault="00F95F78" w:rsidP="00F95F78">
            <w:pPr>
              <w:adjustRightInd w:val="0"/>
              <w:snapToGrid w:val="0"/>
              <w:spacing w:after="0" w:line="240" w:lineRule="auto"/>
              <w:ind w:firstLineChars="200" w:firstLine="480"/>
              <w:rPr>
                <w:rFonts w:ascii="宋体" w:hAnsi="宋体" w:cs="宋体" w:hint="eastAsia"/>
                <w:snapToGrid w:val="0"/>
                <w:kern w:val="0"/>
                <w:sz w:val="24"/>
              </w:rPr>
            </w:pPr>
            <w:r w:rsidRPr="00F95F78">
              <w:rPr>
                <w:rFonts w:ascii="宋体" w:hAnsi="宋体" w:cs="宋体" w:hint="eastAsia"/>
                <w:snapToGrid w:val="0"/>
                <w:kern w:val="0"/>
                <w:sz w:val="24"/>
              </w:rPr>
              <w:t>（1）投标人没有处于被责令停产、投标资格取消、财产被接管或冻结、破产等状态；投标人说明未曾骗取中标或严重违约或发生重大工程质量、安全事故，没有被建设行政主管部门列入黑名单的情况（如未出现上述情况，须作出承诺）。</w:t>
            </w:r>
          </w:p>
          <w:p w14:paraId="5E10AF5A" w14:textId="77777777" w:rsidR="00F95F78" w:rsidRPr="00F95F78" w:rsidRDefault="00F95F78" w:rsidP="00F95F78">
            <w:pPr>
              <w:adjustRightInd w:val="0"/>
              <w:snapToGrid w:val="0"/>
              <w:spacing w:after="0" w:line="240" w:lineRule="auto"/>
              <w:ind w:firstLineChars="200" w:firstLine="480"/>
              <w:rPr>
                <w:rFonts w:ascii="宋体" w:hAnsi="宋体" w:cs="宋体" w:hint="eastAsia"/>
                <w:snapToGrid w:val="0"/>
                <w:kern w:val="0"/>
                <w:sz w:val="24"/>
              </w:rPr>
            </w:pPr>
            <w:r w:rsidRPr="00F95F78">
              <w:rPr>
                <w:rFonts w:ascii="宋体" w:hAnsi="宋体" w:cs="宋体" w:hint="eastAsia"/>
                <w:snapToGrid w:val="0"/>
                <w:kern w:val="0"/>
                <w:sz w:val="24"/>
              </w:rPr>
              <w:lastRenderedPageBreak/>
              <w:t>（2）投标人近三年（2023年1月1日至今）企业、企业法定代表人及拟派项目总监理工程师均无行贿犯罪记录（投标人提供无行贿犯罪记录承诺书）。</w:t>
            </w:r>
          </w:p>
          <w:p w14:paraId="4123EE08" w14:textId="77777777" w:rsidR="00F95F78" w:rsidRPr="00F95F78" w:rsidRDefault="00F95F78" w:rsidP="00F95F78">
            <w:pPr>
              <w:adjustRightInd w:val="0"/>
              <w:snapToGrid w:val="0"/>
              <w:spacing w:after="0" w:line="240" w:lineRule="auto"/>
              <w:ind w:firstLineChars="200" w:firstLine="480"/>
              <w:rPr>
                <w:rFonts w:ascii="宋体" w:hAnsi="宋体" w:cs="宋体" w:hint="eastAsia"/>
                <w:snapToGrid w:val="0"/>
                <w:kern w:val="0"/>
                <w:sz w:val="24"/>
              </w:rPr>
            </w:pPr>
            <w:r w:rsidRPr="00F95F78">
              <w:rPr>
                <w:rFonts w:ascii="宋体" w:hAnsi="宋体" w:cs="宋体" w:hint="eastAsia"/>
                <w:snapToGrid w:val="0"/>
                <w:kern w:val="0"/>
                <w:sz w:val="24"/>
              </w:rPr>
              <w:t>（3）投标人企业、企业法定代表人及拟派项目总监理工程师未被列为失信被执行记录人（投标人自行在中国执行信息公开网查询，提供查询结果截图）。查询时间段为自招标公告发布之后至投标文件编制完成前。</w:t>
            </w:r>
          </w:p>
          <w:p w14:paraId="1A6F76AF" w14:textId="77777777" w:rsidR="00F95F78" w:rsidRPr="00F95F78" w:rsidRDefault="00F95F78" w:rsidP="00F95F78">
            <w:pPr>
              <w:adjustRightInd w:val="0"/>
              <w:snapToGrid w:val="0"/>
              <w:spacing w:after="0" w:line="240" w:lineRule="auto"/>
              <w:ind w:firstLineChars="200" w:firstLine="480"/>
              <w:rPr>
                <w:rFonts w:ascii="宋体" w:hAnsi="宋体" w:cs="宋体" w:hint="eastAsia"/>
                <w:snapToGrid w:val="0"/>
                <w:kern w:val="0"/>
                <w:sz w:val="24"/>
              </w:rPr>
            </w:pPr>
            <w:r w:rsidRPr="00F95F78">
              <w:rPr>
                <w:rFonts w:ascii="宋体" w:hAnsi="宋体" w:cs="宋体" w:hint="eastAsia"/>
                <w:snapToGrid w:val="0"/>
                <w:kern w:val="0"/>
                <w:sz w:val="24"/>
              </w:rPr>
              <w:t>（4）诉讼及仲裁：如实说明近三年（2023年1月1日至今）发生的诉讼及仲裁相关情况，并说明当前有无因投标人违约或不恰当履约引起的合同终止、纠纷、争议、仲裁和诉讼，并承诺涉及诉讼事件不影响投标人在本投标项目的履约能力。</w:t>
            </w:r>
          </w:p>
          <w:p w14:paraId="4128DFE1" w14:textId="77777777" w:rsidR="00F95F78" w:rsidRPr="00F95F78" w:rsidRDefault="00F95F78" w:rsidP="00F95F78">
            <w:pPr>
              <w:adjustRightInd w:val="0"/>
              <w:snapToGrid w:val="0"/>
              <w:spacing w:after="0" w:line="240" w:lineRule="auto"/>
              <w:ind w:firstLineChars="200" w:firstLine="480"/>
              <w:rPr>
                <w:rFonts w:ascii="宋体" w:hAnsi="宋体" w:cs="宋体" w:hint="eastAsia"/>
                <w:snapToGrid w:val="0"/>
                <w:kern w:val="0"/>
                <w:sz w:val="24"/>
              </w:rPr>
            </w:pPr>
            <w:r w:rsidRPr="00F95F78">
              <w:rPr>
                <w:rFonts w:ascii="宋体" w:hAnsi="宋体" w:cs="宋体" w:hint="eastAsia"/>
                <w:snapToGrid w:val="0"/>
                <w:kern w:val="0"/>
                <w:sz w:val="24"/>
              </w:rPr>
              <w:t>（5）投标人应诚信投标，并签署《诚信投标承诺书》《建设工程投标人依法依规参加投标活动承诺书》（格式详见投标文件格式要求），确保电子投标文件提交的所有材料真实、准确、有效和完整，若投标人提供虚假材料，一经查实，即取消投标资格；对伪造、变造有关证件、材料、信息，骗取投标资格或中标的，将按照相关法律法规进行处罚。</w:t>
            </w:r>
          </w:p>
          <w:p w14:paraId="5313DE8B" w14:textId="52375C84" w:rsidR="00EF4925" w:rsidRPr="00F95F78" w:rsidRDefault="00F95F78" w:rsidP="00F95F78">
            <w:pPr>
              <w:autoSpaceDE w:val="0"/>
              <w:autoSpaceDN w:val="0"/>
              <w:adjustRightInd w:val="0"/>
              <w:snapToGrid w:val="0"/>
              <w:spacing w:after="0" w:line="240" w:lineRule="auto"/>
              <w:ind w:firstLineChars="200" w:firstLine="480"/>
              <w:rPr>
                <w:rFonts w:ascii="宋体" w:hAnsi="宋体" w:hint="eastAsia"/>
                <w:kern w:val="0"/>
                <w:sz w:val="24"/>
              </w:rPr>
            </w:pPr>
            <w:r>
              <w:rPr>
                <w:rFonts w:ascii="宋体" w:hAnsi="宋体" w:cs="宋体" w:hint="eastAsia"/>
                <w:snapToGrid w:val="0"/>
                <w:kern w:val="0"/>
                <w:sz w:val="24"/>
              </w:rPr>
              <w:t>9、</w:t>
            </w:r>
            <w:r w:rsidRPr="00F95F78">
              <w:rPr>
                <w:rFonts w:ascii="宋体" w:hAnsi="宋体" w:cs="宋体" w:hint="eastAsia"/>
                <w:snapToGrid w:val="0"/>
                <w:kern w:val="0"/>
                <w:sz w:val="24"/>
              </w:rPr>
              <w:t>单位负责人为同一人或者存在控股、管理关系的不同单位，不得单独参加同一标段投标或者未划分标段的同一招标项目投标。</w:t>
            </w:r>
          </w:p>
        </w:tc>
      </w:tr>
      <w:tr w:rsidR="00EF4925" w14:paraId="70B06E35" w14:textId="77777777">
        <w:trPr>
          <w:trHeight w:val="570"/>
          <w:jc w:val="center"/>
        </w:trPr>
        <w:tc>
          <w:tcPr>
            <w:tcW w:w="1008" w:type="dxa"/>
            <w:vAlign w:val="center"/>
          </w:tcPr>
          <w:p w14:paraId="7D501CEB"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lastRenderedPageBreak/>
              <w:t>1.4.2</w:t>
            </w:r>
          </w:p>
        </w:tc>
        <w:tc>
          <w:tcPr>
            <w:tcW w:w="2056" w:type="dxa"/>
            <w:vAlign w:val="center"/>
          </w:tcPr>
          <w:p w14:paraId="05726FCA"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是否接受联合体投标</w:t>
            </w:r>
          </w:p>
        </w:tc>
        <w:tc>
          <w:tcPr>
            <w:tcW w:w="6709" w:type="dxa"/>
            <w:vAlign w:val="center"/>
          </w:tcPr>
          <w:p w14:paraId="12375B26" w14:textId="77777777" w:rsidR="00EF4925" w:rsidRDefault="00000000" w:rsidP="00F95F78">
            <w:pPr>
              <w:autoSpaceDE w:val="0"/>
              <w:autoSpaceDN w:val="0"/>
              <w:adjustRightInd w:val="0"/>
              <w:spacing w:after="0" w:line="240" w:lineRule="auto"/>
              <w:rPr>
                <w:rFonts w:ascii="宋体" w:hAnsi="宋体" w:cs="宋体" w:hint="eastAsia"/>
                <w:strike/>
                <w:kern w:val="0"/>
                <w:sz w:val="24"/>
              </w:rPr>
            </w:pPr>
            <w:r>
              <w:rPr>
                <w:rFonts w:ascii="宋体" w:hAnsi="宋体" w:cs="宋体" w:hint="eastAsia"/>
                <w:kern w:val="0"/>
                <w:sz w:val="24"/>
              </w:rPr>
              <w:t>不接受。</w:t>
            </w:r>
          </w:p>
        </w:tc>
      </w:tr>
      <w:tr w:rsidR="00EF4925" w14:paraId="618E7A7B" w14:textId="77777777">
        <w:trPr>
          <w:trHeight w:val="1000"/>
          <w:jc w:val="center"/>
        </w:trPr>
        <w:tc>
          <w:tcPr>
            <w:tcW w:w="1008" w:type="dxa"/>
            <w:vAlign w:val="center"/>
          </w:tcPr>
          <w:p w14:paraId="3B80EA4E"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1.4.3</w:t>
            </w:r>
          </w:p>
        </w:tc>
        <w:tc>
          <w:tcPr>
            <w:tcW w:w="2056" w:type="dxa"/>
            <w:vAlign w:val="center"/>
          </w:tcPr>
          <w:p w14:paraId="5BA98056"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投标人不得存在的其他情形</w:t>
            </w:r>
          </w:p>
        </w:tc>
        <w:tc>
          <w:tcPr>
            <w:tcW w:w="6709" w:type="dxa"/>
            <w:vAlign w:val="center"/>
          </w:tcPr>
          <w:p w14:paraId="10AD4075"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w:t>
            </w:r>
          </w:p>
        </w:tc>
      </w:tr>
      <w:tr w:rsidR="00EF4925" w14:paraId="19D8B03D" w14:textId="77777777">
        <w:trPr>
          <w:jc w:val="center"/>
        </w:trPr>
        <w:tc>
          <w:tcPr>
            <w:tcW w:w="1008" w:type="dxa"/>
            <w:vAlign w:val="center"/>
          </w:tcPr>
          <w:p w14:paraId="31FDA071"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1.9.1</w:t>
            </w:r>
          </w:p>
        </w:tc>
        <w:tc>
          <w:tcPr>
            <w:tcW w:w="2056" w:type="dxa"/>
            <w:vAlign w:val="center"/>
          </w:tcPr>
          <w:p w14:paraId="6A00EE22"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踏勘现场</w:t>
            </w:r>
          </w:p>
        </w:tc>
        <w:tc>
          <w:tcPr>
            <w:tcW w:w="6709" w:type="dxa"/>
            <w:vAlign w:val="center"/>
          </w:tcPr>
          <w:p w14:paraId="40BC7B73" w14:textId="77777777" w:rsidR="00EF4925" w:rsidRDefault="00000000" w:rsidP="00F95F78">
            <w:pPr>
              <w:spacing w:after="0" w:line="240" w:lineRule="auto"/>
              <w:rPr>
                <w:rFonts w:ascii="宋体" w:hAnsi="宋体" w:cs="宋体" w:hint="eastAsia"/>
                <w:kern w:val="0"/>
                <w:sz w:val="24"/>
              </w:rPr>
            </w:pPr>
            <w:r>
              <w:rPr>
                <w:rFonts w:ascii="宋体" w:hAnsi="宋体" w:cs="宋体" w:hint="eastAsia"/>
                <w:kern w:val="0"/>
                <w:sz w:val="24"/>
              </w:rPr>
              <w:t>不组织。</w:t>
            </w:r>
          </w:p>
        </w:tc>
      </w:tr>
      <w:tr w:rsidR="00EF4925" w14:paraId="19439153" w14:textId="77777777">
        <w:trPr>
          <w:trHeight w:val="505"/>
          <w:jc w:val="center"/>
        </w:trPr>
        <w:tc>
          <w:tcPr>
            <w:tcW w:w="1008" w:type="dxa"/>
            <w:vAlign w:val="center"/>
          </w:tcPr>
          <w:p w14:paraId="28EDD640"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1.10.1</w:t>
            </w:r>
          </w:p>
        </w:tc>
        <w:tc>
          <w:tcPr>
            <w:tcW w:w="2056" w:type="dxa"/>
            <w:vAlign w:val="center"/>
          </w:tcPr>
          <w:p w14:paraId="474110AB"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投标预备会</w:t>
            </w:r>
          </w:p>
        </w:tc>
        <w:tc>
          <w:tcPr>
            <w:tcW w:w="6709" w:type="dxa"/>
            <w:vAlign w:val="center"/>
          </w:tcPr>
          <w:p w14:paraId="26294B89"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不召开。</w:t>
            </w:r>
          </w:p>
        </w:tc>
      </w:tr>
      <w:tr w:rsidR="00EF4925" w14:paraId="11D5A1C6" w14:textId="77777777">
        <w:trPr>
          <w:trHeight w:val="505"/>
          <w:jc w:val="center"/>
        </w:trPr>
        <w:tc>
          <w:tcPr>
            <w:tcW w:w="1008" w:type="dxa"/>
            <w:vAlign w:val="center"/>
          </w:tcPr>
          <w:p w14:paraId="502AECBA" w14:textId="77777777" w:rsidR="00EF4925" w:rsidRDefault="00000000" w:rsidP="00F95F78">
            <w:pPr>
              <w:spacing w:after="0" w:line="240" w:lineRule="auto"/>
              <w:jc w:val="center"/>
              <w:rPr>
                <w:rFonts w:ascii="宋体" w:hAnsi="宋体" w:cs="宋体" w:hint="eastAsia"/>
                <w:kern w:val="0"/>
                <w:sz w:val="24"/>
              </w:rPr>
            </w:pPr>
            <w:r>
              <w:rPr>
                <w:sz w:val="24"/>
              </w:rPr>
              <w:t>1.10.2</w:t>
            </w:r>
          </w:p>
        </w:tc>
        <w:tc>
          <w:tcPr>
            <w:tcW w:w="2056" w:type="dxa"/>
            <w:vAlign w:val="center"/>
          </w:tcPr>
          <w:p w14:paraId="19C871AA" w14:textId="77777777" w:rsidR="00EF4925" w:rsidRDefault="00000000" w:rsidP="00F95F78">
            <w:pPr>
              <w:spacing w:after="0" w:line="240" w:lineRule="auto"/>
              <w:jc w:val="center"/>
              <w:rPr>
                <w:rFonts w:ascii="宋体" w:hAnsi="宋体" w:cs="宋体" w:hint="eastAsia"/>
                <w:kern w:val="0"/>
                <w:sz w:val="24"/>
              </w:rPr>
            </w:pPr>
            <w:r>
              <w:rPr>
                <w:rFonts w:cs="宋体" w:hint="eastAsia"/>
                <w:sz w:val="24"/>
              </w:rPr>
              <w:t>投标人提出问题的截止时间</w:t>
            </w:r>
          </w:p>
        </w:tc>
        <w:tc>
          <w:tcPr>
            <w:tcW w:w="6709" w:type="dxa"/>
            <w:vAlign w:val="center"/>
          </w:tcPr>
          <w:p w14:paraId="39BD5549" w14:textId="77777777" w:rsidR="00EF4925" w:rsidRDefault="00000000" w:rsidP="00F95F78">
            <w:pPr>
              <w:spacing w:after="0" w:line="240" w:lineRule="auto"/>
              <w:jc w:val="left"/>
              <w:rPr>
                <w:rFonts w:ascii="宋体" w:hAnsi="宋体" w:cs="宋体" w:hint="eastAsia"/>
                <w:sz w:val="24"/>
                <w:u w:color="000000"/>
              </w:rPr>
            </w:pPr>
            <w:r>
              <w:rPr>
                <w:rFonts w:cs="宋体" w:hint="eastAsia"/>
                <w:sz w:val="24"/>
              </w:rPr>
              <w:t>投</w:t>
            </w:r>
            <w:r>
              <w:rPr>
                <w:rFonts w:ascii="宋体" w:hAnsi="宋体" w:cs="宋体" w:hint="eastAsia"/>
                <w:sz w:val="24"/>
                <w:u w:color="000000"/>
              </w:rPr>
              <w:t>标人提出问题的截止时间和方法：在投标截止时间10日前，所有获取了招标文件的潜在投标人凭企业数字证书（CA）登录云南省公共资源交易信息网（网址：https://ggzy.yn.gov.cn/homePage#/homePage），通过网络在线方式向招标人或招标代理进行不署名提问，招标人或招标代理需对所有潜在投标人进行统一回复。</w:t>
            </w:r>
          </w:p>
          <w:p w14:paraId="2F7D92C9" w14:textId="77777777" w:rsidR="00EF4925" w:rsidRDefault="00000000" w:rsidP="00F95F78">
            <w:pPr>
              <w:spacing w:after="0" w:line="240" w:lineRule="auto"/>
              <w:jc w:val="left"/>
              <w:rPr>
                <w:rFonts w:ascii="宋体" w:hAnsi="宋体" w:cs="宋体" w:hint="eastAsia"/>
                <w:sz w:val="24"/>
                <w:u w:color="000000"/>
              </w:rPr>
            </w:pPr>
            <w:r>
              <w:rPr>
                <w:rFonts w:ascii="宋体" w:hAnsi="宋体" w:cs="宋体" w:hint="eastAsia"/>
                <w:sz w:val="24"/>
                <w:u w:color="000000"/>
              </w:rPr>
              <w:t>1.潜在投标人或者其他利害关系人对招标文件有异议的，应当在投标截止时间10日前提出。对开标的异议应当在开标会上当场提出。对依法必须进行招标项目的评标结果有异议的，应当在中标候选人公示期间提出；</w:t>
            </w:r>
          </w:p>
          <w:p w14:paraId="7F74E482" w14:textId="77777777" w:rsidR="00EF4925" w:rsidRDefault="00000000" w:rsidP="00F95F78">
            <w:pPr>
              <w:spacing w:after="0" w:line="240" w:lineRule="auto"/>
              <w:jc w:val="left"/>
              <w:rPr>
                <w:rFonts w:ascii="宋体" w:hAnsi="宋体" w:cs="宋体" w:hint="eastAsia"/>
                <w:sz w:val="24"/>
                <w:u w:color="000000"/>
              </w:rPr>
            </w:pPr>
            <w:r>
              <w:rPr>
                <w:rFonts w:ascii="宋体" w:hAnsi="宋体" w:cs="宋体" w:hint="eastAsia"/>
                <w:sz w:val="24"/>
                <w:u w:color="000000"/>
              </w:rPr>
              <w:t>2.投标人或者其他利害关系人认为招标投标活动不符合法律、行政法规规定的，应当在知道或者应当知道其权益受到侵害之日起十日内向有关行政监督部门提出投诉。投诉应当有明确的请求和必要的证明材料。对资格预审文件、招标文件、开标和评标结果的投诉，应当以向招标人提出异议为前提，先向招标人提出异议，对招标人在规定时限内不答复或对招标人答复不</w:t>
            </w:r>
            <w:r>
              <w:rPr>
                <w:rFonts w:ascii="宋体" w:hAnsi="宋体" w:cs="宋体" w:hint="eastAsia"/>
                <w:sz w:val="24"/>
                <w:u w:color="000000"/>
              </w:rPr>
              <w:lastRenderedPageBreak/>
              <w:t>满意时才能进行投诉；</w:t>
            </w:r>
          </w:p>
          <w:p w14:paraId="426F57F9" w14:textId="77777777" w:rsidR="00EF4925" w:rsidRDefault="00000000" w:rsidP="00F95F78">
            <w:pPr>
              <w:spacing w:after="0" w:line="240" w:lineRule="auto"/>
              <w:jc w:val="left"/>
              <w:rPr>
                <w:rFonts w:ascii="宋体" w:hAnsi="宋体" w:cs="宋体" w:hint="eastAsia"/>
                <w:sz w:val="24"/>
                <w:u w:color="000000"/>
              </w:rPr>
            </w:pPr>
            <w:r>
              <w:rPr>
                <w:rFonts w:ascii="宋体" w:hAnsi="宋体" w:cs="宋体" w:hint="eastAsia"/>
                <w:sz w:val="24"/>
                <w:u w:color="000000"/>
              </w:rPr>
              <w:t>3.鉴于已经实行全流程电子化交易和在线监督，鼓励异议及投诉通过线上方式进行，也可采用线下纸质方式进行，根据系统功能和要求，直接参与具体项目交易的投标人线上异议及投诉，使用CA数字证书通过全国公共资源交易平台（云南省）登录云南省公共资源交易信息网“投标人”模块进行提交，其他利害关系人通过云南省公共资源交易信息网“交易监督”模块进行提交；</w:t>
            </w:r>
          </w:p>
          <w:p w14:paraId="448EB1F7" w14:textId="77777777" w:rsidR="00EF4925" w:rsidRDefault="00000000" w:rsidP="00F95F78">
            <w:pPr>
              <w:spacing w:after="0" w:line="240" w:lineRule="auto"/>
              <w:jc w:val="left"/>
              <w:rPr>
                <w:rFonts w:ascii="宋体" w:hAnsi="宋体" w:cs="宋体" w:hint="eastAsia"/>
                <w:sz w:val="24"/>
                <w:u w:color="000000"/>
              </w:rPr>
            </w:pPr>
            <w:r>
              <w:rPr>
                <w:rFonts w:ascii="宋体" w:hAnsi="宋体" w:cs="宋体" w:hint="eastAsia"/>
                <w:sz w:val="24"/>
                <w:u w:color="000000"/>
              </w:rPr>
              <w:t>4.招标人及招标代理机构和行政监督部门对线上异议及投诉的，采用线上方式进行受理答复，对通过线下纸质方式进行异议及投诉的，按纸质方式进行受理答复，同一内容同时进行线上异议及投诉和提交纸质进行异议及投诉的，以线上答复为主，通过在线答复后不再进行书面答复。就同一内容同时通过两个模块提交异议及投诉的，招标人及行政监督部门只通过“投标人”模块进行受理答复，在“交易监督”模块作简要告知；</w:t>
            </w:r>
          </w:p>
          <w:p w14:paraId="314E27A6" w14:textId="77777777" w:rsidR="00EF4925" w:rsidRDefault="00000000" w:rsidP="00F95F78">
            <w:pPr>
              <w:spacing w:after="0" w:line="240" w:lineRule="auto"/>
              <w:jc w:val="left"/>
              <w:rPr>
                <w:rFonts w:ascii="宋体" w:hAnsi="宋体" w:cs="宋体" w:hint="eastAsia"/>
                <w:sz w:val="24"/>
                <w:u w:color="000000"/>
              </w:rPr>
            </w:pPr>
            <w:r>
              <w:rPr>
                <w:rFonts w:ascii="宋体" w:hAnsi="宋体" w:cs="宋体" w:hint="eastAsia"/>
                <w:sz w:val="24"/>
                <w:u w:color="000000"/>
              </w:rPr>
              <w:t>5.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武定县水务局，联系电话：0878-8711588）；</w:t>
            </w:r>
          </w:p>
          <w:p w14:paraId="1E53D9C2" w14:textId="77777777" w:rsidR="00EF4925" w:rsidRDefault="00000000" w:rsidP="00F95F78">
            <w:pPr>
              <w:spacing w:after="0" w:line="240" w:lineRule="auto"/>
              <w:jc w:val="left"/>
              <w:rPr>
                <w:rFonts w:ascii="宋体" w:hAnsi="宋体" w:cs="宋体" w:hint="eastAsia"/>
                <w:kern w:val="0"/>
                <w:sz w:val="24"/>
              </w:rPr>
            </w:pPr>
            <w:r>
              <w:rPr>
                <w:rFonts w:ascii="宋体" w:hAnsi="宋体" w:cs="宋体" w:hint="eastAsia"/>
                <w:sz w:val="24"/>
                <w:u w:color="000000"/>
              </w:rPr>
              <w:t>6.授权委托书应当明确有关委托代理权限和事项。</w:t>
            </w:r>
          </w:p>
        </w:tc>
      </w:tr>
      <w:tr w:rsidR="00EF4925" w14:paraId="34BC8A7B" w14:textId="77777777">
        <w:trPr>
          <w:trHeight w:val="505"/>
          <w:jc w:val="center"/>
        </w:trPr>
        <w:tc>
          <w:tcPr>
            <w:tcW w:w="1008" w:type="dxa"/>
            <w:vAlign w:val="center"/>
          </w:tcPr>
          <w:p w14:paraId="4BABE88B"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1.10.3</w:t>
            </w:r>
          </w:p>
        </w:tc>
        <w:tc>
          <w:tcPr>
            <w:tcW w:w="2056" w:type="dxa"/>
            <w:vAlign w:val="center"/>
          </w:tcPr>
          <w:p w14:paraId="1D04FE81" w14:textId="77777777" w:rsidR="00EF4925" w:rsidRDefault="00000000" w:rsidP="00F95F78">
            <w:pPr>
              <w:spacing w:after="0" w:line="240" w:lineRule="auto"/>
              <w:jc w:val="center"/>
              <w:rPr>
                <w:rFonts w:ascii="宋体" w:hAnsi="宋体" w:cs="宋体" w:hint="eastAsia"/>
                <w:kern w:val="0"/>
                <w:sz w:val="24"/>
              </w:rPr>
            </w:pPr>
            <w:r>
              <w:rPr>
                <w:rFonts w:ascii="宋体" w:hAnsi="宋体" w:cs="宋体" w:hint="eastAsia"/>
                <w:sz w:val="24"/>
              </w:rPr>
              <w:t>招标人书面澄清的时间</w:t>
            </w:r>
          </w:p>
        </w:tc>
        <w:tc>
          <w:tcPr>
            <w:tcW w:w="6709" w:type="dxa"/>
            <w:vAlign w:val="center"/>
          </w:tcPr>
          <w:p w14:paraId="63A464D1" w14:textId="77777777" w:rsidR="00EF4925" w:rsidRDefault="00000000" w:rsidP="00F95F78">
            <w:pPr>
              <w:spacing w:after="0" w:line="240" w:lineRule="auto"/>
              <w:rPr>
                <w:rFonts w:ascii="宋体" w:hAnsi="宋体" w:cs="宋体" w:hint="eastAsia"/>
                <w:kern w:val="0"/>
                <w:sz w:val="24"/>
              </w:rPr>
            </w:pPr>
            <w:r>
              <w:rPr>
                <w:rFonts w:ascii="宋体" w:hAnsi="宋体" w:cs="宋体" w:hint="eastAsia"/>
                <w:kern w:val="0"/>
                <w:sz w:val="24"/>
              </w:rPr>
              <w:t>投标截止时间至少15日前，由招标人以补遗书方式按程序报有关主管部门备案后，提交公共资源交易中心统一通过网络向潜在投标人发布，所有获取了招标文件的潜在投标人登云南省公共资源交易信息网（</w:t>
            </w:r>
            <w:r>
              <w:rPr>
                <w:rFonts w:ascii="宋体" w:hAnsi="宋体" w:cs="宋体" w:hint="eastAsia"/>
                <w:sz w:val="24"/>
              </w:rPr>
              <w:t>网址：https://ggzy.yn.gov.cn/homePage#/homePage</w:t>
            </w:r>
            <w:r>
              <w:rPr>
                <w:rFonts w:ascii="宋体" w:hAnsi="宋体" w:cs="宋体" w:hint="eastAsia"/>
                <w:kern w:val="0"/>
                <w:sz w:val="24"/>
              </w:rPr>
              <w:t>）凭企业身份认证数字证书（CA）查看澄清内容。</w:t>
            </w:r>
          </w:p>
        </w:tc>
      </w:tr>
      <w:tr w:rsidR="00EF4925" w14:paraId="2A098D3B" w14:textId="77777777">
        <w:trPr>
          <w:trHeight w:val="420"/>
          <w:jc w:val="center"/>
        </w:trPr>
        <w:tc>
          <w:tcPr>
            <w:tcW w:w="1008" w:type="dxa"/>
            <w:vAlign w:val="center"/>
          </w:tcPr>
          <w:p w14:paraId="40196162"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1.12.1</w:t>
            </w:r>
          </w:p>
        </w:tc>
        <w:tc>
          <w:tcPr>
            <w:tcW w:w="2056" w:type="dxa"/>
            <w:vAlign w:val="center"/>
          </w:tcPr>
          <w:p w14:paraId="28B9B822"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实质性要求和</w:t>
            </w:r>
          </w:p>
          <w:p w14:paraId="77D9A76C"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条件</w:t>
            </w:r>
          </w:p>
        </w:tc>
        <w:tc>
          <w:tcPr>
            <w:tcW w:w="6709" w:type="dxa"/>
            <w:vAlign w:val="center"/>
          </w:tcPr>
          <w:p w14:paraId="73F8C77A" w14:textId="77777777"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ascii="宋体" w:hAnsi="宋体" w:cs="宋体" w:hint="eastAsia"/>
                <w:kern w:val="0"/>
                <w:sz w:val="24"/>
              </w:rPr>
              <w:t>中标后总监理工程师未经业主批准，不允许更换，其中项目总监必须驻工地每月不少于22日。</w:t>
            </w:r>
          </w:p>
        </w:tc>
      </w:tr>
      <w:tr w:rsidR="00EF4925" w14:paraId="66C64E4D" w14:textId="77777777">
        <w:trPr>
          <w:trHeight w:val="420"/>
          <w:jc w:val="center"/>
        </w:trPr>
        <w:tc>
          <w:tcPr>
            <w:tcW w:w="1008" w:type="dxa"/>
            <w:vAlign w:val="center"/>
          </w:tcPr>
          <w:p w14:paraId="4B7BD84A"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1.12.2</w:t>
            </w:r>
          </w:p>
        </w:tc>
        <w:tc>
          <w:tcPr>
            <w:tcW w:w="2056" w:type="dxa"/>
            <w:vAlign w:val="center"/>
          </w:tcPr>
          <w:p w14:paraId="69257023"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分包</w:t>
            </w:r>
          </w:p>
        </w:tc>
        <w:tc>
          <w:tcPr>
            <w:tcW w:w="6709" w:type="dxa"/>
            <w:vAlign w:val="center"/>
          </w:tcPr>
          <w:p w14:paraId="5C4BE613" w14:textId="77777777"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ascii="宋体" w:hAnsi="宋体" w:cs="宋体" w:hint="eastAsia"/>
                <w:kern w:val="0"/>
                <w:sz w:val="24"/>
              </w:rPr>
              <w:t>不允许。</w:t>
            </w:r>
          </w:p>
        </w:tc>
      </w:tr>
      <w:tr w:rsidR="00EF4925" w14:paraId="42B3E19A" w14:textId="77777777">
        <w:trPr>
          <w:trHeight w:val="420"/>
          <w:jc w:val="center"/>
        </w:trPr>
        <w:tc>
          <w:tcPr>
            <w:tcW w:w="1008" w:type="dxa"/>
            <w:vAlign w:val="center"/>
          </w:tcPr>
          <w:p w14:paraId="60B6D349"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1.12.3</w:t>
            </w:r>
          </w:p>
        </w:tc>
        <w:tc>
          <w:tcPr>
            <w:tcW w:w="2056" w:type="dxa"/>
            <w:vAlign w:val="center"/>
          </w:tcPr>
          <w:p w14:paraId="60D48643"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偏差</w:t>
            </w:r>
          </w:p>
        </w:tc>
        <w:tc>
          <w:tcPr>
            <w:tcW w:w="6709" w:type="dxa"/>
            <w:vAlign w:val="center"/>
          </w:tcPr>
          <w:p w14:paraId="542FA403" w14:textId="77777777"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ascii="宋体" w:hAnsi="宋体" w:cs="宋体" w:hint="eastAsia"/>
                <w:kern w:val="0"/>
                <w:sz w:val="24"/>
              </w:rPr>
              <w:t>不允许。</w:t>
            </w:r>
          </w:p>
        </w:tc>
      </w:tr>
      <w:tr w:rsidR="00EF4925" w14:paraId="15164554" w14:textId="77777777">
        <w:trPr>
          <w:trHeight w:val="381"/>
          <w:jc w:val="center"/>
        </w:trPr>
        <w:tc>
          <w:tcPr>
            <w:tcW w:w="1008" w:type="dxa"/>
            <w:vAlign w:val="center"/>
          </w:tcPr>
          <w:p w14:paraId="09E2BAF9"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2.1</w:t>
            </w:r>
          </w:p>
        </w:tc>
        <w:tc>
          <w:tcPr>
            <w:tcW w:w="2056" w:type="dxa"/>
            <w:vAlign w:val="center"/>
          </w:tcPr>
          <w:p w14:paraId="5A2B96C1"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构成招标文件的其他材料</w:t>
            </w:r>
          </w:p>
        </w:tc>
        <w:tc>
          <w:tcPr>
            <w:tcW w:w="6709" w:type="dxa"/>
            <w:vAlign w:val="center"/>
          </w:tcPr>
          <w:p w14:paraId="55436213" w14:textId="77777777"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ascii="宋体" w:hAnsi="宋体" w:cs="宋体" w:hint="eastAsia"/>
                <w:kern w:val="0"/>
                <w:sz w:val="24"/>
              </w:rPr>
              <w:t>招标人或招标代理机构发出的澄清、修改通知。</w:t>
            </w:r>
          </w:p>
        </w:tc>
      </w:tr>
      <w:tr w:rsidR="00EF4925" w14:paraId="070A9783" w14:textId="77777777">
        <w:trPr>
          <w:trHeight w:val="463"/>
          <w:jc w:val="center"/>
        </w:trPr>
        <w:tc>
          <w:tcPr>
            <w:tcW w:w="1008" w:type="dxa"/>
            <w:vAlign w:val="center"/>
          </w:tcPr>
          <w:p w14:paraId="126E5380"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2.2.1</w:t>
            </w:r>
          </w:p>
        </w:tc>
        <w:tc>
          <w:tcPr>
            <w:tcW w:w="2056" w:type="dxa"/>
            <w:vAlign w:val="center"/>
          </w:tcPr>
          <w:p w14:paraId="2D8620E1"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投标人要求澄清</w:t>
            </w:r>
          </w:p>
          <w:p w14:paraId="0DA8273E" w14:textId="77777777" w:rsidR="00EF4925" w:rsidRDefault="00000000" w:rsidP="00F95F78">
            <w:pPr>
              <w:autoSpaceDE w:val="0"/>
              <w:autoSpaceDN w:val="0"/>
              <w:adjustRightInd w:val="0"/>
              <w:spacing w:after="0" w:line="240" w:lineRule="auto"/>
              <w:jc w:val="center"/>
              <w:rPr>
                <w:rFonts w:ascii="宋体" w:hAnsi="宋体" w:cs="宋体" w:hint="eastAsia"/>
                <w:spacing w:val="-20"/>
                <w:kern w:val="0"/>
                <w:sz w:val="24"/>
              </w:rPr>
            </w:pPr>
            <w:r>
              <w:rPr>
                <w:rFonts w:ascii="宋体" w:hAnsi="宋体" w:cs="宋体" w:hint="eastAsia"/>
                <w:kern w:val="0"/>
                <w:sz w:val="24"/>
              </w:rPr>
              <w:t>招标文件</w:t>
            </w:r>
          </w:p>
        </w:tc>
        <w:tc>
          <w:tcPr>
            <w:tcW w:w="6709" w:type="dxa"/>
            <w:vAlign w:val="center"/>
          </w:tcPr>
          <w:p w14:paraId="06F61E4A" w14:textId="77777777" w:rsidR="00EF4925" w:rsidRDefault="00000000" w:rsidP="00F95F78">
            <w:pPr>
              <w:autoSpaceDE w:val="0"/>
              <w:autoSpaceDN w:val="0"/>
              <w:adjustRightInd w:val="0"/>
              <w:spacing w:after="0" w:line="240" w:lineRule="auto"/>
              <w:rPr>
                <w:rFonts w:ascii="宋体" w:hAnsi="宋体" w:cs="宋体" w:hint="eastAsia"/>
                <w:sz w:val="24"/>
              </w:rPr>
            </w:pPr>
            <w:r>
              <w:rPr>
                <w:rFonts w:ascii="宋体" w:hAnsi="宋体" w:cs="宋体" w:hint="eastAsia"/>
                <w:sz w:val="24"/>
              </w:rPr>
              <w:t>同1.10.2的时间要求。</w:t>
            </w:r>
          </w:p>
          <w:p w14:paraId="2AF4A92B"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sz w:val="24"/>
              </w:rPr>
              <w:t>投标人应仔细阅读和检查招标文件的全部内容。如发现缺页或附件不全，应及时向招标人提出，以便补齐。如有疑问，应在投标人须知前附表规定的时间前以在线不署名提交方式登录云南省公共资源交易信息网（网址：https://ggzy.yn.gov.cn/homePage#/homePage），要求招标人对招标文件予以澄清。</w:t>
            </w:r>
          </w:p>
        </w:tc>
      </w:tr>
      <w:tr w:rsidR="00EF4925" w14:paraId="6795B328" w14:textId="77777777">
        <w:trPr>
          <w:trHeight w:val="378"/>
          <w:jc w:val="center"/>
        </w:trPr>
        <w:tc>
          <w:tcPr>
            <w:tcW w:w="1008" w:type="dxa"/>
            <w:vAlign w:val="center"/>
          </w:tcPr>
          <w:p w14:paraId="3C633B9B"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lastRenderedPageBreak/>
              <w:t>2.2.2</w:t>
            </w:r>
          </w:p>
        </w:tc>
        <w:tc>
          <w:tcPr>
            <w:tcW w:w="2056" w:type="dxa"/>
            <w:vAlign w:val="center"/>
          </w:tcPr>
          <w:p w14:paraId="45F279EE"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招标文件澄清发出的形式</w:t>
            </w:r>
          </w:p>
        </w:tc>
        <w:tc>
          <w:tcPr>
            <w:tcW w:w="6709" w:type="dxa"/>
            <w:vAlign w:val="center"/>
          </w:tcPr>
          <w:p w14:paraId="023C8A63"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投标截止时间至少15日前，由招标人以补遗书方式按程序报有关主管部门备案后，提交云南省公共资源交易信息网（网址：https://ggzy.yn.gov.cn/homePage#/homePage）统一通过网络向潜在投标人发布，所有获取了招标文件的潜在投标人登录云南省公共资源交易信息网（网址：https://ggzy.yn.gov.cn/homePage#/homePage）凭企业身份认证数字证书（CA）查看澄清内容。</w:t>
            </w:r>
          </w:p>
        </w:tc>
      </w:tr>
      <w:tr w:rsidR="00EF4925" w14:paraId="68902C1E" w14:textId="77777777">
        <w:trPr>
          <w:jc w:val="center"/>
        </w:trPr>
        <w:tc>
          <w:tcPr>
            <w:tcW w:w="1008" w:type="dxa"/>
            <w:vAlign w:val="center"/>
          </w:tcPr>
          <w:p w14:paraId="7506F267"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2.2.3</w:t>
            </w:r>
          </w:p>
        </w:tc>
        <w:tc>
          <w:tcPr>
            <w:tcW w:w="2056" w:type="dxa"/>
            <w:vAlign w:val="center"/>
          </w:tcPr>
          <w:p w14:paraId="268E4757"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投标人确认收到</w:t>
            </w:r>
          </w:p>
          <w:p w14:paraId="3B539A11"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招标文件澄清</w:t>
            </w:r>
          </w:p>
        </w:tc>
        <w:tc>
          <w:tcPr>
            <w:tcW w:w="6709" w:type="dxa"/>
            <w:vAlign w:val="center"/>
          </w:tcPr>
          <w:p w14:paraId="114A4044"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投标人自行登录云南省公共资源交易信息网（网址：https://ggzy.yn.gov.cn/homePage#/homePage）获取澄清，无须回复确认已收到该澄清。</w:t>
            </w:r>
          </w:p>
        </w:tc>
      </w:tr>
      <w:tr w:rsidR="00EF4925" w14:paraId="27EC673D" w14:textId="77777777">
        <w:trPr>
          <w:jc w:val="center"/>
        </w:trPr>
        <w:tc>
          <w:tcPr>
            <w:tcW w:w="1008" w:type="dxa"/>
            <w:vAlign w:val="center"/>
          </w:tcPr>
          <w:p w14:paraId="7DF97CAC"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2.3.1</w:t>
            </w:r>
          </w:p>
        </w:tc>
        <w:tc>
          <w:tcPr>
            <w:tcW w:w="2056" w:type="dxa"/>
            <w:vAlign w:val="center"/>
          </w:tcPr>
          <w:p w14:paraId="6730C366"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招标文件修改发出的形式</w:t>
            </w:r>
          </w:p>
        </w:tc>
        <w:tc>
          <w:tcPr>
            <w:tcW w:w="6709" w:type="dxa"/>
            <w:vAlign w:val="center"/>
          </w:tcPr>
          <w:p w14:paraId="54C51611"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由招标人以补遗方式按程序报有关主管部门备案后，提交云南省公共资源交易信息网（网址：https://ggzy.yn.gov.cn/homePage#/homePage），统一通过网络向潜在投标人发布。</w:t>
            </w:r>
          </w:p>
        </w:tc>
      </w:tr>
      <w:tr w:rsidR="00EF4925" w14:paraId="148F99A2" w14:textId="77777777">
        <w:trPr>
          <w:jc w:val="center"/>
        </w:trPr>
        <w:tc>
          <w:tcPr>
            <w:tcW w:w="1008" w:type="dxa"/>
            <w:vAlign w:val="center"/>
          </w:tcPr>
          <w:p w14:paraId="33415991"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2.3.2</w:t>
            </w:r>
          </w:p>
        </w:tc>
        <w:tc>
          <w:tcPr>
            <w:tcW w:w="2056" w:type="dxa"/>
            <w:vAlign w:val="center"/>
          </w:tcPr>
          <w:p w14:paraId="6D15D14F"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投标人确认收到</w:t>
            </w:r>
          </w:p>
          <w:p w14:paraId="790BC865"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招标文件修改</w:t>
            </w:r>
          </w:p>
        </w:tc>
        <w:tc>
          <w:tcPr>
            <w:tcW w:w="6709" w:type="dxa"/>
            <w:vAlign w:val="center"/>
          </w:tcPr>
          <w:p w14:paraId="5413BEE7"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投标人自行登录云南省公共资源交易信息网（网址：https://ggzy.yn.gov.cn/homePage#/homePage）收取修改内容，无须回复确认已收到该修改。</w:t>
            </w:r>
          </w:p>
        </w:tc>
      </w:tr>
      <w:tr w:rsidR="00EF4925" w14:paraId="100BFD5A" w14:textId="77777777">
        <w:trPr>
          <w:jc w:val="center"/>
        </w:trPr>
        <w:tc>
          <w:tcPr>
            <w:tcW w:w="1008" w:type="dxa"/>
            <w:vAlign w:val="center"/>
          </w:tcPr>
          <w:p w14:paraId="64059D0A"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3.1.1</w:t>
            </w:r>
          </w:p>
        </w:tc>
        <w:tc>
          <w:tcPr>
            <w:tcW w:w="2056" w:type="dxa"/>
            <w:vAlign w:val="center"/>
          </w:tcPr>
          <w:p w14:paraId="46666385"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构成投标文件的其他材料</w:t>
            </w:r>
          </w:p>
        </w:tc>
        <w:tc>
          <w:tcPr>
            <w:tcW w:w="6709" w:type="dxa"/>
            <w:vAlign w:val="center"/>
          </w:tcPr>
          <w:p w14:paraId="6104CBD1"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在投标文件递交截止时间前提交的补充、修改资料及承诺书和投标人认为能证明自身实力的材料等。</w:t>
            </w:r>
          </w:p>
        </w:tc>
      </w:tr>
      <w:tr w:rsidR="00EF4925" w14:paraId="0BD4783A" w14:textId="77777777">
        <w:trPr>
          <w:trHeight w:val="1139"/>
          <w:jc w:val="center"/>
        </w:trPr>
        <w:tc>
          <w:tcPr>
            <w:tcW w:w="1008" w:type="dxa"/>
            <w:vAlign w:val="center"/>
          </w:tcPr>
          <w:p w14:paraId="370312CE"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3.2.1</w:t>
            </w:r>
          </w:p>
        </w:tc>
        <w:tc>
          <w:tcPr>
            <w:tcW w:w="2056" w:type="dxa"/>
            <w:vAlign w:val="center"/>
          </w:tcPr>
          <w:p w14:paraId="0BF529A7"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增值税税金的计算方法</w:t>
            </w:r>
          </w:p>
        </w:tc>
        <w:tc>
          <w:tcPr>
            <w:tcW w:w="6709" w:type="dxa"/>
            <w:vAlign w:val="center"/>
          </w:tcPr>
          <w:p w14:paraId="574BA3B7"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增值税税金按一般计税方法计算</w:t>
            </w:r>
          </w:p>
        </w:tc>
      </w:tr>
      <w:tr w:rsidR="00EF4925" w14:paraId="0FF4D62D" w14:textId="77777777">
        <w:trPr>
          <w:trHeight w:val="90"/>
          <w:jc w:val="center"/>
        </w:trPr>
        <w:tc>
          <w:tcPr>
            <w:tcW w:w="1008" w:type="dxa"/>
            <w:vAlign w:val="center"/>
          </w:tcPr>
          <w:p w14:paraId="71150D41"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3.2.3</w:t>
            </w:r>
          </w:p>
        </w:tc>
        <w:tc>
          <w:tcPr>
            <w:tcW w:w="2056" w:type="dxa"/>
            <w:vAlign w:val="center"/>
          </w:tcPr>
          <w:p w14:paraId="4FAA5BB1"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最高投标限价</w:t>
            </w:r>
          </w:p>
        </w:tc>
        <w:tc>
          <w:tcPr>
            <w:tcW w:w="6709" w:type="dxa"/>
          </w:tcPr>
          <w:p w14:paraId="558C707D" w14:textId="77777777" w:rsidR="00EF4925" w:rsidRDefault="00000000" w:rsidP="00F95F78">
            <w:pPr>
              <w:spacing w:after="0" w:line="240" w:lineRule="auto"/>
              <w:rPr>
                <w:rFonts w:ascii="宋体" w:hAnsi="宋体" w:cs="宋体" w:hint="eastAsia"/>
                <w:b/>
                <w:bCs/>
                <w:sz w:val="24"/>
              </w:rPr>
            </w:pPr>
            <w:r>
              <w:rPr>
                <w:rFonts w:ascii="宋体" w:hAnsi="宋体" w:cs="宋体" w:hint="eastAsia"/>
                <w:b/>
                <w:bCs/>
                <w:sz w:val="24"/>
              </w:rPr>
              <w:t>最高投标限价:综合费率上限1.58%；</w:t>
            </w:r>
          </w:p>
          <w:p w14:paraId="07C4476D" w14:textId="77777777" w:rsidR="00EF4925" w:rsidRDefault="00000000" w:rsidP="00F95F78">
            <w:pPr>
              <w:spacing w:after="0" w:line="240" w:lineRule="auto"/>
              <w:rPr>
                <w:rFonts w:ascii="宋体" w:hAnsi="宋体" w:cs="宋体" w:hint="eastAsia"/>
                <w:kern w:val="0"/>
                <w:sz w:val="24"/>
              </w:rPr>
            </w:pPr>
            <w:r>
              <w:rPr>
                <w:rFonts w:ascii="宋体" w:hAnsi="宋体" w:cs="宋体" w:hint="eastAsia"/>
                <w:b/>
                <w:bCs/>
                <w:sz w:val="24"/>
              </w:rPr>
              <w:t>若投标人的投标报价高于最高投标限价作否决投标处理</w:t>
            </w:r>
            <w:r>
              <w:rPr>
                <w:rFonts w:ascii="宋体" w:hAnsi="宋体" w:cs="宋体" w:hint="eastAsia"/>
                <w:sz w:val="24"/>
              </w:rPr>
              <w:t>。</w:t>
            </w:r>
          </w:p>
        </w:tc>
      </w:tr>
      <w:tr w:rsidR="00EF4925" w14:paraId="6EF4C3B3" w14:textId="77777777">
        <w:trPr>
          <w:trHeight w:val="1709"/>
          <w:jc w:val="center"/>
        </w:trPr>
        <w:tc>
          <w:tcPr>
            <w:tcW w:w="1008" w:type="dxa"/>
            <w:vAlign w:val="center"/>
          </w:tcPr>
          <w:p w14:paraId="3EC92AF4"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3.2.8</w:t>
            </w:r>
          </w:p>
        </w:tc>
        <w:tc>
          <w:tcPr>
            <w:tcW w:w="2056" w:type="dxa"/>
            <w:vAlign w:val="center"/>
          </w:tcPr>
          <w:p w14:paraId="4681ABBB"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投标报价的</w:t>
            </w:r>
          </w:p>
          <w:p w14:paraId="77A5FDA5"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其他要求</w:t>
            </w:r>
          </w:p>
        </w:tc>
        <w:tc>
          <w:tcPr>
            <w:tcW w:w="6709" w:type="dxa"/>
            <w:vAlign w:val="center"/>
          </w:tcPr>
          <w:p w14:paraId="3600A58B" w14:textId="77777777" w:rsidR="00EF4925" w:rsidRDefault="00000000" w:rsidP="00F95F78">
            <w:pPr>
              <w:autoSpaceDE w:val="0"/>
              <w:autoSpaceDN w:val="0"/>
              <w:adjustRightInd w:val="0"/>
              <w:spacing w:after="0" w:line="240" w:lineRule="auto"/>
              <w:rPr>
                <w:rFonts w:ascii="宋体" w:hAnsi="宋体" w:cs="宋体" w:hint="eastAsia"/>
                <w:b/>
                <w:bCs/>
                <w:sz w:val="24"/>
              </w:rPr>
            </w:pPr>
            <w:r>
              <w:rPr>
                <w:rFonts w:ascii="宋体" w:hAnsi="宋体" w:cs="宋体" w:hint="eastAsia"/>
                <w:b/>
                <w:bCs/>
                <w:sz w:val="24"/>
              </w:rPr>
              <w:t>本项目采用综合费率报价，现阶段计费基数为建安工程费暂估</w:t>
            </w:r>
            <w:r>
              <w:rPr>
                <w:rFonts w:ascii="宋体" w:hAnsi="宋体" w:cs="宋体"/>
                <w:b/>
                <w:bCs/>
                <w:sz w:val="24"/>
              </w:rPr>
              <w:t>16355.99</w:t>
            </w:r>
            <w:r>
              <w:rPr>
                <w:rFonts w:ascii="宋体" w:hAnsi="宋体" w:cs="宋体" w:hint="eastAsia"/>
                <w:b/>
                <w:bCs/>
                <w:sz w:val="24"/>
              </w:rPr>
              <w:t>万元，最终结算价=经审定的最终建安工程费×</w:t>
            </w:r>
            <w:r>
              <w:rPr>
                <w:rFonts w:ascii="宋体" w:hAnsi="宋体" w:cs="宋体" w:hint="eastAsia"/>
                <w:b/>
                <w:bCs/>
                <w:sz w:val="24"/>
                <w:u w:val="single"/>
              </w:rPr>
              <w:t xml:space="preserve">  </w:t>
            </w:r>
            <w:r>
              <w:rPr>
                <w:rFonts w:ascii="宋体" w:hAnsi="宋体" w:cs="宋体" w:hint="eastAsia"/>
                <w:b/>
                <w:bCs/>
                <w:sz w:val="24"/>
              </w:rPr>
              <w:t>%（投标人的中标综合费率）。</w:t>
            </w:r>
          </w:p>
          <w:p w14:paraId="51DB900D" w14:textId="77777777" w:rsidR="00EF4925" w:rsidRDefault="00000000" w:rsidP="00F95F78">
            <w:pPr>
              <w:autoSpaceDE w:val="0"/>
              <w:autoSpaceDN w:val="0"/>
              <w:adjustRightInd w:val="0"/>
              <w:spacing w:after="0" w:line="240" w:lineRule="auto"/>
              <w:rPr>
                <w:rFonts w:ascii="宋体" w:hAnsi="宋体" w:cs="宋体" w:hint="eastAsia"/>
                <w:b/>
                <w:bCs/>
                <w:sz w:val="24"/>
              </w:rPr>
            </w:pPr>
            <w:r>
              <w:rPr>
                <w:rFonts w:ascii="宋体" w:hAnsi="宋体" w:cs="宋体" w:hint="eastAsia"/>
                <w:b/>
                <w:bCs/>
                <w:sz w:val="24"/>
              </w:rPr>
              <w:t>合同执行过程中，投标人所报费率不作调整。</w:t>
            </w:r>
          </w:p>
          <w:p w14:paraId="6F32124B" w14:textId="77777777" w:rsidR="00EF4925" w:rsidRDefault="00000000" w:rsidP="00F95F78">
            <w:pPr>
              <w:spacing w:after="0" w:line="240" w:lineRule="auto"/>
            </w:pPr>
            <w:r>
              <w:rPr>
                <w:rFonts w:ascii="宋体" w:hAnsi="宋体" w:cs="宋体" w:hint="eastAsia"/>
                <w:sz w:val="24"/>
              </w:rPr>
              <w:t>本项目投标报价需包括完成实施本项目的工作所需数据收集、报告编制及评审、验收配合工作、报告出版费、人工费、机械费、材料费、房屋租赁、保险费、保管费、进出场费、管理费等为本项目服务所发生的一切费用、税、费、利润，以及其他伴随服务费等所有费用。因施工工期延长或缩短而造成的监理服务期延长或缩短，乙方必须给予配合，如期完成监理任务，其价格不作任何调整。在合同约定的监理工作内容范围内，监理费用不因监理内容、监理工作量的增加等而调整。</w:t>
            </w:r>
          </w:p>
        </w:tc>
      </w:tr>
      <w:tr w:rsidR="00EF4925" w14:paraId="4873123A" w14:textId="77777777">
        <w:trPr>
          <w:jc w:val="center"/>
        </w:trPr>
        <w:tc>
          <w:tcPr>
            <w:tcW w:w="1008" w:type="dxa"/>
            <w:vAlign w:val="center"/>
          </w:tcPr>
          <w:p w14:paraId="3F049EFE"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3.3.1</w:t>
            </w:r>
          </w:p>
        </w:tc>
        <w:tc>
          <w:tcPr>
            <w:tcW w:w="2056" w:type="dxa"/>
            <w:vAlign w:val="center"/>
          </w:tcPr>
          <w:p w14:paraId="2F543E95"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投标有效期</w:t>
            </w:r>
          </w:p>
        </w:tc>
        <w:tc>
          <w:tcPr>
            <w:tcW w:w="6709" w:type="dxa"/>
          </w:tcPr>
          <w:p w14:paraId="4DF19878"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自投标截止之日起90日历天。</w:t>
            </w:r>
          </w:p>
        </w:tc>
      </w:tr>
      <w:tr w:rsidR="00EF4925" w14:paraId="063FD27A" w14:textId="77777777">
        <w:trPr>
          <w:jc w:val="center"/>
        </w:trPr>
        <w:tc>
          <w:tcPr>
            <w:tcW w:w="1008" w:type="dxa"/>
            <w:vAlign w:val="center"/>
          </w:tcPr>
          <w:p w14:paraId="018F24B9"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3.4.1</w:t>
            </w:r>
          </w:p>
        </w:tc>
        <w:tc>
          <w:tcPr>
            <w:tcW w:w="2056" w:type="dxa"/>
            <w:vAlign w:val="center"/>
          </w:tcPr>
          <w:p w14:paraId="6B808507"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投标保证金</w:t>
            </w:r>
          </w:p>
        </w:tc>
        <w:tc>
          <w:tcPr>
            <w:tcW w:w="6709" w:type="dxa"/>
          </w:tcPr>
          <w:p w14:paraId="3C7C43BF"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本项目招标金额为</w:t>
            </w:r>
            <w:r>
              <w:rPr>
                <w:rFonts w:ascii="宋体" w:hAnsi="宋体" w:cs="宋体"/>
                <w:kern w:val="0"/>
                <w:sz w:val="24"/>
              </w:rPr>
              <w:t>259.03</w:t>
            </w:r>
            <w:r>
              <w:rPr>
                <w:rFonts w:ascii="宋体" w:hAnsi="宋体" w:cs="宋体" w:hint="eastAsia"/>
                <w:kern w:val="0"/>
                <w:sz w:val="24"/>
              </w:rPr>
              <w:t>万元，按照投标保证金不得超过招标项目估算价的2%的规定，本项目应收取投标保证金金额为5.18万元。招标人决定该项目免收投标保证金，投标人无需缴纳投标保证金。如出现投标人违反法律法规规定情形的，招标人将依法追究投标人相关责任。</w:t>
            </w:r>
          </w:p>
        </w:tc>
      </w:tr>
      <w:tr w:rsidR="00EF4925" w14:paraId="424DE11F" w14:textId="77777777">
        <w:trPr>
          <w:jc w:val="center"/>
        </w:trPr>
        <w:tc>
          <w:tcPr>
            <w:tcW w:w="1008" w:type="dxa"/>
            <w:vAlign w:val="center"/>
          </w:tcPr>
          <w:p w14:paraId="597A4EDC"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3.4.4</w:t>
            </w:r>
          </w:p>
        </w:tc>
        <w:tc>
          <w:tcPr>
            <w:tcW w:w="2056" w:type="dxa"/>
            <w:vAlign w:val="center"/>
          </w:tcPr>
          <w:p w14:paraId="44304522"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其他不予退还投</w:t>
            </w:r>
            <w:r>
              <w:rPr>
                <w:rFonts w:ascii="宋体" w:hAnsi="宋体" w:cs="宋体" w:hint="eastAsia"/>
                <w:kern w:val="0"/>
                <w:sz w:val="24"/>
              </w:rPr>
              <w:lastRenderedPageBreak/>
              <w:t>标保证金的情形</w:t>
            </w:r>
          </w:p>
        </w:tc>
        <w:tc>
          <w:tcPr>
            <w:tcW w:w="6709" w:type="dxa"/>
            <w:vAlign w:val="center"/>
          </w:tcPr>
          <w:p w14:paraId="0AD902D2"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lastRenderedPageBreak/>
              <w:t>/</w:t>
            </w:r>
          </w:p>
        </w:tc>
      </w:tr>
      <w:tr w:rsidR="00EF4925" w14:paraId="78EA96FB" w14:textId="77777777">
        <w:trPr>
          <w:jc w:val="center"/>
        </w:trPr>
        <w:tc>
          <w:tcPr>
            <w:tcW w:w="1008" w:type="dxa"/>
            <w:vAlign w:val="center"/>
          </w:tcPr>
          <w:p w14:paraId="40C229E5"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3.5</w:t>
            </w:r>
          </w:p>
        </w:tc>
        <w:tc>
          <w:tcPr>
            <w:tcW w:w="2056" w:type="dxa"/>
            <w:vAlign w:val="center"/>
          </w:tcPr>
          <w:p w14:paraId="73CE028A"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资格审查资料的特殊要求</w:t>
            </w:r>
          </w:p>
        </w:tc>
        <w:tc>
          <w:tcPr>
            <w:tcW w:w="6709" w:type="dxa"/>
            <w:vAlign w:val="center"/>
          </w:tcPr>
          <w:p w14:paraId="41446BDB" w14:textId="77777777"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ascii="宋体" w:hAnsi="宋体" w:cs="宋体" w:hint="eastAsia"/>
                <w:kern w:val="0"/>
                <w:sz w:val="24"/>
              </w:rPr>
              <w:t>无。</w:t>
            </w:r>
          </w:p>
        </w:tc>
      </w:tr>
      <w:tr w:rsidR="00EF4925" w14:paraId="7B587FBE" w14:textId="77777777">
        <w:trPr>
          <w:jc w:val="center"/>
        </w:trPr>
        <w:tc>
          <w:tcPr>
            <w:tcW w:w="1008" w:type="dxa"/>
            <w:vAlign w:val="center"/>
          </w:tcPr>
          <w:p w14:paraId="5AAF2700"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3.5.2</w:t>
            </w:r>
          </w:p>
        </w:tc>
        <w:tc>
          <w:tcPr>
            <w:tcW w:w="2056" w:type="dxa"/>
            <w:vAlign w:val="center"/>
          </w:tcPr>
          <w:p w14:paraId="0C7802BF"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近年财务状况的年份要求</w:t>
            </w:r>
          </w:p>
        </w:tc>
        <w:tc>
          <w:tcPr>
            <w:tcW w:w="6709" w:type="dxa"/>
            <w:vAlign w:val="center"/>
          </w:tcPr>
          <w:p w14:paraId="730E0165" w14:textId="77777777"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ascii="宋体" w:hAnsi="宋体" w:cs="宋体" w:hint="eastAsia"/>
                <w:kern w:val="0"/>
                <w:sz w:val="24"/>
              </w:rPr>
              <w:t>近三年（2022年至2024年）。</w:t>
            </w:r>
          </w:p>
        </w:tc>
      </w:tr>
      <w:tr w:rsidR="00EF4925" w14:paraId="3A7AE703" w14:textId="77777777">
        <w:trPr>
          <w:jc w:val="center"/>
        </w:trPr>
        <w:tc>
          <w:tcPr>
            <w:tcW w:w="1008" w:type="dxa"/>
            <w:vAlign w:val="center"/>
          </w:tcPr>
          <w:p w14:paraId="0D298633"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3.5.3</w:t>
            </w:r>
          </w:p>
        </w:tc>
        <w:tc>
          <w:tcPr>
            <w:tcW w:w="2056" w:type="dxa"/>
            <w:vAlign w:val="center"/>
          </w:tcPr>
          <w:p w14:paraId="0D0E14D8"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近年完成的类似项目情况的时间要求</w:t>
            </w:r>
          </w:p>
        </w:tc>
        <w:tc>
          <w:tcPr>
            <w:tcW w:w="6709" w:type="dxa"/>
            <w:vAlign w:val="center"/>
          </w:tcPr>
          <w:p w14:paraId="70424C6D" w14:textId="77777777"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ascii="宋体" w:hAnsi="宋体" w:cs="宋体" w:hint="eastAsia"/>
                <w:kern w:val="0"/>
                <w:sz w:val="24"/>
              </w:rPr>
              <w:t>近五年（2020年1月1日至今）。</w:t>
            </w:r>
          </w:p>
        </w:tc>
      </w:tr>
      <w:tr w:rsidR="00EF4925" w14:paraId="76F05D20" w14:textId="77777777">
        <w:trPr>
          <w:jc w:val="center"/>
        </w:trPr>
        <w:tc>
          <w:tcPr>
            <w:tcW w:w="1008" w:type="dxa"/>
            <w:vAlign w:val="center"/>
          </w:tcPr>
          <w:p w14:paraId="17FD29D8"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3.5.5</w:t>
            </w:r>
          </w:p>
        </w:tc>
        <w:tc>
          <w:tcPr>
            <w:tcW w:w="2056" w:type="dxa"/>
            <w:vAlign w:val="center"/>
          </w:tcPr>
          <w:p w14:paraId="663B0F72"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近年发生的诉讼及仲裁情况的时间要求</w:t>
            </w:r>
          </w:p>
        </w:tc>
        <w:tc>
          <w:tcPr>
            <w:tcW w:w="6709" w:type="dxa"/>
            <w:vAlign w:val="center"/>
          </w:tcPr>
          <w:p w14:paraId="02CC694D" w14:textId="77777777"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ascii="宋体" w:hAnsi="宋体" w:cs="宋体" w:hint="eastAsia"/>
                <w:kern w:val="0"/>
                <w:sz w:val="24"/>
              </w:rPr>
              <w:t>近三年（2023年1月1日至今）。</w:t>
            </w:r>
          </w:p>
        </w:tc>
      </w:tr>
      <w:tr w:rsidR="00EF4925" w14:paraId="29E914B1" w14:textId="77777777">
        <w:trPr>
          <w:jc w:val="center"/>
        </w:trPr>
        <w:tc>
          <w:tcPr>
            <w:tcW w:w="1008" w:type="dxa"/>
            <w:vAlign w:val="center"/>
          </w:tcPr>
          <w:p w14:paraId="7E3190A1"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3.6.1</w:t>
            </w:r>
          </w:p>
        </w:tc>
        <w:tc>
          <w:tcPr>
            <w:tcW w:w="2056" w:type="dxa"/>
            <w:vAlign w:val="center"/>
          </w:tcPr>
          <w:p w14:paraId="4E8678EF"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是否允许递交备选投标方案</w:t>
            </w:r>
          </w:p>
        </w:tc>
        <w:tc>
          <w:tcPr>
            <w:tcW w:w="6709" w:type="dxa"/>
            <w:vAlign w:val="center"/>
          </w:tcPr>
          <w:p w14:paraId="17DA39D3" w14:textId="77777777"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ascii="宋体" w:hAnsi="宋体" w:cs="宋体" w:hint="eastAsia"/>
                <w:kern w:val="0"/>
                <w:sz w:val="24"/>
              </w:rPr>
              <w:t>不允许。</w:t>
            </w:r>
          </w:p>
        </w:tc>
      </w:tr>
      <w:tr w:rsidR="00EF4925" w14:paraId="25CEC693" w14:textId="77777777">
        <w:trPr>
          <w:jc w:val="center"/>
        </w:trPr>
        <w:tc>
          <w:tcPr>
            <w:tcW w:w="1008" w:type="dxa"/>
            <w:vAlign w:val="center"/>
          </w:tcPr>
          <w:p w14:paraId="6DCB9740" w14:textId="77777777" w:rsidR="00EF4925" w:rsidRDefault="00000000" w:rsidP="00F95F78">
            <w:pPr>
              <w:spacing w:after="0" w:line="240" w:lineRule="auto"/>
              <w:jc w:val="center"/>
              <w:rPr>
                <w:rFonts w:ascii="宋体" w:hAnsi="宋体" w:cs="宋体" w:hint="eastAsia"/>
                <w:kern w:val="0"/>
                <w:sz w:val="24"/>
              </w:rPr>
            </w:pPr>
            <w:r>
              <w:rPr>
                <w:rFonts w:ascii="宋体" w:hAnsi="宋体" w:cs="宋体" w:hint="eastAsia"/>
                <w:sz w:val="24"/>
              </w:rPr>
              <w:t>3.7.1</w:t>
            </w:r>
          </w:p>
        </w:tc>
        <w:tc>
          <w:tcPr>
            <w:tcW w:w="2056" w:type="dxa"/>
            <w:vAlign w:val="center"/>
          </w:tcPr>
          <w:p w14:paraId="367660FF" w14:textId="77777777" w:rsidR="00EF4925" w:rsidRDefault="00000000" w:rsidP="00F95F78">
            <w:pPr>
              <w:spacing w:after="0" w:line="240" w:lineRule="auto"/>
              <w:jc w:val="center"/>
              <w:rPr>
                <w:rFonts w:ascii="宋体" w:hAnsi="宋体" w:cs="宋体" w:hint="eastAsia"/>
                <w:kern w:val="0"/>
                <w:sz w:val="24"/>
              </w:rPr>
            </w:pPr>
            <w:r>
              <w:rPr>
                <w:rFonts w:ascii="宋体" w:hAnsi="宋体" w:cs="宋体" w:hint="eastAsia"/>
                <w:sz w:val="24"/>
              </w:rPr>
              <w:t>投标文件的编制</w:t>
            </w:r>
          </w:p>
        </w:tc>
        <w:tc>
          <w:tcPr>
            <w:tcW w:w="6709" w:type="dxa"/>
            <w:vAlign w:val="center"/>
          </w:tcPr>
          <w:p w14:paraId="7673DC18" w14:textId="77777777" w:rsidR="00EF4925" w:rsidRDefault="00000000" w:rsidP="00F95F78">
            <w:pPr>
              <w:autoSpaceDE w:val="0"/>
              <w:autoSpaceDN w:val="0"/>
              <w:adjustRightInd w:val="0"/>
              <w:snapToGrid w:val="0"/>
              <w:spacing w:after="0" w:line="240" w:lineRule="auto"/>
              <w:jc w:val="left"/>
              <w:rPr>
                <w:sz w:val="24"/>
              </w:rPr>
            </w:pPr>
            <w:r>
              <w:rPr>
                <w:rFonts w:hint="eastAsia"/>
                <w:sz w:val="24"/>
              </w:rPr>
              <w:t>1.</w:t>
            </w:r>
            <w:r>
              <w:rPr>
                <w:rFonts w:hint="eastAsia"/>
                <w:sz w:val="24"/>
              </w:rPr>
              <w:t>投标文件全部采用电子文档，格式为</w:t>
            </w:r>
            <w:r>
              <w:rPr>
                <w:rFonts w:hint="eastAsia"/>
                <w:sz w:val="24"/>
              </w:rPr>
              <w:t>*.BTBJ</w:t>
            </w:r>
            <w:r>
              <w:rPr>
                <w:rFonts w:hint="eastAsia"/>
                <w:sz w:val="24"/>
              </w:rPr>
              <w:t>，应使用《云南省工程建设模块化投标文件编制系统》制作，并进行电子签名（或签字）及加密。</w:t>
            </w:r>
          </w:p>
          <w:p w14:paraId="55CF6D2B" w14:textId="77777777" w:rsidR="00EF4925" w:rsidRDefault="00000000" w:rsidP="00F95F78">
            <w:pPr>
              <w:autoSpaceDE w:val="0"/>
              <w:autoSpaceDN w:val="0"/>
              <w:adjustRightInd w:val="0"/>
              <w:snapToGrid w:val="0"/>
              <w:spacing w:after="0" w:line="240" w:lineRule="auto"/>
              <w:jc w:val="left"/>
              <w:rPr>
                <w:sz w:val="24"/>
              </w:rPr>
            </w:pPr>
            <w:r>
              <w:rPr>
                <w:rFonts w:hint="eastAsia"/>
                <w:sz w:val="24"/>
              </w:rPr>
              <w:t>2.</w:t>
            </w:r>
            <w:r>
              <w:rPr>
                <w:rFonts w:hint="eastAsia"/>
                <w:sz w:val="24"/>
              </w:rPr>
              <w:t>在编制标投标文件时，粘贴图片建议使用</w:t>
            </w:r>
            <w:r>
              <w:rPr>
                <w:rFonts w:hint="eastAsia"/>
                <w:sz w:val="24"/>
              </w:rPr>
              <w:t>JPG</w:t>
            </w:r>
            <w:r>
              <w:rPr>
                <w:rFonts w:hint="eastAsia"/>
                <w:sz w:val="24"/>
              </w:rPr>
              <w:t>格式的文件，并且每张图片的分辨率应小于</w:t>
            </w:r>
            <w:r>
              <w:rPr>
                <w:rFonts w:hint="eastAsia"/>
                <w:sz w:val="24"/>
              </w:rPr>
              <w:t>100dpi</w:t>
            </w:r>
            <w:r>
              <w:rPr>
                <w:rFonts w:hint="eastAsia"/>
                <w:sz w:val="24"/>
              </w:rPr>
              <w:t>。</w:t>
            </w:r>
          </w:p>
          <w:p w14:paraId="119BEC8E" w14:textId="77777777" w:rsidR="00EF4925" w:rsidRDefault="00000000" w:rsidP="00F95F78">
            <w:pPr>
              <w:autoSpaceDE w:val="0"/>
              <w:autoSpaceDN w:val="0"/>
              <w:adjustRightInd w:val="0"/>
              <w:snapToGrid w:val="0"/>
              <w:spacing w:after="0" w:line="240" w:lineRule="auto"/>
              <w:jc w:val="left"/>
              <w:rPr>
                <w:rFonts w:ascii="宋体" w:hAnsi="宋体" w:cs="宋体" w:hint="eastAsia"/>
                <w:kern w:val="0"/>
                <w:sz w:val="24"/>
              </w:rPr>
            </w:pPr>
            <w:r>
              <w:rPr>
                <w:rFonts w:hint="eastAsia"/>
                <w:sz w:val="24"/>
              </w:rPr>
              <w:t>编制要求见附件《电子投标文件编制及报送要求》。</w:t>
            </w:r>
          </w:p>
        </w:tc>
      </w:tr>
      <w:tr w:rsidR="00EF4925" w14:paraId="33BB4874" w14:textId="77777777">
        <w:trPr>
          <w:jc w:val="center"/>
        </w:trPr>
        <w:tc>
          <w:tcPr>
            <w:tcW w:w="1008" w:type="dxa"/>
            <w:vAlign w:val="center"/>
          </w:tcPr>
          <w:p w14:paraId="08A4B7B8"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3.7.3</w:t>
            </w:r>
          </w:p>
        </w:tc>
        <w:tc>
          <w:tcPr>
            <w:tcW w:w="2056" w:type="dxa"/>
            <w:vAlign w:val="center"/>
          </w:tcPr>
          <w:p w14:paraId="3228B7CE"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签字或盖章要求</w:t>
            </w:r>
          </w:p>
        </w:tc>
        <w:tc>
          <w:tcPr>
            <w:tcW w:w="6709" w:type="dxa"/>
            <w:vAlign w:val="center"/>
          </w:tcPr>
          <w:p w14:paraId="5F2028E2" w14:textId="77777777" w:rsidR="00EF4925" w:rsidRDefault="00000000" w:rsidP="00F95F78">
            <w:pPr>
              <w:autoSpaceDE w:val="0"/>
              <w:autoSpaceDN w:val="0"/>
              <w:adjustRightInd w:val="0"/>
              <w:spacing w:after="0" w:line="240" w:lineRule="auto"/>
              <w:jc w:val="left"/>
              <w:rPr>
                <w:rFonts w:ascii="宋体" w:hAnsi="宋体" w:cs="宋体" w:hint="eastAsia"/>
                <w:sz w:val="24"/>
              </w:rPr>
            </w:pPr>
            <w:r>
              <w:rPr>
                <w:rFonts w:ascii="宋体" w:hAnsi="宋体" w:cs="宋体" w:hint="eastAsia"/>
                <w:sz w:val="24"/>
              </w:rPr>
              <w:t>按照招标文件第六章“投标文件格式”，采用企业、法定代表人数字证书电子签章及电子签名；</w:t>
            </w:r>
          </w:p>
          <w:p w14:paraId="6FCD5824" w14:textId="77777777" w:rsidR="00EF4925" w:rsidRDefault="00000000" w:rsidP="00F95F78">
            <w:pPr>
              <w:autoSpaceDE w:val="0"/>
              <w:autoSpaceDN w:val="0"/>
              <w:adjustRightInd w:val="0"/>
              <w:spacing w:after="0" w:line="240" w:lineRule="auto"/>
              <w:rPr>
                <w:rFonts w:ascii="宋体" w:hAnsi="宋体" w:cs="宋体" w:hint="eastAsia"/>
                <w:sz w:val="24"/>
              </w:rPr>
            </w:pPr>
            <w:r>
              <w:rPr>
                <w:rFonts w:ascii="宋体" w:hAnsi="宋体" w:cs="宋体" w:hint="eastAsia"/>
                <w:sz w:val="24"/>
              </w:rPr>
              <w:t>注：在需要电子签章、签名的地方进行电子签章、电子签名，无需逐页电子签章、电子签名。</w:t>
            </w:r>
          </w:p>
        </w:tc>
      </w:tr>
      <w:tr w:rsidR="00EF4925" w14:paraId="6B2F3C3E" w14:textId="77777777">
        <w:trPr>
          <w:jc w:val="center"/>
        </w:trPr>
        <w:tc>
          <w:tcPr>
            <w:tcW w:w="1008" w:type="dxa"/>
            <w:vAlign w:val="center"/>
          </w:tcPr>
          <w:p w14:paraId="32D748DB"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3.7.4</w:t>
            </w:r>
          </w:p>
        </w:tc>
        <w:tc>
          <w:tcPr>
            <w:tcW w:w="2056" w:type="dxa"/>
            <w:vAlign w:val="center"/>
          </w:tcPr>
          <w:p w14:paraId="0812D4AD" w14:textId="77777777" w:rsidR="00EF4925" w:rsidRDefault="00000000" w:rsidP="00F95F78">
            <w:pPr>
              <w:spacing w:after="0" w:line="240" w:lineRule="auto"/>
              <w:jc w:val="center"/>
              <w:rPr>
                <w:rFonts w:ascii="宋体" w:hAnsi="宋体" w:cs="宋体" w:hint="eastAsia"/>
                <w:bCs/>
                <w:kern w:val="0"/>
                <w:sz w:val="24"/>
              </w:rPr>
            </w:pPr>
            <w:r>
              <w:rPr>
                <w:rFonts w:ascii="宋体" w:hAnsi="宋体" w:cs="宋体" w:hint="eastAsia"/>
                <w:kern w:val="0"/>
                <w:sz w:val="24"/>
              </w:rPr>
              <w:t>投标文件份数及要求</w:t>
            </w:r>
          </w:p>
        </w:tc>
        <w:tc>
          <w:tcPr>
            <w:tcW w:w="6709" w:type="dxa"/>
            <w:vAlign w:val="center"/>
          </w:tcPr>
          <w:p w14:paraId="55759F87" w14:textId="77777777" w:rsidR="00EF4925" w:rsidRDefault="00000000" w:rsidP="00F95F78">
            <w:pPr>
              <w:autoSpaceDE w:val="0"/>
              <w:autoSpaceDN w:val="0"/>
              <w:adjustRightInd w:val="0"/>
              <w:snapToGrid w:val="0"/>
              <w:spacing w:after="0" w:line="240" w:lineRule="auto"/>
              <w:jc w:val="left"/>
              <w:rPr>
                <w:rFonts w:ascii="宋体" w:hAnsi="宋体" w:cs="宋体" w:hint="eastAsia"/>
                <w:sz w:val="24"/>
              </w:rPr>
            </w:pPr>
            <w:r>
              <w:rPr>
                <w:rFonts w:ascii="宋体" w:hAnsi="宋体" w:cs="宋体" w:hint="eastAsia"/>
                <w:sz w:val="24"/>
              </w:rPr>
              <w:t>网上递交：</w:t>
            </w:r>
          </w:p>
          <w:p w14:paraId="1C75DE1B" w14:textId="77777777" w:rsidR="00EF4925" w:rsidRDefault="00000000" w:rsidP="00F95F78">
            <w:pPr>
              <w:autoSpaceDE w:val="0"/>
              <w:autoSpaceDN w:val="0"/>
              <w:adjustRightInd w:val="0"/>
              <w:snapToGrid w:val="0"/>
              <w:spacing w:after="0" w:line="240" w:lineRule="auto"/>
              <w:jc w:val="left"/>
              <w:rPr>
                <w:rFonts w:ascii="宋体" w:hAnsi="宋体" w:cs="宋体" w:hint="eastAsia"/>
                <w:sz w:val="24"/>
              </w:rPr>
            </w:pPr>
            <w:r>
              <w:rPr>
                <w:rFonts w:ascii="宋体" w:hAnsi="宋体" w:cs="宋体" w:hint="eastAsia"/>
                <w:sz w:val="24"/>
              </w:rPr>
              <w:t>1.电子投标文件网上递交方式：投标人需登录云南省公共资源交易信息网（网址：https://ggzy.yn.gov.cn/homePage#/homePage），在投标截止时间前完成所有电子投标文件的上传，系统内确认投标文件电子签章，投标截止时间前未完成投标文件传输的，视为撤回投标文件。</w:t>
            </w:r>
          </w:p>
          <w:p w14:paraId="70D66009" w14:textId="77777777" w:rsidR="00EF4925" w:rsidRDefault="00000000" w:rsidP="00F95F78">
            <w:pPr>
              <w:spacing w:after="0" w:line="240" w:lineRule="auto"/>
              <w:rPr>
                <w:rFonts w:ascii="宋体" w:hAnsi="宋体" w:cs="宋体" w:hint="eastAsia"/>
                <w:kern w:val="0"/>
                <w:sz w:val="24"/>
              </w:rPr>
            </w:pPr>
            <w:r>
              <w:rPr>
                <w:rFonts w:ascii="宋体" w:hAnsi="宋体" w:cs="宋体" w:hint="eastAsia"/>
                <w:b/>
                <w:bCs/>
                <w:sz w:val="24"/>
              </w:rPr>
              <w:t>2.中标人在领取中标通知书时须补交全套投标文件（共五份）。</w:t>
            </w:r>
          </w:p>
        </w:tc>
      </w:tr>
      <w:tr w:rsidR="00EF4925" w14:paraId="099B01C5" w14:textId="77777777">
        <w:trPr>
          <w:trHeight w:val="520"/>
          <w:jc w:val="center"/>
        </w:trPr>
        <w:tc>
          <w:tcPr>
            <w:tcW w:w="1008" w:type="dxa"/>
            <w:vAlign w:val="center"/>
          </w:tcPr>
          <w:p w14:paraId="0E2703D9"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4.1.1</w:t>
            </w:r>
          </w:p>
        </w:tc>
        <w:tc>
          <w:tcPr>
            <w:tcW w:w="2056" w:type="dxa"/>
            <w:vAlign w:val="center"/>
          </w:tcPr>
          <w:p w14:paraId="09CB4FE9"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投标文件加密</w:t>
            </w:r>
          </w:p>
          <w:p w14:paraId="57C55A56"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要求</w:t>
            </w:r>
          </w:p>
        </w:tc>
        <w:tc>
          <w:tcPr>
            <w:tcW w:w="6709" w:type="dxa"/>
            <w:vAlign w:val="center"/>
          </w:tcPr>
          <w:p w14:paraId="49277407" w14:textId="77777777"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ascii="宋体" w:hAnsi="宋体" w:cs="宋体" w:hint="eastAsia"/>
                <w:kern w:val="0"/>
                <w:sz w:val="24"/>
              </w:rPr>
              <w:t>网上递交：投标人须在投标截止时间前登录云南省公共资源交易信息网（网址：https://ggzy.yn.gov.cn/homePage#/homePage），完成所有电子投标文件的上传，网上确认电子签名，并打印“上传投标文件回执”，投标截止时间前未完成投标文件传输的，视为撤回投标文件（如因修改重新上传投标文件后，需再次确认并打印回执）。</w:t>
            </w:r>
          </w:p>
        </w:tc>
      </w:tr>
      <w:tr w:rsidR="00EF4925" w14:paraId="0C147759" w14:textId="77777777">
        <w:trPr>
          <w:trHeight w:val="321"/>
          <w:jc w:val="center"/>
        </w:trPr>
        <w:tc>
          <w:tcPr>
            <w:tcW w:w="1008" w:type="dxa"/>
            <w:vAlign w:val="center"/>
          </w:tcPr>
          <w:p w14:paraId="1A9F9226"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4.2.1</w:t>
            </w:r>
          </w:p>
        </w:tc>
        <w:tc>
          <w:tcPr>
            <w:tcW w:w="2056" w:type="dxa"/>
            <w:vAlign w:val="center"/>
          </w:tcPr>
          <w:p w14:paraId="76B67C64"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投标截止时间</w:t>
            </w:r>
          </w:p>
        </w:tc>
        <w:tc>
          <w:tcPr>
            <w:tcW w:w="6709" w:type="dxa"/>
            <w:vAlign w:val="center"/>
          </w:tcPr>
          <w:p w14:paraId="51CEF832"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hint="eastAsia"/>
                <w:snapToGrid w:val="0"/>
                <w:sz w:val="24"/>
              </w:rPr>
              <w:t>2026年   月   日09:00时。</w:t>
            </w:r>
          </w:p>
        </w:tc>
      </w:tr>
      <w:tr w:rsidR="00EF4925" w14:paraId="584698AD" w14:textId="77777777">
        <w:trPr>
          <w:trHeight w:val="627"/>
          <w:jc w:val="center"/>
        </w:trPr>
        <w:tc>
          <w:tcPr>
            <w:tcW w:w="1008" w:type="dxa"/>
            <w:vAlign w:val="center"/>
          </w:tcPr>
          <w:p w14:paraId="08335B5D"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4.2.2</w:t>
            </w:r>
          </w:p>
        </w:tc>
        <w:tc>
          <w:tcPr>
            <w:tcW w:w="2056" w:type="dxa"/>
            <w:vAlign w:val="center"/>
          </w:tcPr>
          <w:p w14:paraId="3544C3F2"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递交投标文件的地点</w:t>
            </w:r>
          </w:p>
        </w:tc>
        <w:tc>
          <w:tcPr>
            <w:tcW w:w="6709" w:type="dxa"/>
            <w:vAlign w:val="center"/>
          </w:tcPr>
          <w:p w14:paraId="2A1DE77E"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本项目采用智能远程开标，无需到现场递交电子文件。</w:t>
            </w:r>
          </w:p>
        </w:tc>
      </w:tr>
      <w:tr w:rsidR="00EF4925" w14:paraId="7A88E3C0" w14:textId="77777777">
        <w:trPr>
          <w:trHeight w:val="359"/>
          <w:jc w:val="center"/>
        </w:trPr>
        <w:tc>
          <w:tcPr>
            <w:tcW w:w="1008" w:type="dxa"/>
            <w:vAlign w:val="center"/>
          </w:tcPr>
          <w:p w14:paraId="275BFEC3"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4.2.3</w:t>
            </w:r>
          </w:p>
        </w:tc>
        <w:tc>
          <w:tcPr>
            <w:tcW w:w="2056" w:type="dxa"/>
            <w:vAlign w:val="center"/>
          </w:tcPr>
          <w:p w14:paraId="0F49577C"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投标文件是否</w:t>
            </w:r>
          </w:p>
          <w:p w14:paraId="0BADDEF5"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退还</w:t>
            </w:r>
          </w:p>
        </w:tc>
        <w:tc>
          <w:tcPr>
            <w:tcW w:w="6709" w:type="dxa"/>
            <w:vAlign w:val="center"/>
          </w:tcPr>
          <w:p w14:paraId="284F053E"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否。</w:t>
            </w:r>
          </w:p>
        </w:tc>
      </w:tr>
      <w:tr w:rsidR="00EF4925" w14:paraId="4040B72F" w14:textId="77777777">
        <w:trPr>
          <w:jc w:val="center"/>
        </w:trPr>
        <w:tc>
          <w:tcPr>
            <w:tcW w:w="1008" w:type="dxa"/>
            <w:vAlign w:val="center"/>
          </w:tcPr>
          <w:p w14:paraId="709640D9"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5.1</w:t>
            </w:r>
          </w:p>
        </w:tc>
        <w:tc>
          <w:tcPr>
            <w:tcW w:w="2056" w:type="dxa"/>
            <w:vAlign w:val="center"/>
          </w:tcPr>
          <w:p w14:paraId="4F42A7A9"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开标时间和地点</w:t>
            </w:r>
          </w:p>
        </w:tc>
        <w:tc>
          <w:tcPr>
            <w:tcW w:w="6709" w:type="dxa"/>
            <w:vAlign w:val="center"/>
          </w:tcPr>
          <w:p w14:paraId="4B26EEB6" w14:textId="77777777"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ascii="宋体" w:hAnsi="宋体" w:cs="宋体" w:hint="eastAsia"/>
                <w:kern w:val="0"/>
                <w:sz w:val="24"/>
              </w:rPr>
              <w:t>开标时间：</w:t>
            </w:r>
            <w:r>
              <w:rPr>
                <w:rFonts w:ascii="宋体" w:hAnsi="宋体" w:hint="eastAsia"/>
                <w:snapToGrid w:val="0"/>
                <w:sz w:val="24"/>
              </w:rPr>
              <w:t>2026年   月    日09:00时</w:t>
            </w:r>
            <w:r>
              <w:rPr>
                <w:rFonts w:ascii="宋体" w:hAnsi="宋体" w:cs="宋体" w:hint="eastAsia"/>
                <w:kern w:val="0"/>
                <w:sz w:val="24"/>
              </w:rPr>
              <w:t>。</w:t>
            </w:r>
          </w:p>
          <w:p w14:paraId="2FA0A0AC" w14:textId="77777777"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ascii="宋体" w:hAnsi="宋体" w:cs="宋体" w:hint="eastAsia"/>
                <w:kern w:val="0"/>
                <w:sz w:val="24"/>
              </w:rPr>
              <w:lastRenderedPageBreak/>
              <w:t>开标地点：云南省公共资源交易信息网（网址：https://ggzy.yn.gov.cn/homePage#/homePage）。</w:t>
            </w:r>
          </w:p>
        </w:tc>
      </w:tr>
      <w:tr w:rsidR="00EF4925" w14:paraId="621D5EE9" w14:textId="77777777">
        <w:trPr>
          <w:jc w:val="center"/>
        </w:trPr>
        <w:tc>
          <w:tcPr>
            <w:tcW w:w="1008" w:type="dxa"/>
            <w:vAlign w:val="center"/>
          </w:tcPr>
          <w:p w14:paraId="0DC0519B"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lastRenderedPageBreak/>
              <w:t>5.2</w:t>
            </w:r>
          </w:p>
        </w:tc>
        <w:tc>
          <w:tcPr>
            <w:tcW w:w="2056" w:type="dxa"/>
            <w:vAlign w:val="center"/>
          </w:tcPr>
          <w:p w14:paraId="26075E62"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开标程序</w:t>
            </w:r>
          </w:p>
        </w:tc>
        <w:tc>
          <w:tcPr>
            <w:tcW w:w="6709" w:type="dxa"/>
            <w:vAlign w:val="bottom"/>
          </w:tcPr>
          <w:p w14:paraId="03BC9C7D" w14:textId="77777777" w:rsidR="00EF4925" w:rsidRDefault="00000000" w:rsidP="00F95F78">
            <w:pPr>
              <w:autoSpaceDE w:val="0"/>
              <w:autoSpaceDN w:val="0"/>
              <w:adjustRightInd w:val="0"/>
              <w:snapToGrid w:val="0"/>
              <w:spacing w:after="0" w:line="240" w:lineRule="auto"/>
              <w:jc w:val="left"/>
              <w:rPr>
                <w:sz w:val="24"/>
              </w:rPr>
            </w:pPr>
            <w:r>
              <w:rPr>
                <w:rFonts w:hint="eastAsia"/>
                <w:sz w:val="24"/>
              </w:rPr>
              <w:t>1.</w:t>
            </w:r>
            <w:r>
              <w:rPr>
                <w:rFonts w:hint="eastAsia"/>
                <w:sz w:val="24"/>
              </w:rPr>
              <w:t>在到达开标时间之后投标人自行登录云南省公共资源交易信息网（网址：</w:t>
            </w:r>
            <w:r>
              <w:rPr>
                <w:rFonts w:hint="eastAsia"/>
                <w:sz w:val="24"/>
              </w:rPr>
              <w:t>https://ggzy.yn.gov.cn/homePage#/homePage</w:t>
            </w:r>
            <w:r>
              <w:rPr>
                <w:rFonts w:hint="eastAsia"/>
                <w:sz w:val="24"/>
              </w:rPr>
              <w:t>），点击【智能开标系统】，进入网上开标大厅，至投标截止时间后方能找到对应项目，点击项目后方的【进入】按钮进入开标室页面，进行系统自动签到（温馨提示：登录及电子签名时需要用企业</w:t>
            </w:r>
            <w:r>
              <w:rPr>
                <w:rFonts w:hint="eastAsia"/>
                <w:sz w:val="24"/>
              </w:rPr>
              <w:t>CA</w:t>
            </w:r>
            <w:r>
              <w:rPr>
                <w:rFonts w:hint="eastAsia"/>
                <w:sz w:val="24"/>
              </w:rPr>
              <w:t>锁，解密时需要用投标文件加密的</w:t>
            </w:r>
            <w:r>
              <w:rPr>
                <w:rFonts w:hint="eastAsia"/>
                <w:sz w:val="24"/>
              </w:rPr>
              <w:t>CA</w:t>
            </w:r>
            <w:r>
              <w:rPr>
                <w:rFonts w:hint="eastAsia"/>
                <w:sz w:val="24"/>
              </w:rPr>
              <w:t>锁，为了不频繁更换</w:t>
            </w:r>
            <w:r>
              <w:rPr>
                <w:rFonts w:hint="eastAsia"/>
                <w:sz w:val="24"/>
              </w:rPr>
              <w:t>CA</w:t>
            </w:r>
            <w:r>
              <w:rPr>
                <w:rFonts w:hint="eastAsia"/>
                <w:sz w:val="24"/>
              </w:rPr>
              <w:t>锁影响解密及签名确认，故建议投标文件加密时采用企业</w:t>
            </w:r>
            <w:r>
              <w:rPr>
                <w:rFonts w:hint="eastAsia"/>
                <w:sz w:val="24"/>
              </w:rPr>
              <w:t>CA</w:t>
            </w:r>
            <w:r>
              <w:rPr>
                <w:rFonts w:hint="eastAsia"/>
                <w:sz w:val="24"/>
              </w:rPr>
              <w:t>锁进行加密）；</w:t>
            </w:r>
          </w:p>
          <w:p w14:paraId="75CC1470" w14:textId="77777777" w:rsidR="00EF4925" w:rsidRDefault="00000000" w:rsidP="00F95F78">
            <w:pPr>
              <w:autoSpaceDE w:val="0"/>
              <w:autoSpaceDN w:val="0"/>
              <w:adjustRightInd w:val="0"/>
              <w:snapToGrid w:val="0"/>
              <w:spacing w:after="0" w:line="240" w:lineRule="auto"/>
              <w:jc w:val="left"/>
              <w:rPr>
                <w:sz w:val="24"/>
              </w:rPr>
            </w:pPr>
            <w:r>
              <w:rPr>
                <w:rFonts w:hint="eastAsia"/>
                <w:sz w:val="24"/>
              </w:rPr>
              <w:t>2.</w:t>
            </w:r>
            <w:r>
              <w:rPr>
                <w:rFonts w:hint="eastAsia"/>
                <w:sz w:val="24"/>
              </w:rPr>
              <w:t>开标系统下达网上解密指令后，投标单位点击上方【网上解密】进入网上解密界面，各投标单位必须在系统下达的时间内完成解密工作，若投标人未在规定时间完成以上解密，则视为撤销其投标文件，不再进入评标阶段；</w:t>
            </w:r>
          </w:p>
          <w:p w14:paraId="31391343" w14:textId="77777777" w:rsidR="00EF4925" w:rsidRDefault="00000000" w:rsidP="00F95F78">
            <w:pPr>
              <w:autoSpaceDE w:val="0"/>
              <w:autoSpaceDN w:val="0"/>
              <w:adjustRightInd w:val="0"/>
              <w:snapToGrid w:val="0"/>
              <w:spacing w:after="0" w:line="240" w:lineRule="auto"/>
              <w:jc w:val="left"/>
              <w:rPr>
                <w:sz w:val="24"/>
              </w:rPr>
            </w:pPr>
            <w:r>
              <w:rPr>
                <w:rFonts w:hint="eastAsia"/>
                <w:sz w:val="24"/>
              </w:rPr>
              <w:t>3.</w:t>
            </w:r>
            <w:r>
              <w:rPr>
                <w:rFonts w:hint="eastAsia"/>
                <w:sz w:val="24"/>
              </w:rPr>
              <w:t>开标过程中，待全部投标单位解密成功唱标后投标单位如有问题，可以在线发起异议</w:t>
            </w:r>
            <w:r>
              <w:rPr>
                <w:rFonts w:hint="eastAsia"/>
                <w:sz w:val="24"/>
              </w:rPr>
              <w:t>,</w:t>
            </w:r>
            <w:r>
              <w:rPr>
                <w:rFonts w:hint="eastAsia"/>
                <w:sz w:val="24"/>
              </w:rPr>
              <w:t>点击右上角的【提出异议】按钮，填写异议详细内容之后进行提交，由招标人（招标代理机构</w:t>
            </w:r>
            <w:r>
              <w:rPr>
                <w:rFonts w:hint="eastAsia"/>
                <w:sz w:val="24"/>
              </w:rPr>
              <w:t>)</w:t>
            </w:r>
            <w:r>
              <w:rPr>
                <w:rFonts w:hint="eastAsia"/>
                <w:sz w:val="24"/>
              </w:rPr>
              <w:t>给予对应的回复；</w:t>
            </w:r>
          </w:p>
          <w:p w14:paraId="75A4AD81" w14:textId="77777777" w:rsidR="00EF4925" w:rsidRDefault="00000000" w:rsidP="00F95F78">
            <w:pPr>
              <w:autoSpaceDE w:val="0"/>
              <w:autoSpaceDN w:val="0"/>
              <w:adjustRightInd w:val="0"/>
              <w:snapToGrid w:val="0"/>
              <w:spacing w:after="0" w:line="240" w:lineRule="auto"/>
              <w:jc w:val="left"/>
              <w:rPr>
                <w:sz w:val="24"/>
              </w:rPr>
            </w:pPr>
            <w:r>
              <w:rPr>
                <w:rFonts w:hint="eastAsia"/>
                <w:sz w:val="24"/>
              </w:rPr>
              <w:t>4.</w:t>
            </w:r>
            <w:r>
              <w:rPr>
                <w:rFonts w:hint="eastAsia"/>
                <w:sz w:val="24"/>
              </w:rPr>
              <w:t>在开标系统下达电子签名命令后，投标单位点击上方【签名确认】按钮进行签名确认，各投标单位必须在系统下达的时间内完成签名确认工作，签名确认成功之后，右下角方会出现“签名确认成功”提示，投标人的网上开标远程解密即操作完成；</w:t>
            </w:r>
          </w:p>
          <w:p w14:paraId="49A12898" w14:textId="77777777" w:rsidR="00EF4925" w:rsidRDefault="00000000" w:rsidP="00F95F78">
            <w:pPr>
              <w:autoSpaceDE w:val="0"/>
              <w:autoSpaceDN w:val="0"/>
              <w:adjustRightInd w:val="0"/>
              <w:snapToGrid w:val="0"/>
              <w:spacing w:after="0" w:line="240" w:lineRule="auto"/>
              <w:jc w:val="left"/>
              <w:rPr>
                <w:sz w:val="24"/>
              </w:rPr>
            </w:pPr>
            <w:r>
              <w:rPr>
                <w:rFonts w:hint="eastAsia"/>
                <w:sz w:val="24"/>
              </w:rPr>
              <w:t>温馨提示：投标人应充分考虑所在地网络条件、供电状况和其他突发情况的影响。投标人无法正常登录系统或无法正常解密的，应及时联系筑龙客服说明问题并请求远程协助，同时联系招标代理机构说明情况，解密不成功的投标文件无效。因网络、设备（包括</w:t>
            </w:r>
            <w:r>
              <w:rPr>
                <w:rFonts w:hint="eastAsia"/>
                <w:sz w:val="24"/>
              </w:rPr>
              <w:t>CA</w:t>
            </w:r>
            <w:r>
              <w:rPr>
                <w:rFonts w:hint="eastAsia"/>
                <w:sz w:val="24"/>
              </w:rPr>
              <w:t>数字证书）或供电异常、操作不当或其他突发情况等影响，导致投标人无法正常登录系统、无法正常解密的，责任自负；</w:t>
            </w:r>
          </w:p>
          <w:p w14:paraId="469F3D70" w14:textId="77777777" w:rsidR="00EF4925" w:rsidRDefault="00000000" w:rsidP="00F95F78">
            <w:pPr>
              <w:autoSpaceDE w:val="0"/>
              <w:autoSpaceDN w:val="0"/>
              <w:adjustRightInd w:val="0"/>
              <w:snapToGrid w:val="0"/>
              <w:spacing w:after="0" w:line="240" w:lineRule="auto"/>
              <w:jc w:val="left"/>
              <w:rPr>
                <w:sz w:val="24"/>
              </w:rPr>
            </w:pPr>
            <w:r>
              <w:rPr>
                <w:rFonts w:hint="eastAsia"/>
                <w:sz w:val="24"/>
              </w:rPr>
              <w:t>5.</w:t>
            </w:r>
            <w:r>
              <w:rPr>
                <w:rFonts w:hint="eastAsia"/>
                <w:sz w:val="24"/>
              </w:rPr>
              <w:t>招标人、行政监管人员、招标代理机构、交易中心有关人员在开标记录上签字确认；</w:t>
            </w:r>
          </w:p>
          <w:p w14:paraId="6604D2F1" w14:textId="77777777" w:rsidR="00EF4925" w:rsidRDefault="00000000" w:rsidP="00F95F78">
            <w:pPr>
              <w:autoSpaceDE w:val="0"/>
              <w:autoSpaceDN w:val="0"/>
              <w:adjustRightInd w:val="0"/>
              <w:snapToGrid w:val="0"/>
              <w:spacing w:after="0" w:line="240" w:lineRule="auto"/>
              <w:jc w:val="left"/>
              <w:rPr>
                <w:rFonts w:ascii="宋体" w:hAnsi="宋体" w:cs="宋体" w:hint="eastAsia"/>
                <w:sz w:val="24"/>
              </w:rPr>
            </w:pPr>
            <w:r>
              <w:rPr>
                <w:rFonts w:hint="eastAsia"/>
                <w:sz w:val="24"/>
              </w:rPr>
              <w:t>6.</w:t>
            </w:r>
            <w:r>
              <w:rPr>
                <w:rFonts w:hint="eastAsia"/>
                <w:sz w:val="24"/>
              </w:rPr>
              <w:t>开标结束。</w:t>
            </w:r>
          </w:p>
        </w:tc>
      </w:tr>
      <w:tr w:rsidR="00EF4925" w14:paraId="79403BCC" w14:textId="77777777">
        <w:trPr>
          <w:trHeight w:val="820"/>
          <w:jc w:val="center"/>
        </w:trPr>
        <w:tc>
          <w:tcPr>
            <w:tcW w:w="1008" w:type="dxa"/>
            <w:vAlign w:val="center"/>
          </w:tcPr>
          <w:p w14:paraId="1BCEF80C"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6.1.1</w:t>
            </w:r>
          </w:p>
        </w:tc>
        <w:tc>
          <w:tcPr>
            <w:tcW w:w="2056" w:type="dxa"/>
            <w:vAlign w:val="center"/>
          </w:tcPr>
          <w:p w14:paraId="6E0EB14F"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评标委员会的</w:t>
            </w:r>
          </w:p>
          <w:p w14:paraId="44B51271"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组建</w:t>
            </w:r>
          </w:p>
        </w:tc>
        <w:tc>
          <w:tcPr>
            <w:tcW w:w="6709" w:type="dxa"/>
            <w:vAlign w:val="center"/>
          </w:tcPr>
          <w:p w14:paraId="719164DF" w14:textId="77777777" w:rsidR="00EF4925" w:rsidRDefault="00000000" w:rsidP="00F95F78">
            <w:pPr>
              <w:autoSpaceDE w:val="0"/>
              <w:autoSpaceDN w:val="0"/>
              <w:adjustRightInd w:val="0"/>
              <w:snapToGrid w:val="0"/>
              <w:spacing w:after="0" w:line="240" w:lineRule="auto"/>
              <w:jc w:val="left"/>
              <w:rPr>
                <w:sz w:val="24"/>
              </w:rPr>
            </w:pPr>
            <w:r>
              <w:rPr>
                <w:rFonts w:hint="eastAsia"/>
                <w:sz w:val="24"/>
              </w:rPr>
              <w:t>评标委员会构成：评标委员会构成为</w:t>
            </w:r>
            <w:r>
              <w:rPr>
                <w:rFonts w:hint="eastAsia"/>
                <w:sz w:val="24"/>
              </w:rPr>
              <w:t>7</w:t>
            </w:r>
            <w:r>
              <w:rPr>
                <w:rFonts w:hint="eastAsia"/>
                <w:sz w:val="24"/>
              </w:rPr>
              <w:t>人（技术、经济等方面的专家不得少于成员总数的三分之二），其中招标人代表</w:t>
            </w:r>
            <w:r>
              <w:rPr>
                <w:rFonts w:hint="eastAsia"/>
                <w:sz w:val="24"/>
              </w:rPr>
              <w:t>2</w:t>
            </w:r>
            <w:r>
              <w:rPr>
                <w:rFonts w:hint="eastAsia"/>
                <w:sz w:val="24"/>
              </w:rPr>
              <w:t>人，专家</w:t>
            </w:r>
            <w:r>
              <w:rPr>
                <w:rFonts w:hint="eastAsia"/>
                <w:sz w:val="24"/>
              </w:rPr>
              <w:t>5</w:t>
            </w:r>
            <w:r>
              <w:rPr>
                <w:rFonts w:hint="eastAsia"/>
                <w:sz w:val="24"/>
              </w:rPr>
              <w:t>人。</w:t>
            </w:r>
          </w:p>
          <w:p w14:paraId="71D7A776" w14:textId="77777777" w:rsidR="00EF4925" w:rsidRDefault="00000000" w:rsidP="00F95F78">
            <w:pPr>
              <w:autoSpaceDE w:val="0"/>
              <w:autoSpaceDN w:val="0"/>
              <w:adjustRightInd w:val="0"/>
              <w:snapToGrid w:val="0"/>
              <w:spacing w:after="0" w:line="240" w:lineRule="auto"/>
              <w:jc w:val="left"/>
              <w:rPr>
                <w:rFonts w:ascii="宋体" w:hAnsi="宋体" w:cs="宋体" w:hint="eastAsia"/>
                <w:kern w:val="0"/>
                <w:sz w:val="24"/>
              </w:rPr>
            </w:pPr>
            <w:r>
              <w:rPr>
                <w:rFonts w:hint="eastAsia"/>
                <w:sz w:val="24"/>
              </w:rPr>
              <w:t>评标专家确定方式：从云南省综合评标专家库中随机抽取。</w:t>
            </w:r>
          </w:p>
        </w:tc>
      </w:tr>
      <w:tr w:rsidR="00EF4925" w14:paraId="7919EE69" w14:textId="77777777">
        <w:trPr>
          <w:trHeight w:val="90"/>
          <w:jc w:val="center"/>
        </w:trPr>
        <w:tc>
          <w:tcPr>
            <w:tcW w:w="1008" w:type="dxa"/>
            <w:vAlign w:val="center"/>
          </w:tcPr>
          <w:p w14:paraId="3042EA89"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6.3.2</w:t>
            </w:r>
          </w:p>
        </w:tc>
        <w:tc>
          <w:tcPr>
            <w:tcW w:w="2056" w:type="dxa"/>
            <w:vAlign w:val="center"/>
          </w:tcPr>
          <w:p w14:paraId="122C5321" w14:textId="77777777" w:rsidR="00EF4925" w:rsidRDefault="00000000" w:rsidP="00F95F78">
            <w:pPr>
              <w:spacing w:after="0" w:line="240" w:lineRule="auto"/>
              <w:jc w:val="center"/>
              <w:rPr>
                <w:rFonts w:ascii="宋体" w:hAnsi="宋体" w:cs="宋体" w:hint="eastAsia"/>
                <w:kern w:val="0"/>
                <w:sz w:val="24"/>
              </w:rPr>
            </w:pPr>
            <w:r>
              <w:rPr>
                <w:rFonts w:ascii="宋体" w:hAnsi="宋体" w:cs="宋体" w:hint="eastAsia"/>
                <w:kern w:val="0"/>
                <w:sz w:val="24"/>
              </w:rPr>
              <w:t>评标委员会推荐中标候选人的人数</w:t>
            </w:r>
          </w:p>
        </w:tc>
        <w:tc>
          <w:tcPr>
            <w:tcW w:w="6709" w:type="dxa"/>
            <w:vAlign w:val="center"/>
          </w:tcPr>
          <w:p w14:paraId="497DC5CC" w14:textId="77777777" w:rsidR="00EF4925" w:rsidRDefault="00000000" w:rsidP="00F95F78">
            <w:pPr>
              <w:spacing w:after="0" w:line="240" w:lineRule="auto"/>
              <w:rPr>
                <w:rFonts w:ascii="宋体" w:hAnsi="宋体" w:cs="宋体" w:hint="eastAsia"/>
                <w:kern w:val="0"/>
                <w:sz w:val="24"/>
              </w:rPr>
            </w:pPr>
            <w:r>
              <w:rPr>
                <w:rFonts w:ascii="宋体" w:hAnsi="宋体" w:cs="宋体" w:hint="eastAsia"/>
                <w:kern w:val="0"/>
                <w:sz w:val="24"/>
              </w:rPr>
              <w:t>1-3名。</w:t>
            </w:r>
          </w:p>
        </w:tc>
      </w:tr>
      <w:tr w:rsidR="00EF4925" w14:paraId="4D51405F" w14:textId="77777777">
        <w:trPr>
          <w:trHeight w:val="90"/>
          <w:jc w:val="center"/>
        </w:trPr>
        <w:tc>
          <w:tcPr>
            <w:tcW w:w="1008" w:type="dxa"/>
            <w:vAlign w:val="center"/>
          </w:tcPr>
          <w:p w14:paraId="72DC2109"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7.1</w:t>
            </w:r>
          </w:p>
        </w:tc>
        <w:tc>
          <w:tcPr>
            <w:tcW w:w="2056" w:type="dxa"/>
            <w:vAlign w:val="center"/>
          </w:tcPr>
          <w:p w14:paraId="01EC4FE2" w14:textId="77777777" w:rsidR="00EF4925" w:rsidRDefault="00000000" w:rsidP="00F95F78">
            <w:pPr>
              <w:spacing w:after="0" w:line="240" w:lineRule="auto"/>
              <w:jc w:val="center"/>
              <w:rPr>
                <w:rFonts w:ascii="宋体" w:hAnsi="宋体" w:cs="宋体" w:hint="eastAsia"/>
                <w:kern w:val="0"/>
                <w:sz w:val="24"/>
              </w:rPr>
            </w:pPr>
            <w:r>
              <w:rPr>
                <w:rFonts w:ascii="宋体" w:hAnsi="宋体" w:cs="宋体" w:hint="eastAsia"/>
                <w:kern w:val="0"/>
                <w:sz w:val="24"/>
              </w:rPr>
              <w:t>中标候选人公示媒介及期限</w:t>
            </w:r>
          </w:p>
        </w:tc>
        <w:tc>
          <w:tcPr>
            <w:tcW w:w="6709" w:type="dxa"/>
            <w:vAlign w:val="center"/>
          </w:tcPr>
          <w:p w14:paraId="61C13D15" w14:textId="77777777" w:rsidR="00EF4925" w:rsidRDefault="00000000" w:rsidP="00F95F78">
            <w:pPr>
              <w:autoSpaceDE w:val="0"/>
              <w:autoSpaceDN w:val="0"/>
              <w:adjustRightInd w:val="0"/>
              <w:spacing w:after="0" w:line="240" w:lineRule="auto"/>
              <w:jc w:val="left"/>
              <w:rPr>
                <w:rFonts w:ascii="宋体" w:hAnsi="宋体" w:cs="宋体" w:hint="eastAsia"/>
                <w:sz w:val="24"/>
              </w:rPr>
            </w:pPr>
            <w:r>
              <w:rPr>
                <w:rFonts w:ascii="宋体" w:hAnsi="宋体" w:cs="宋体" w:hint="eastAsia"/>
                <w:kern w:val="0"/>
                <w:sz w:val="24"/>
              </w:rPr>
              <w:t>中标候选人公示媒介与招标公告发布媒介相同，公示有效期不少于3天。</w:t>
            </w:r>
          </w:p>
        </w:tc>
      </w:tr>
      <w:tr w:rsidR="00EF4925" w14:paraId="28CF2DC7" w14:textId="77777777">
        <w:trPr>
          <w:trHeight w:val="772"/>
          <w:jc w:val="center"/>
        </w:trPr>
        <w:tc>
          <w:tcPr>
            <w:tcW w:w="1008" w:type="dxa"/>
            <w:vAlign w:val="center"/>
          </w:tcPr>
          <w:p w14:paraId="411F6304"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7.4</w:t>
            </w:r>
          </w:p>
        </w:tc>
        <w:tc>
          <w:tcPr>
            <w:tcW w:w="2056" w:type="dxa"/>
            <w:vAlign w:val="center"/>
          </w:tcPr>
          <w:p w14:paraId="6C265682"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是否授权评标委员会确定中标人</w:t>
            </w:r>
          </w:p>
        </w:tc>
        <w:tc>
          <w:tcPr>
            <w:tcW w:w="6709" w:type="dxa"/>
            <w:vAlign w:val="center"/>
          </w:tcPr>
          <w:p w14:paraId="15D1B310"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否。</w:t>
            </w:r>
          </w:p>
        </w:tc>
      </w:tr>
      <w:tr w:rsidR="00EF4925" w14:paraId="61A6CE61" w14:textId="77777777">
        <w:trPr>
          <w:jc w:val="center"/>
        </w:trPr>
        <w:tc>
          <w:tcPr>
            <w:tcW w:w="1008" w:type="dxa"/>
            <w:vAlign w:val="center"/>
          </w:tcPr>
          <w:p w14:paraId="2F1BF147"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lastRenderedPageBreak/>
              <w:t>7.6.1</w:t>
            </w:r>
          </w:p>
        </w:tc>
        <w:tc>
          <w:tcPr>
            <w:tcW w:w="2056" w:type="dxa"/>
            <w:vAlign w:val="center"/>
          </w:tcPr>
          <w:p w14:paraId="5E03FD4B"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履约担保</w:t>
            </w:r>
          </w:p>
        </w:tc>
        <w:tc>
          <w:tcPr>
            <w:tcW w:w="6709" w:type="dxa"/>
            <w:vAlign w:val="bottom"/>
          </w:tcPr>
          <w:p w14:paraId="5A19118B"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履约担保金额：5%签约合同价。</w:t>
            </w:r>
          </w:p>
          <w:p w14:paraId="0EC2DF89"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履约担保形式：现金（电子汇款）或银行保函或保证保险</w:t>
            </w:r>
          </w:p>
          <w:p w14:paraId="65063CAB"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1.现金（电子汇款）形式：履约担保现金必须从中标人基本账户一次性汇入招标人指定账户。</w:t>
            </w:r>
          </w:p>
          <w:p w14:paraId="3B526B46"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2.银行保函形式：采用银行保函时，出具履约担保的银行级别：县级及以上国有商业银行或股份制商业银行的支行及以上。</w:t>
            </w:r>
          </w:p>
          <w:p w14:paraId="63EA3FA2"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3.保证保险形式：采用保证保险时，签订保险合同担保的保险公司级别为：国有保险公司或股份制保险公司。</w:t>
            </w:r>
          </w:p>
          <w:p w14:paraId="2C981693"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提交履约担保的时间：签订合同之前。</w:t>
            </w:r>
          </w:p>
        </w:tc>
      </w:tr>
      <w:tr w:rsidR="00EF4925" w14:paraId="00C5384C" w14:textId="77777777">
        <w:trPr>
          <w:trHeight w:val="838"/>
          <w:jc w:val="center"/>
        </w:trPr>
        <w:tc>
          <w:tcPr>
            <w:tcW w:w="1008" w:type="dxa"/>
            <w:vAlign w:val="center"/>
          </w:tcPr>
          <w:p w14:paraId="57485C4B"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9</w:t>
            </w:r>
          </w:p>
        </w:tc>
        <w:tc>
          <w:tcPr>
            <w:tcW w:w="2056" w:type="dxa"/>
            <w:vAlign w:val="center"/>
          </w:tcPr>
          <w:p w14:paraId="0E098928"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是否采用电子招标投标</w:t>
            </w:r>
          </w:p>
        </w:tc>
        <w:tc>
          <w:tcPr>
            <w:tcW w:w="6709" w:type="dxa"/>
            <w:vAlign w:val="center"/>
          </w:tcPr>
          <w:p w14:paraId="1EDF8A31" w14:textId="77777777"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ascii="宋体" w:hAnsi="宋体" w:cs="宋体" w:hint="eastAsia"/>
                <w:kern w:val="0"/>
                <w:sz w:val="24"/>
              </w:rPr>
              <w:t>是。</w:t>
            </w:r>
          </w:p>
        </w:tc>
      </w:tr>
      <w:tr w:rsidR="00EF4925" w14:paraId="6FBDAF4B" w14:textId="77777777">
        <w:trPr>
          <w:trHeight w:val="461"/>
          <w:jc w:val="center"/>
        </w:trPr>
        <w:tc>
          <w:tcPr>
            <w:tcW w:w="1008" w:type="dxa"/>
            <w:vAlign w:val="center"/>
          </w:tcPr>
          <w:p w14:paraId="290D5B75"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10</w:t>
            </w:r>
          </w:p>
        </w:tc>
        <w:tc>
          <w:tcPr>
            <w:tcW w:w="8765" w:type="dxa"/>
            <w:gridSpan w:val="2"/>
            <w:vAlign w:val="center"/>
          </w:tcPr>
          <w:p w14:paraId="007A528E"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需要补充的其他内容</w:t>
            </w:r>
          </w:p>
        </w:tc>
      </w:tr>
      <w:tr w:rsidR="00EF4925" w14:paraId="6686242C" w14:textId="77777777">
        <w:trPr>
          <w:jc w:val="center"/>
        </w:trPr>
        <w:tc>
          <w:tcPr>
            <w:tcW w:w="1008" w:type="dxa"/>
            <w:vAlign w:val="center"/>
          </w:tcPr>
          <w:p w14:paraId="5AFABE0E"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10.1</w:t>
            </w:r>
          </w:p>
        </w:tc>
        <w:tc>
          <w:tcPr>
            <w:tcW w:w="2056" w:type="dxa"/>
            <w:vAlign w:val="center"/>
          </w:tcPr>
          <w:p w14:paraId="6059F8C6"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委托期限</w:t>
            </w:r>
          </w:p>
        </w:tc>
        <w:tc>
          <w:tcPr>
            <w:tcW w:w="6709" w:type="dxa"/>
            <w:vAlign w:val="center"/>
          </w:tcPr>
          <w:p w14:paraId="76A9AE06" w14:textId="77777777" w:rsidR="00EF4925" w:rsidRDefault="00000000" w:rsidP="00F95F78">
            <w:pPr>
              <w:autoSpaceDE w:val="0"/>
              <w:autoSpaceDN w:val="0"/>
              <w:adjustRightInd w:val="0"/>
              <w:spacing w:after="0" w:line="240" w:lineRule="auto"/>
              <w:jc w:val="left"/>
              <w:rPr>
                <w:rFonts w:ascii="宋体" w:hAnsi="宋体" w:cs="宋体" w:hint="eastAsia"/>
                <w:kern w:val="0"/>
                <w:sz w:val="24"/>
              </w:rPr>
            </w:pPr>
            <w:r>
              <w:rPr>
                <w:rFonts w:ascii="宋体" w:hAnsi="宋体" w:cs="宋体" w:hint="eastAsia"/>
                <w:kern w:val="0"/>
                <w:sz w:val="24"/>
              </w:rPr>
              <w:t>自委托之日起至投标有效期结束止。</w:t>
            </w:r>
          </w:p>
        </w:tc>
      </w:tr>
      <w:tr w:rsidR="00EF4925" w14:paraId="6B20B748" w14:textId="77777777">
        <w:trPr>
          <w:trHeight w:val="821"/>
          <w:jc w:val="center"/>
        </w:trPr>
        <w:tc>
          <w:tcPr>
            <w:tcW w:w="1008" w:type="dxa"/>
            <w:vAlign w:val="center"/>
          </w:tcPr>
          <w:p w14:paraId="43269FE6" w14:textId="77777777" w:rsidR="00EF4925" w:rsidRPr="00F95F78" w:rsidRDefault="00000000" w:rsidP="00F95F78">
            <w:pPr>
              <w:autoSpaceDE w:val="0"/>
              <w:autoSpaceDN w:val="0"/>
              <w:adjustRightInd w:val="0"/>
              <w:spacing w:after="0" w:line="240" w:lineRule="auto"/>
              <w:jc w:val="center"/>
              <w:rPr>
                <w:rFonts w:ascii="宋体" w:hAnsi="宋体" w:cs="宋体" w:hint="eastAsia"/>
                <w:kern w:val="0"/>
                <w:sz w:val="24"/>
              </w:rPr>
            </w:pPr>
            <w:r w:rsidRPr="00F95F78">
              <w:rPr>
                <w:rFonts w:ascii="宋体" w:hAnsi="宋体" w:cs="宋体" w:hint="eastAsia"/>
                <w:kern w:val="0"/>
                <w:sz w:val="24"/>
              </w:rPr>
              <w:t>10.2</w:t>
            </w:r>
          </w:p>
        </w:tc>
        <w:tc>
          <w:tcPr>
            <w:tcW w:w="2056" w:type="dxa"/>
            <w:vAlign w:val="center"/>
          </w:tcPr>
          <w:p w14:paraId="3BD11452" w14:textId="77777777" w:rsidR="00EF4925" w:rsidRPr="00F95F78" w:rsidRDefault="00000000" w:rsidP="00F95F78">
            <w:pPr>
              <w:autoSpaceDE w:val="0"/>
              <w:autoSpaceDN w:val="0"/>
              <w:adjustRightInd w:val="0"/>
              <w:spacing w:after="0" w:line="240" w:lineRule="auto"/>
              <w:jc w:val="center"/>
              <w:rPr>
                <w:rFonts w:ascii="宋体" w:hAnsi="宋体" w:cs="宋体" w:hint="eastAsia"/>
                <w:kern w:val="0"/>
                <w:sz w:val="24"/>
              </w:rPr>
            </w:pPr>
            <w:r w:rsidRPr="00F95F78">
              <w:rPr>
                <w:rFonts w:ascii="宋体" w:hAnsi="宋体" w:cs="宋体" w:hint="eastAsia"/>
                <w:kern w:val="0"/>
                <w:sz w:val="24"/>
              </w:rPr>
              <w:t>类似工程业绩</w:t>
            </w:r>
          </w:p>
        </w:tc>
        <w:tc>
          <w:tcPr>
            <w:tcW w:w="6709" w:type="dxa"/>
            <w:vAlign w:val="center"/>
          </w:tcPr>
          <w:p w14:paraId="5F05587E" w14:textId="476FEBF3" w:rsidR="00EF4925" w:rsidRDefault="00000000" w:rsidP="00F95F78">
            <w:pPr>
              <w:autoSpaceDE w:val="0"/>
              <w:autoSpaceDN w:val="0"/>
              <w:adjustRightInd w:val="0"/>
              <w:spacing w:after="0" w:line="240" w:lineRule="auto"/>
              <w:jc w:val="left"/>
              <w:rPr>
                <w:rFonts w:ascii="宋体" w:hAnsi="宋体" w:cs="宋体" w:hint="eastAsia"/>
                <w:kern w:val="0"/>
                <w:sz w:val="24"/>
              </w:rPr>
            </w:pPr>
            <w:r w:rsidRPr="00F95F78">
              <w:rPr>
                <w:rFonts w:ascii="宋体" w:hAnsi="宋体" w:cs="宋体" w:hint="eastAsia"/>
                <w:kern w:val="0"/>
                <w:sz w:val="24"/>
              </w:rPr>
              <w:t>本文中，类似业绩指河道治理工程</w:t>
            </w:r>
            <w:r w:rsidR="00F95F78" w:rsidRPr="00F95F78">
              <w:rPr>
                <w:rFonts w:ascii="宋体" w:hAnsi="宋体" w:cs="宋体" w:hint="eastAsia"/>
                <w:kern w:val="0"/>
                <w:sz w:val="24"/>
              </w:rPr>
              <w:t>施工监理业绩</w:t>
            </w:r>
            <w:r w:rsidRPr="00F95F78">
              <w:rPr>
                <w:rFonts w:ascii="宋体" w:hAnsi="宋体" w:cs="宋体" w:hint="eastAsia"/>
                <w:kern w:val="0"/>
                <w:sz w:val="24"/>
              </w:rPr>
              <w:t>。</w:t>
            </w:r>
          </w:p>
        </w:tc>
      </w:tr>
      <w:tr w:rsidR="00EF4925" w14:paraId="6B7ABFD8" w14:textId="77777777">
        <w:trPr>
          <w:trHeight w:val="421"/>
          <w:jc w:val="center"/>
        </w:trPr>
        <w:tc>
          <w:tcPr>
            <w:tcW w:w="1008" w:type="dxa"/>
            <w:vAlign w:val="center"/>
          </w:tcPr>
          <w:p w14:paraId="6124395E"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10.3</w:t>
            </w:r>
          </w:p>
        </w:tc>
        <w:tc>
          <w:tcPr>
            <w:tcW w:w="2056" w:type="dxa"/>
            <w:tcBorders>
              <w:right w:val="single" w:sz="4" w:space="0" w:color="auto"/>
            </w:tcBorders>
            <w:vAlign w:val="center"/>
          </w:tcPr>
          <w:p w14:paraId="45B9C0DC" w14:textId="77777777" w:rsidR="00EF4925" w:rsidRDefault="00000000" w:rsidP="00F95F78">
            <w:pPr>
              <w:widowControl/>
              <w:spacing w:after="0" w:line="240" w:lineRule="auto"/>
              <w:jc w:val="center"/>
              <w:rPr>
                <w:rFonts w:ascii="宋体" w:hAnsi="宋体" w:cs="宋体" w:hint="eastAsia"/>
                <w:kern w:val="0"/>
                <w:sz w:val="24"/>
              </w:rPr>
            </w:pPr>
            <w:r>
              <w:rPr>
                <w:rFonts w:ascii="宋体" w:hAnsi="宋体" w:cs="宋体" w:hint="eastAsia"/>
                <w:kern w:val="0"/>
                <w:sz w:val="24"/>
                <w:lang w:val="zh-CN"/>
              </w:rPr>
              <w:t>注意事项及要求</w:t>
            </w:r>
          </w:p>
        </w:tc>
        <w:tc>
          <w:tcPr>
            <w:tcW w:w="6709" w:type="dxa"/>
            <w:tcBorders>
              <w:top w:val="single" w:sz="4" w:space="0" w:color="auto"/>
              <w:left w:val="single" w:sz="4" w:space="0" w:color="auto"/>
              <w:bottom w:val="single" w:sz="4" w:space="0" w:color="auto"/>
              <w:right w:val="single" w:sz="4" w:space="0" w:color="auto"/>
            </w:tcBorders>
            <w:vAlign w:val="center"/>
          </w:tcPr>
          <w:p w14:paraId="02289F7A"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本项目采用电子化开标、评标系统进行。电子投标文件递交需登录云南省公共资源交易电子服务系统，投标人须在投标截止时间前完成所有投标文件的上传，投标截止时间前未完成投标文件传输的，视为撤回投标文件。</w:t>
            </w:r>
          </w:p>
        </w:tc>
      </w:tr>
      <w:tr w:rsidR="00EF4925" w14:paraId="2B5154BD" w14:textId="77777777">
        <w:trPr>
          <w:trHeight w:val="412"/>
          <w:jc w:val="center"/>
        </w:trPr>
        <w:tc>
          <w:tcPr>
            <w:tcW w:w="1008" w:type="dxa"/>
            <w:vAlign w:val="center"/>
          </w:tcPr>
          <w:p w14:paraId="5F1EA7F9"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10.4</w:t>
            </w:r>
          </w:p>
        </w:tc>
        <w:tc>
          <w:tcPr>
            <w:tcW w:w="2056" w:type="dxa"/>
            <w:tcBorders>
              <w:right w:val="single" w:sz="4" w:space="0" w:color="auto"/>
            </w:tcBorders>
            <w:vAlign w:val="center"/>
          </w:tcPr>
          <w:p w14:paraId="361ED898"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保险</w:t>
            </w:r>
          </w:p>
        </w:tc>
        <w:tc>
          <w:tcPr>
            <w:tcW w:w="6709" w:type="dxa"/>
            <w:tcBorders>
              <w:top w:val="single" w:sz="4" w:space="0" w:color="auto"/>
              <w:left w:val="single" w:sz="4" w:space="0" w:color="auto"/>
              <w:bottom w:val="single" w:sz="4" w:space="0" w:color="auto"/>
              <w:right w:val="single" w:sz="4" w:space="0" w:color="auto"/>
            </w:tcBorders>
            <w:vAlign w:val="bottom"/>
          </w:tcPr>
          <w:p w14:paraId="58681097"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中标人在施工期内对所聘用各岗位职工必须按国家相关法律法规签订劳动合同，并购买工伤保险等、明确职工享有的被保险权利。</w:t>
            </w:r>
          </w:p>
        </w:tc>
      </w:tr>
      <w:tr w:rsidR="00EF4925" w14:paraId="06FBD943" w14:textId="77777777">
        <w:trPr>
          <w:trHeight w:val="502"/>
          <w:jc w:val="center"/>
        </w:trPr>
        <w:tc>
          <w:tcPr>
            <w:tcW w:w="1008" w:type="dxa"/>
            <w:vAlign w:val="center"/>
          </w:tcPr>
          <w:p w14:paraId="6A2C8F01"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10.5</w:t>
            </w:r>
          </w:p>
        </w:tc>
        <w:tc>
          <w:tcPr>
            <w:tcW w:w="2056" w:type="dxa"/>
            <w:tcBorders>
              <w:right w:val="single" w:sz="4" w:space="0" w:color="auto"/>
            </w:tcBorders>
            <w:vAlign w:val="center"/>
          </w:tcPr>
          <w:p w14:paraId="4A7709FB"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评标结果公示</w:t>
            </w:r>
          </w:p>
          <w:p w14:paraId="53C6BC3F"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信息</w:t>
            </w:r>
          </w:p>
        </w:tc>
        <w:tc>
          <w:tcPr>
            <w:tcW w:w="6709" w:type="dxa"/>
            <w:tcBorders>
              <w:top w:val="single" w:sz="4" w:space="0" w:color="auto"/>
              <w:left w:val="single" w:sz="4" w:space="0" w:color="auto"/>
              <w:bottom w:val="single" w:sz="4" w:space="0" w:color="auto"/>
              <w:right w:val="single" w:sz="4" w:space="0" w:color="auto"/>
            </w:tcBorders>
            <w:vAlign w:val="center"/>
          </w:tcPr>
          <w:p w14:paraId="0A30A378"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b/>
                <w:sz w:val="24"/>
                <w:lang w:val="zh-CN"/>
              </w:rPr>
              <w:t>评标结果公示将按照《招标公告和公示信息发布管理办法》，公示中标候选人的企业资质、投标报价、工期、质量、企业类似项目业绩，接受社会公众监督。</w:t>
            </w:r>
          </w:p>
        </w:tc>
      </w:tr>
      <w:tr w:rsidR="00EF4925" w14:paraId="3B5C854C" w14:textId="77777777">
        <w:trPr>
          <w:trHeight w:val="284"/>
          <w:jc w:val="center"/>
        </w:trPr>
        <w:tc>
          <w:tcPr>
            <w:tcW w:w="1008" w:type="dxa"/>
            <w:vAlign w:val="center"/>
          </w:tcPr>
          <w:p w14:paraId="06CA8854"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10.6</w:t>
            </w:r>
          </w:p>
        </w:tc>
        <w:tc>
          <w:tcPr>
            <w:tcW w:w="2056" w:type="dxa"/>
            <w:tcBorders>
              <w:right w:val="single" w:sz="4" w:space="0" w:color="auto"/>
            </w:tcBorders>
            <w:vAlign w:val="center"/>
          </w:tcPr>
          <w:p w14:paraId="22DCBFB5"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中标后须提交的投标文件</w:t>
            </w:r>
          </w:p>
        </w:tc>
        <w:tc>
          <w:tcPr>
            <w:tcW w:w="6709" w:type="dxa"/>
            <w:tcBorders>
              <w:top w:val="single" w:sz="4" w:space="0" w:color="auto"/>
              <w:left w:val="single" w:sz="4" w:space="0" w:color="auto"/>
              <w:bottom w:val="single" w:sz="4" w:space="0" w:color="auto"/>
              <w:right w:val="single" w:sz="4" w:space="0" w:color="auto"/>
            </w:tcBorders>
            <w:vAlign w:val="center"/>
          </w:tcPr>
          <w:p w14:paraId="09B33748"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中标人须在签订合同前向招标人提供伍份与网上上传的电子投标文件完全一致的纸质投标文件。</w:t>
            </w:r>
            <w:r>
              <w:rPr>
                <w:rFonts w:ascii="宋体" w:hAnsi="宋体" w:cs="宋体" w:hint="eastAsia"/>
                <w:sz w:val="24"/>
              </w:rPr>
              <w:t>在需要签章、签名的地方进行签章、签名，无需逐页盖章、签名</w:t>
            </w:r>
            <w:r>
              <w:rPr>
                <w:rFonts w:ascii="宋体" w:hAnsi="宋体" w:cs="宋体" w:hint="eastAsia"/>
                <w:kern w:val="0"/>
                <w:sz w:val="24"/>
              </w:rPr>
              <w:t>。</w:t>
            </w:r>
          </w:p>
        </w:tc>
      </w:tr>
      <w:tr w:rsidR="00EF4925" w14:paraId="40CA2651" w14:textId="77777777">
        <w:trPr>
          <w:trHeight w:val="591"/>
          <w:jc w:val="center"/>
        </w:trPr>
        <w:tc>
          <w:tcPr>
            <w:tcW w:w="1008" w:type="dxa"/>
            <w:vAlign w:val="center"/>
          </w:tcPr>
          <w:p w14:paraId="67727AAA"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10.7</w:t>
            </w:r>
          </w:p>
        </w:tc>
        <w:tc>
          <w:tcPr>
            <w:tcW w:w="2056" w:type="dxa"/>
            <w:tcBorders>
              <w:right w:val="single" w:sz="4" w:space="0" w:color="auto"/>
            </w:tcBorders>
            <w:vAlign w:val="center"/>
          </w:tcPr>
          <w:p w14:paraId="2DD8C598"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招标代理服务费</w:t>
            </w:r>
          </w:p>
        </w:tc>
        <w:tc>
          <w:tcPr>
            <w:tcW w:w="6709" w:type="dxa"/>
            <w:tcBorders>
              <w:top w:val="single" w:sz="4" w:space="0" w:color="auto"/>
              <w:left w:val="single" w:sz="4" w:space="0" w:color="auto"/>
              <w:bottom w:val="single" w:sz="4" w:space="0" w:color="auto"/>
              <w:right w:val="single" w:sz="4" w:space="0" w:color="auto"/>
            </w:tcBorders>
            <w:vAlign w:val="center"/>
          </w:tcPr>
          <w:p w14:paraId="70211907" w14:textId="77777777" w:rsidR="00EF4925" w:rsidRDefault="00000000" w:rsidP="00F95F78">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本项目招标代理服务费按招标代理机构与招标人签订的招标代理合同收取。</w:t>
            </w:r>
          </w:p>
        </w:tc>
      </w:tr>
      <w:tr w:rsidR="00EF4925" w14:paraId="7875681E" w14:textId="77777777">
        <w:trPr>
          <w:trHeight w:val="591"/>
          <w:jc w:val="center"/>
        </w:trPr>
        <w:tc>
          <w:tcPr>
            <w:tcW w:w="1008" w:type="dxa"/>
            <w:vAlign w:val="center"/>
          </w:tcPr>
          <w:p w14:paraId="262CC62C" w14:textId="77777777" w:rsidR="00EF4925" w:rsidRDefault="00000000" w:rsidP="00F95F78">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10.8</w:t>
            </w:r>
          </w:p>
        </w:tc>
        <w:tc>
          <w:tcPr>
            <w:tcW w:w="2056" w:type="dxa"/>
            <w:tcBorders>
              <w:right w:val="single" w:sz="4" w:space="0" w:color="auto"/>
            </w:tcBorders>
            <w:vAlign w:val="center"/>
          </w:tcPr>
          <w:p w14:paraId="1EBB4A2C" w14:textId="77777777" w:rsidR="00EF4925" w:rsidRDefault="00000000" w:rsidP="00F95F78">
            <w:pPr>
              <w:spacing w:after="0" w:line="240" w:lineRule="auto"/>
              <w:jc w:val="center"/>
              <w:rPr>
                <w:rFonts w:ascii="宋体" w:hAnsi="宋体" w:cs="宋体" w:hint="eastAsia"/>
                <w:kern w:val="0"/>
                <w:sz w:val="24"/>
              </w:rPr>
            </w:pPr>
            <w:r>
              <w:rPr>
                <w:rFonts w:ascii="宋体" w:hAnsi="宋体" w:cs="宋体" w:hint="eastAsia"/>
                <w:sz w:val="24"/>
              </w:rPr>
              <w:t>中标通知书发放方式及合同签订方式</w:t>
            </w:r>
          </w:p>
        </w:tc>
        <w:tc>
          <w:tcPr>
            <w:tcW w:w="6709" w:type="dxa"/>
            <w:tcBorders>
              <w:top w:val="single" w:sz="4" w:space="0" w:color="auto"/>
              <w:left w:val="single" w:sz="4" w:space="0" w:color="auto"/>
              <w:bottom w:val="single" w:sz="4" w:space="0" w:color="auto"/>
              <w:right w:val="single" w:sz="4" w:space="0" w:color="auto"/>
            </w:tcBorders>
            <w:vAlign w:val="center"/>
          </w:tcPr>
          <w:p w14:paraId="121938B4" w14:textId="77777777" w:rsidR="00EF4925" w:rsidRDefault="00000000" w:rsidP="00F95F78">
            <w:pPr>
              <w:spacing w:after="0" w:line="240" w:lineRule="auto"/>
              <w:rPr>
                <w:rFonts w:ascii="宋体" w:hAnsi="宋体" w:cs="宋体" w:hint="eastAsia"/>
                <w:sz w:val="24"/>
              </w:rPr>
            </w:pPr>
            <w:r>
              <w:rPr>
                <w:rFonts w:ascii="宋体" w:hAnsi="宋体" w:cs="宋体" w:hint="eastAsia"/>
                <w:sz w:val="24"/>
              </w:rPr>
              <w:t>1.中标通知书发放方式：中标通知书在线发放。</w:t>
            </w:r>
          </w:p>
          <w:p w14:paraId="6CA10623" w14:textId="77777777" w:rsidR="00EF4925" w:rsidRDefault="00000000" w:rsidP="00F95F78">
            <w:pPr>
              <w:spacing w:after="0" w:line="240" w:lineRule="auto"/>
              <w:rPr>
                <w:rFonts w:ascii="宋体" w:hAnsi="宋体" w:cs="宋体" w:hint="eastAsia"/>
                <w:kern w:val="0"/>
                <w:sz w:val="24"/>
              </w:rPr>
            </w:pPr>
            <w:r>
              <w:rPr>
                <w:rFonts w:ascii="宋体" w:hAnsi="宋体" w:cs="宋体" w:hint="eastAsia"/>
                <w:sz w:val="24"/>
              </w:rPr>
              <w:t>2.合同签订方式：合同在线签订。</w:t>
            </w:r>
          </w:p>
        </w:tc>
      </w:tr>
    </w:tbl>
    <w:p w14:paraId="4B284D65" w14:textId="77777777" w:rsidR="00EF4925" w:rsidRDefault="00000000">
      <w:pPr>
        <w:autoSpaceDE w:val="0"/>
        <w:autoSpaceDN w:val="0"/>
        <w:adjustRightInd w:val="0"/>
        <w:spacing w:after="0" w:line="360" w:lineRule="auto"/>
        <w:outlineLvl w:val="1"/>
        <w:rPr>
          <w:rFonts w:ascii="宋体" w:hAnsi="宋体" w:cs="宋体" w:hint="eastAsia"/>
          <w:b/>
          <w:kern w:val="0"/>
          <w:sz w:val="28"/>
          <w:szCs w:val="28"/>
        </w:rPr>
      </w:pPr>
      <w:r>
        <w:rPr>
          <w:rFonts w:ascii="宋体" w:hAnsi="宋体" w:cs="宋体" w:hint="eastAsia"/>
          <w:b/>
          <w:kern w:val="0"/>
          <w:sz w:val="28"/>
          <w:szCs w:val="28"/>
        </w:rPr>
        <w:br w:type="page"/>
      </w:r>
      <w:bookmarkStart w:id="76" w:name="_Toc26947"/>
      <w:bookmarkStart w:id="77" w:name="_Toc10978"/>
      <w:bookmarkStart w:id="78" w:name="_Toc498695649"/>
      <w:bookmarkStart w:id="79" w:name="_Toc383"/>
      <w:bookmarkStart w:id="80" w:name="_Toc26837"/>
      <w:bookmarkStart w:id="81" w:name="_Toc7579"/>
      <w:r>
        <w:rPr>
          <w:rFonts w:ascii="宋体" w:hAnsi="宋体" w:cs="宋体" w:hint="eastAsia"/>
          <w:b/>
          <w:kern w:val="0"/>
          <w:sz w:val="28"/>
          <w:szCs w:val="28"/>
        </w:rPr>
        <w:lastRenderedPageBreak/>
        <w:t>1. 总则</w:t>
      </w:r>
      <w:bookmarkEnd w:id="76"/>
      <w:bookmarkEnd w:id="77"/>
      <w:bookmarkEnd w:id="78"/>
      <w:bookmarkEnd w:id="79"/>
      <w:bookmarkEnd w:id="80"/>
      <w:bookmarkEnd w:id="81"/>
    </w:p>
    <w:p w14:paraId="642DF754"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82" w:name="_Toc202060935"/>
      <w:bookmarkStart w:id="83" w:name="_Toc200817031"/>
      <w:bookmarkStart w:id="84" w:name="_Toc199321872"/>
      <w:bookmarkStart w:id="85" w:name="_Toc200169248"/>
      <w:r>
        <w:rPr>
          <w:rFonts w:ascii="宋体" w:hAnsi="宋体" w:cs="宋体" w:hint="eastAsia"/>
          <w:bCs w:val="0"/>
          <w:kern w:val="0"/>
          <w:sz w:val="24"/>
        </w:rPr>
        <w:t>1.1 招标项目概况</w:t>
      </w:r>
      <w:bookmarkEnd w:id="82"/>
      <w:bookmarkEnd w:id="83"/>
      <w:bookmarkEnd w:id="84"/>
      <w:bookmarkEnd w:id="85"/>
    </w:p>
    <w:p w14:paraId="527630F9" w14:textId="77777777" w:rsidR="00EF4925" w:rsidRDefault="00000000">
      <w:pPr>
        <w:numPr>
          <w:ilvl w:val="2"/>
          <w:numId w:val="1"/>
        </w:numPr>
        <w:autoSpaceDE w:val="0"/>
        <w:autoSpaceDN w:val="0"/>
        <w:adjustRightInd w:val="0"/>
        <w:spacing w:after="0" w:line="360" w:lineRule="auto"/>
        <w:ind w:firstLineChars="200" w:firstLine="480"/>
        <w:jc w:val="left"/>
        <w:rPr>
          <w:rFonts w:ascii="宋体" w:hAnsi="宋体" w:cs="宋体" w:hint="eastAsia"/>
          <w:kern w:val="0"/>
          <w:sz w:val="24"/>
        </w:rPr>
      </w:pPr>
      <w:bookmarkStart w:id="86" w:name="OLE_LINK38"/>
      <w:bookmarkStart w:id="87" w:name="_Toc200169252"/>
      <w:bookmarkStart w:id="88" w:name="_Toc202060936"/>
      <w:bookmarkStart w:id="89" w:name="_Toc200817035"/>
      <w:bookmarkStart w:id="90" w:name="_Toc199321876"/>
      <w:r>
        <w:rPr>
          <w:rFonts w:ascii="宋体" w:hAnsi="宋体" w:cs="宋体"/>
          <w:kern w:val="0"/>
          <w:sz w:val="24"/>
        </w:rPr>
        <w:t>根据《中华人民共和国招标投标法》《中华人民共和国招标投标法实施条例》等有关法律、法规和规章的规定，本招标项目已具备招标条件，现对监理进行招标。</w:t>
      </w:r>
    </w:p>
    <w:p w14:paraId="1B41AA09" w14:textId="77777777" w:rsidR="00EF4925" w:rsidRDefault="00000000">
      <w:pPr>
        <w:numPr>
          <w:ilvl w:val="2"/>
          <w:numId w:val="1"/>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招标人：见投标人须知前附表。</w:t>
      </w:r>
    </w:p>
    <w:p w14:paraId="4124CC1F" w14:textId="77777777" w:rsidR="00EF4925" w:rsidRDefault="00000000">
      <w:pPr>
        <w:numPr>
          <w:ilvl w:val="2"/>
          <w:numId w:val="1"/>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招标代理机构：见投标人须知前附表。</w:t>
      </w:r>
    </w:p>
    <w:p w14:paraId="3BB7AB96" w14:textId="77777777" w:rsidR="00EF4925" w:rsidRDefault="00000000">
      <w:pPr>
        <w:numPr>
          <w:ilvl w:val="2"/>
          <w:numId w:val="1"/>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招标项目名称：见投标人须知前附表。</w:t>
      </w:r>
    </w:p>
    <w:p w14:paraId="103E69AB" w14:textId="77777777" w:rsidR="00EF4925" w:rsidRDefault="00000000">
      <w:pPr>
        <w:numPr>
          <w:ilvl w:val="2"/>
          <w:numId w:val="1"/>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项目建设地点：见投标人须知前附表。</w:t>
      </w:r>
    </w:p>
    <w:p w14:paraId="4568863C" w14:textId="77777777" w:rsidR="00EF4925" w:rsidRDefault="00000000">
      <w:pPr>
        <w:numPr>
          <w:ilvl w:val="2"/>
          <w:numId w:val="1"/>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项目建设规模：见投标人须知前附表。</w:t>
      </w:r>
    </w:p>
    <w:p w14:paraId="55F27FB7" w14:textId="77777777" w:rsidR="00EF4925" w:rsidRDefault="00000000">
      <w:pPr>
        <w:numPr>
          <w:ilvl w:val="2"/>
          <w:numId w:val="1"/>
        </w:numPr>
        <w:tabs>
          <w:tab w:val="left" w:pos="1049"/>
        </w:tabs>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服务期限：</w:t>
      </w:r>
      <w:r>
        <w:rPr>
          <w:rFonts w:ascii="宋体" w:hAnsi="宋体" w:cs="宋体"/>
          <w:kern w:val="0"/>
          <w:sz w:val="24"/>
        </w:rPr>
        <w:t>见投标人须知前附表。</w:t>
      </w:r>
    </w:p>
    <w:p w14:paraId="531A7A1A" w14:textId="77777777" w:rsidR="00EF4925" w:rsidRDefault="00000000">
      <w:pPr>
        <w:numPr>
          <w:ilvl w:val="2"/>
          <w:numId w:val="1"/>
        </w:numPr>
        <w:tabs>
          <w:tab w:val="left" w:pos="1049"/>
        </w:tabs>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工程概算投资：</w:t>
      </w:r>
      <w:r>
        <w:rPr>
          <w:rFonts w:ascii="宋体" w:hAnsi="宋体" w:cs="宋体"/>
          <w:kern w:val="0"/>
          <w:sz w:val="24"/>
        </w:rPr>
        <w:t>见投标人须知前附表。</w:t>
      </w:r>
    </w:p>
    <w:bookmarkEnd w:id="86"/>
    <w:p w14:paraId="39CB237E" w14:textId="77777777" w:rsidR="00EF4925" w:rsidRDefault="00000000">
      <w:pPr>
        <w:pStyle w:val="3"/>
        <w:spacing w:before="0" w:after="0" w:line="360" w:lineRule="auto"/>
        <w:ind w:firstLineChars="200" w:firstLine="482"/>
        <w:rPr>
          <w:rFonts w:ascii="宋体" w:hAnsi="宋体" w:cs="宋体" w:hint="eastAsia"/>
          <w:kern w:val="0"/>
          <w:sz w:val="24"/>
        </w:rPr>
      </w:pPr>
      <w:r>
        <w:rPr>
          <w:rFonts w:ascii="宋体" w:hAnsi="宋体" w:cs="宋体" w:hint="eastAsia"/>
          <w:kern w:val="0"/>
          <w:sz w:val="24"/>
        </w:rPr>
        <w:t>1.2 招标项目的资金来源和落实情况</w:t>
      </w:r>
      <w:bookmarkEnd w:id="87"/>
      <w:bookmarkEnd w:id="88"/>
      <w:bookmarkEnd w:id="89"/>
      <w:bookmarkEnd w:id="90"/>
    </w:p>
    <w:p w14:paraId="411D6FC4"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 xml:space="preserve">1.2.1 </w:t>
      </w:r>
      <w:r>
        <w:rPr>
          <w:rFonts w:ascii="宋体" w:hAnsi="宋体" w:cs="宋体"/>
          <w:kern w:val="0"/>
          <w:sz w:val="24"/>
        </w:rPr>
        <w:t>资金来源及比例：见投标人须知前附表。</w:t>
      </w:r>
    </w:p>
    <w:p w14:paraId="215587A0"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1.2.2 资金落实情况：</w:t>
      </w:r>
      <w:r>
        <w:rPr>
          <w:rFonts w:ascii="宋体" w:hAnsi="宋体" w:cs="宋体"/>
          <w:kern w:val="0"/>
          <w:sz w:val="24"/>
        </w:rPr>
        <w:t>见投标人须知前附表。</w:t>
      </w:r>
    </w:p>
    <w:p w14:paraId="6940BB4C"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91" w:name="_Toc199321877"/>
      <w:bookmarkStart w:id="92" w:name="_Toc202060937"/>
      <w:bookmarkStart w:id="93" w:name="_Toc200169253"/>
      <w:bookmarkStart w:id="94" w:name="_Toc200817036"/>
      <w:r>
        <w:rPr>
          <w:rFonts w:ascii="宋体" w:hAnsi="宋体" w:cs="宋体" w:hint="eastAsia"/>
          <w:bCs w:val="0"/>
          <w:kern w:val="0"/>
          <w:sz w:val="24"/>
        </w:rPr>
        <w:t>1.3 招标范围、监理周期和质量标准</w:t>
      </w:r>
      <w:bookmarkEnd w:id="91"/>
      <w:bookmarkEnd w:id="92"/>
      <w:bookmarkEnd w:id="93"/>
      <w:bookmarkEnd w:id="94"/>
    </w:p>
    <w:p w14:paraId="735E38F5" w14:textId="77777777" w:rsidR="00EF4925" w:rsidRDefault="00000000">
      <w:pPr>
        <w:numPr>
          <w:ilvl w:val="2"/>
          <w:numId w:val="2"/>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招标范围：见投标人须知前附表。</w:t>
      </w:r>
    </w:p>
    <w:p w14:paraId="00BC13DB" w14:textId="77777777" w:rsidR="00EF4925" w:rsidRDefault="00000000">
      <w:pPr>
        <w:numPr>
          <w:ilvl w:val="2"/>
          <w:numId w:val="2"/>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监理周期：见投标人须知前附表。</w:t>
      </w:r>
    </w:p>
    <w:p w14:paraId="4A526DFB" w14:textId="77777777" w:rsidR="00EF4925" w:rsidRDefault="00000000">
      <w:pPr>
        <w:numPr>
          <w:ilvl w:val="2"/>
          <w:numId w:val="2"/>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质量标准：见投标人须知前附表。</w:t>
      </w:r>
    </w:p>
    <w:p w14:paraId="57522394"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95" w:name="_Toc199321878"/>
      <w:bookmarkStart w:id="96" w:name="_Toc202060938"/>
      <w:bookmarkStart w:id="97" w:name="_Toc200169254"/>
      <w:bookmarkStart w:id="98" w:name="_Toc200817037"/>
      <w:r>
        <w:rPr>
          <w:rFonts w:ascii="宋体" w:hAnsi="宋体" w:cs="宋体" w:hint="eastAsia"/>
          <w:bCs w:val="0"/>
          <w:kern w:val="0"/>
          <w:sz w:val="24"/>
        </w:rPr>
        <w:t>1.4 投标人资格要求</w:t>
      </w:r>
      <w:bookmarkEnd w:id="95"/>
      <w:bookmarkEnd w:id="96"/>
      <w:bookmarkEnd w:id="97"/>
      <w:bookmarkEnd w:id="98"/>
    </w:p>
    <w:p w14:paraId="052BD191" w14:textId="77777777" w:rsidR="00EF4925" w:rsidRDefault="00000000">
      <w:pPr>
        <w:numPr>
          <w:ilvl w:val="2"/>
          <w:numId w:val="3"/>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投标人应具备承担本招标项目资质条件、能力和信誉：</w:t>
      </w:r>
    </w:p>
    <w:p w14:paraId="7D135142"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）营业执照或事业单位法人证书或其他类似的法定证明文件：见投标人须知前附表；</w:t>
      </w:r>
    </w:p>
    <w:p w14:paraId="692149E9"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（2）资质要求：见投标人须知前附表；</w:t>
      </w:r>
    </w:p>
    <w:p w14:paraId="3D1D5014"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（3）省外企业：见投标人须知前附表；</w:t>
      </w:r>
    </w:p>
    <w:p w14:paraId="2895E057"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（4）业绩要求：见投标人须知前附表；</w:t>
      </w:r>
    </w:p>
    <w:p w14:paraId="18CC319D"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（5）财务要求：见投标人须知前附表；</w:t>
      </w:r>
    </w:p>
    <w:p w14:paraId="6C981CDD"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（6）总监理工程师要求：见投标人须知前附表；</w:t>
      </w:r>
    </w:p>
    <w:p w14:paraId="22983968"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（7）项目组人员要求：见投标人须知前附表；</w:t>
      </w:r>
    </w:p>
    <w:p w14:paraId="44DF0CA5"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（8）信誉要求：见投标人须知前附表；</w:t>
      </w:r>
    </w:p>
    <w:p w14:paraId="3BF4E2D2"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（9）其他要求：见投标人须知前附表；</w:t>
      </w:r>
    </w:p>
    <w:p w14:paraId="3CAE53B4"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lastRenderedPageBreak/>
        <w:t>需要提交的相关证明材料见本章 3.5 款的规定。</w:t>
      </w:r>
    </w:p>
    <w:p w14:paraId="06CDE9D3" w14:textId="77777777" w:rsidR="00EF4925" w:rsidRDefault="00000000">
      <w:pPr>
        <w:numPr>
          <w:ilvl w:val="0"/>
          <w:numId w:val="4"/>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投标人须知前附表规定接受联合体投标的，联合体除应符合本章第 1.4.1 项和投标人须知前附表的要求外，还应遵守以下规定：</w:t>
      </w:r>
    </w:p>
    <w:p w14:paraId="248FF76E"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（1）联合体各方应按招标文件提供的格式签订联合体协议书，明确联合体牵头人和各方权利义务，并承诺就中标项目向招标人承担连带责任；</w:t>
      </w:r>
    </w:p>
    <w:p w14:paraId="4213FE25"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（2）由同一专业的单位组成的联合体，按照资质等级较低的单位确定资质等级；</w:t>
      </w:r>
    </w:p>
    <w:p w14:paraId="14099A5A"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（3）联合体各方不得再以自己名义单独或参加其他联合体在本招标项目中投标，否则各相关投标均无效。</w:t>
      </w:r>
    </w:p>
    <w:p w14:paraId="4F73180E"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1.4.3 投标人不得存在下列情形之一：</w:t>
      </w:r>
    </w:p>
    <w:p w14:paraId="0D6EB51E"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）为招标人不具有独立法人资格的附属机构（单位）；</w:t>
      </w:r>
    </w:p>
    <w:p w14:paraId="6B27062E"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）与招标人存在利害关系且可能影响招标公正性；</w:t>
      </w:r>
    </w:p>
    <w:p w14:paraId="5324FB16"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w:t>
      </w:r>
      <w:r>
        <w:rPr>
          <w:rFonts w:ascii="宋体" w:hAnsi="宋体" w:cs="宋体"/>
          <w:kern w:val="0"/>
          <w:sz w:val="24"/>
        </w:rPr>
        <w:t>3</w:t>
      </w:r>
      <w:r>
        <w:rPr>
          <w:rFonts w:ascii="宋体" w:hAnsi="宋体" w:cs="宋体" w:hint="eastAsia"/>
          <w:kern w:val="0"/>
          <w:sz w:val="24"/>
        </w:rPr>
        <w:t>）与本招标项目的其他投标人为同一个单位负责人；</w:t>
      </w:r>
    </w:p>
    <w:p w14:paraId="4CC155E1"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w:t>
      </w:r>
      <w:r>
        <w:rPr>
          <w:rFonts w:ascii="宋体" w:hAnsi="宋体" w:cs="宋体"/>
          <w:kern w:val="0"/>
          <w:sz w:val="24"/>
        </w:rPr>
        <w:t>4</w:t>
      </w:r>
      <w:r>
        <w:rPr>
          <w:rFonts w:ascii="宋体" w:hAnsi="宋体" w:cs="宋体" w:hint="eastAsia"/>
          <w:kern w:val="0"/>
          <w:sz w:val="24"/>
        </w:rPr>
        <w:t>）与本招标项目的其他投标人存在控股、管理关系；</w:t>
      </w:r>
    </w:p>
    <w:p w14:paraId="30087F3E"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w:t>
      </w:r>
      <w:r>
        <w:rPr>
          <w:rFonts w:ascii="宋体" w:hAnsi="宋体" w:cs="宋体"/>
          <w:kern w:val="0"/>
          <w:sz w:val="24"/>
        </w:rPr>
        <w:t>5</w:t>
      </w:r>
      <w:r>
        <w:rPr>
          <w:rFonts w:ascii="宋体" w:hAnsi="宋体" w:cs="宋体" w:hint="eastAsia"/>
          <w:kern w:val="0"/>
          <w:sz w:val="24"/>
        </w:rPr>
        <w:t>）为本招标项目的代建人；</w:t>
      </w:r>
    </w:p>
    <w:p w14:paraId="51063395"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w:t>
      </w:r>
      <w:r>
        <w:rPr>
          <w:rFonts w:ascii="宋体" w:hAnsi="宋体" w:cs="宋体"/>
          <w:kern w:val="0"/>
          <w:sz w:val="24"/>
        </w:rPr>
        <w:t>6</w:t>
      </w:r>
      <w:r>
        <w:rPr>
          <w:rFonts w:ascii="宋体" w:hAnsi="宋体" w:cs="宋体" w:hint="eastAsia"/>
          <w:kern w:val="0"/>
          <w:sz w:val="24"/>
        </w:rPr>
        <w:t>）为本招标项目的招标代理机构；</w:t>
      </w:r>
    </w:p>
    <w:p w14:paraId="75F5AE99"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w:t>
      </w:r>
      <w:r>
        <w:rPr>
          <w:rFonts w:ascii="宋体" w:hAnsi="宋体" w:cs="宋体"/>
          <w:kern w:val="0"/>
          <w:sz w:val="24"/>
        </w:rPr>
        <w:t>7</w:t>
      </w:r>
      <w:r>
        <w:rPr>
          <w:rFonts w:ascii="宋体" w:hAnsi="宋体" w:cs="宋体" w:hint="eastAsia"/>
          <w:kern w:val="0"/>
          <w:sz w:val="24"/>
        </w:rPr>
        <w:t>）与本招标项目的代建人或招标代理机构同为一个法定代表人；</w:t>
      </w:r>
    </w:p>
    <w:p w14:paraId="6D380AC2"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w:t>
      </w:r>
      <w:r>
        <w:rPr>
          <w:rFonts w:ascii="宋体" w:hAnsi="宋体" w:cs="宋体"/>
          <w:kern w:val="0"/>
          <w:sz w:val="24"/>
        </w:rPr>
        <w:t>8</w:t>
      </w:r>
      <w:r>
        <w:rPr>
          <w:rFonts w:ascii="宋体" w:hAnsi="宋体" w:cs="宋体" w:hint="eastAsia"/>
          <w:kern w:val="0"/>
          <w:sz w:val="24"/>
        </w:rPr>
        <w:t>）与本招标项目的代建人或招标代理机构存在控股或参股关系；</w:t>
      </w:r>
    </w:p>
    <w:p w14:paraId="1A0192F7"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w:t>
      </w:r>
      <w:r>
        <w:rPr>
          <w:rFonts w:ascii="宋体" w:hAnsi="宋体" w:cs="宋体"/>
          <w:kern w:val="0"/>
          <w:sz w:val="24"/>
        </w:rPr>
        <w:t>9</w:t>
      </w:r>
      <w:r>
        <w:rPr>
          <w:rFonts w:ascii="宋体" w:hAnsi="宋体" w:cs="宋体" w:hint="eastAsia"/>
          <w:kern w:val="0"/>
          <w:sz w:val="24"/>
        </w:rPr>
        <w:t>）与本招标项目的施工承包人以及建筑材料、建筑构配件和设备供应商有隶属关系或者其他利害关系；</w:t>
      </w:r>
    </w:p>
    <w:p w14:paraId="496FC327"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w:t>
      </w:r>
      <w:r>
        <w:rPr>
          <w:rFonts w:ascii="宋体" w:hAnsi="宋体" w:cs="宋体"/>
          <w:kern w:val="0"/>
          <w:sz w:val="24"/>
        </w:rPr>
        <w:t>10</w:t>
      </w:r>
      <w:r>
        <w:rPr>
          <w:rFonts w:ascii="宋体" w:hAnsi="宋体" w:cs="宋体" w:hint="eastAsia"/>
          <w:kern w:val="0"/>
          <w:sz w:val="24"/>
        </w:rPr>
        <w:t>）被依法暂停或者取消投标资格；</w:t>
      </w:r>
    </w:p>
    <w:p w14:paraId="5F9E9C90"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w:t>
      </w:r>
      <w:r>
        <w:rPr>
          <w:rFonts w:ascii="宋体" w:hAnsi="宋体" w:cs="宋体"/>
          <w:kern w:val="0"/>
          <w:sz w:val="24"/>
        </w:rPr>
        <w:t>11</w:t>
      </w:r>
      <w:r>
        <w:rPr>
          <w:rFonts w:ascii="宋体" w:hAnsi="宋体" w:cs="宋体" w:hint="eastAsia"/>
          <w:kern w:val="0"/>
          <w:sz w:val="24"/>
        </w:rPr>
        <w:t>）被责令停产停业、暂扣或者吊销许可证、暂扣或者吊销执照；</w:t>
      </w:r>
    </w:p>
    <w:p w14:paraId="62E921A4"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w:t>
      </w:r>
      <w:r>
        <w:rPr>
          <w:rFonts w:ascii="宋体" w:hAnsi="宋体" w:cs="宋体"/>
          <w:kern w:val="0"/>
          <w:sz w:val="24"/>
        </w:rPr>
        <w:t>12</w:t>
      </w:r>
      <w:r>
        <w:rPr>
          <w:rFonts w:ascii="宋体" w:hAnsi="宋体" w:cs="宋体" w:hint="eastAsia"/>
          <w:kern w:val="0"/>
          <w:sz w:val="24"/>
        </w:rPr>
        <w:t>）进入清算程序，或被宣告破产，或其他丧失履约能力的情形；</w:t>
      </w:r>
    </w:p>
    <w:p w14:paraId="24BC8EE9"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w:t>
      </w:r>
      <w:r>
        <w:rPr>
          <w:rFonts w:ascii="宋体" w:hAnsi="宋体" w:cs="宋体"/>
          <w:kern w:val="0"/>
          <w:sz w:val="24"/>
        </w:rPr>
        <w:t>13</w:t>
      </w:r>
      <w:r>
        <w:rPr>
          <w:rFonts w:ascii="宋体" w:hAnsi="宋体" w:cs="宋体" w:hint="eastAsia"/>
          <w:kern w:val="0"/>
          <w:sz w:val="24"/>
        </w:rPr>
        <w:t>）在最近三年内发生重大监理质量问题（以相关行业主管部门的行政处罚决定或司法机关出具的有关法律文书为准）；</w:t>
      </w:r>
    </w:p>
    <w:p w14:paraId="70C33D8F" w14:textId="77777777" w:rsidR="00EF4925" w:rsidRDefault="00000000">
      <w:pPr>
        <w:autoSpaceDE w:val="0"/>
        <w:autoSpaceDN w:val="0"/>
        <w:adjustRightInd w:val="0"/>
        <w:spacing w:after="0" w:line="360" w:lineRule="auto"/>
        <w:ind w:firstLineChars="200" w:firstLine="480"/>
        <w:jc w:val="left"/>
        <w:rPr>
          <w:rFonts w:ascii="宋体" w:hAnsi="宋体" w:hint="eastAsia"/>
        </w:rPr>
      </w:pPr>
      <w:r>
        <w:rPr>
          <w:rFonts w:ascii="宋体" w:hAnsi="宋体" w:cs="宋体"/>
          <w:kern w:val="0"/>
          <w:sz w:val="24"/>
        </w:rPr>
        <w:t>（</w:t>
      </w:r>
      <w:r>
        <w:rPr>
          <w:rFonts w:ascii="宋体" w:hAnsi="宋体" w:cs="宋体" w:hint="eastAsia"/>
          <w:kern w:val="0"/>
          <w:sz w:val="24"/>
        </w:rPr>
        <w:t>14</w:t>
      </w:r>
      <w:r>
        <w:rPr>
          <w:rFonts w:ascii="宋体" w:hAnsi="宋体" w:cs="宋体"/>
          <w:kern w:val="0"/>
          <w:sz w:val="24"/>
        </w:rPr>
        <w:t>）</w:t>
      </w:r>
      <w:r>
        <w:rPr>
          <w:rFonts w:ascii="宋体" w:hAnsi="宋体" w:cs="宋体" w:hint="eastAsia"/>
          <w:kern w:val="0"/>
          <w:sz w:val="24"/>
        </w:rPr>
        <w:t>被国家企业信用信息公示系统中列入严重违法失信企业名单；</w:t>
      </w:r>
    </w:p>
    <w:p w14:paraId="0D1D8AA4"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5）被中国执行信息公开网列入失信被执行人名单；</w:t>
      </w:r>
    </w:p>
    <w:p w14:paraId="415C7A70"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（16）委托期限未明确具体时间、明确的具体时间不符合招标文件要求的，视为未响应招标文件；</w:t>
      </w:r>
    </w:p>
    <w:p w14:paraId="13D1F1C2"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（17）投标有效期未明确具体时间、明确的具体时间不符合招标文件要求的，视为未响应招标文件；</w:t>
      </w:r>
    </w:p>
    <w:p w14:paraId="7834557F"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lastRenderedPageBreak/>
        <w:t>（</w:t>
      </w:r>
      <w:r>
        <w:rPr>
          <w:rFonts w:ascii="宋体" w:hAnsi="宋体" w:cs="宋体"/>
          <w:kern w:val="0"/>
          <w:sz w:val="24"/>
        </w:rPr>
        <w:t>1</w:t>
      </w:r>
      <w:r>
        <w:rPr>
          <w:rFonts w:ascii="宋体" w:hAnsi="宋体" w:cs="宋体" w:hint="eastAsia"/>
          <w:kern w:val="0"/>
          <w:sz w:val="24"/>
        </w:rPr>
        <w:t>8）</w:t>
      </w:r>
      <w:bookmarkStart w:id="99" w:name="page23"/>
      <w:bookmarkEnd w:id="99"/>
      <w:r>
        <w:rPr>
          <w:rFonts w:ascii="宋体" w:hAnsi="宋体" w:cs="宋体" w:hint="eastAsia"/>
          <w:kern w:val="0"/>
          <w:sz w:val="24"/>
        </w:rPr>
        <w:t>法律法规或投标人须知前附表规定的其他情形。</w:t>
      </w:r>
    </w:p>
    <w:p w14:paraId="0AC0E7EB"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100" w:name="_Toc199321883"/>
      <w:bookmarkStart w:id="101" w:name="_Toc200817039"/>
      <w:bookmarkStart w:id="102" w:name="_Toc200169256"/>
      <w:bookmarkStart w:id="103" w:name="_Toc202060939"/>
      <w:r>
        <w:rPr>
          <w:rFonts w:ascii="宋体" w:hAnsi="宋体" w:cs="宋体" w:hint="eastAsia"/>
          <w:bCs w:val="0"/>
          <w:kern w:val="0"/>
          <w:sz w:val="24"/>
        </w:rPr>
        <w:t>1.5 费用承担</w:t>
      </w:r>
      <w:bookmarkEnd w:id="100"/>
      <w:bookmarkEnd w:id="101"/>
      <w:bookmarkEnd w:id="102"/>
      <w:bookmarkEnd w:id="103"/>
    </w:p>
    <w:p w14:paraId="258DE2BD"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投标人准备和参加投标活动发生的费用自理，招标代理服务费由中标人支付。</w:t>
      </w:r>
    </w:p>
    <w:p w14:paraId="4F402142"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104" w:name="_Toc200169257"/>
      <w:bookmarkStart w:id="105" w:name="_Toc199321884"/>
      <w:bookmarkStart w:id="106" w:name="_Toc202060940"/>
      <w:bookmarkStart w:id="107" w:name="_Toc200817040"/>
      <w:r>
        <w:rPr>
          <w:rFonts w:ascii="宋体" w:hAnsi="宋体" w:cs="宋体" w:hint="eastAsia"/>
          <w:bCs w:val="0"/>
          <w:kern w:val="0"/>
          <w:sz w:val="24"/>
        </w:rPr>
        <w:t>1.6 保密</w:t>
      </w:r>
      <w:bookmarkEnd w:id="104"/>
      <w:bookmarkEnd w:id="105"/>
      <w:bookmarkEnd w:id="106"/>
      <w:bookmarkEnd w:id="107"/>
    </w:p>
    <w:p w14:paraId="6A48CE72"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参与招标投标活动的各方应对招标文件和投标文件中的商业和技术等秘密保密，违者应对由此造成的后果承担法律责任。</w:t>
      </w:r>
    </w:p>
    <w:p w14:paraId="0624D3B8"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108" w:name="_Toc200169258"/>
      <w:bookmarkStart w:id="109" w:name="_Toc202060941"/>
      <w:bookmarkStart w:id="110" w:name="_Toc200817041"/>
      <w:bookmarkStart w:id="111" w:name="_Toc199321885"/>
      <w:r>
        <w:rPr>
          <w:rFonts w:ascii="宋体" w:hAnsi="宋体" w:cs="宋体" w:hint="eastAsia"/>
          <w:bCs w:val="0"/>
          <w:kern w:val="0"/>
          <w:sz w:val="24"/>
        </w:rPr>
        <w:t>1.7 语言文字</w:t>
      </w:r>
      <w:bookmarkEnd w:id="108"/>
      <w:bookmarkEnd w:id="109"/>
      <w:bookmarkEnd w:id="110"/>
      <w:bookmarkEnd w:id="111"/>
    </w:p>
    <w:p w14:paraId="4DDAE753"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招标投标文件使用的语言文字为中文。专用术语使用外文的，应附有中文注释。</w:t>
      </w:r>
    </w:p>
    <w:p w14:paraId="61E93ECE"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112" w:name="_Toc202060942"/>
      <w:bookmarkStart w:id="113" w:name="_Toc200169259"/>
      <w:bookmarkStart w:id="114" w:name="_Toc199321886"/>
      <w:bookmarkStart w:id="115" w:name="_Toc200817042"/>
      <w:r>
        <w:rPr>
          <w:rFonts w:ascii="宋体" w:hAnsi="宋体" w:cs="宋体" w:hint="eastAsia"/>
          <w:bCs w:val="0"/>
          <w:kern w:val="0"/>
          <w:sz w:val="24"/>
        </w:rPr>
        <w:t>1.8 计量单位</w:t>
      </w:r>
      <w:bookmarkEnd w:id="112"/>
      <w:bookmarkEnd w:id="113"/>
      <w:bookmarkEnd w:id="114"/>
      <w:bookmarkEnd w:id="115"/>
    </w:p>
    <w:p w14:paraId="4C1B5501"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所有计量均采用中华人民共和国法定计量单位。</w:t>
      </w:r>
    </w:p>
    <w:p w14:paraId="4F98DDFB"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116" w:name="_Toc202060943"/>
      <w:bookmarkStart w:id="117" w:name="_Toc200169260"/>
      <w:bookmarkStart w:id="118" w:name="_Toc200817043"/>
      <w:bookmarkStart w:id="119" w:name="_Toc199321887"/>
      <w:r>
        <w:rPr>
          <w:rFonts w:ascii="宋体" w:hAnsi="宋体" w:cs="宋体" w:hint="eastAsia"/>
          <w:bCs w:val="0"/>
          <w:kern w:val="0"/>
          <w:sz w:val="24"/>
        </w:rPr>
        <w:t>1.9  踏勘现场</w:t>
      </w:r>
      <w:bookmarkEnd w:id="116"/>
      <w:bookmarkEnd w:id="117"/>
      <w:bookmarkEnd w:id="118"/>
      <w:bookmarkEnd w:id="119"/>
    </w:p>
    <w:p w14:paraId="3688BF20"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1.9.1 投标人须知前附表规定组织踏勘现场的，招标人按投标人须知前附表规定的时间、地点组织投标人踏勘项目现场。部分投标人未按时参加踏勘现场的，不影响踏勘现场的正常进行。</w:t>
      </w:r>
    </w:p>
    <w:p w14:paraId="3718F968"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1.9.2 投标人踏勘现场发生的费用自理。</w:t>
      </w:r>
    </w:p>
    <w:p w14:paraId="5424C8E5"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1.9.3 除招标人的原因外，投标人自行负责在踏勘现场中所发生的人员伤亡和财产损失。</w:t>
      </w:r>
    </w:p>
    <w:p w14:paraId="223BE949"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1.9.4 招标人在踏勘现场中介绍的工程场地和相关的周边环境情况，供投标人在编制投标文件时参考，招标人不对投标人据此作出的判断和决策负责。</w:t>
      </w:r>
    </w:p>
    <w:p w14:paraId="6F71652A" w14:textId="77777777" w:rsidR="00EF4925" w:rsidRDefault="00000000">
      <w:pPr>
        <w:pStyle w:val="3"/>
        <w:spacing w:before="0" w:after="0" w:line="360" w:lineRule="auto"/>
        <w:ind w:firstLineChars="200" w:firstLine="482"/>
        <w:rPr>
          <w:rFonts w:ascii="宋体" w:hAnsi="宋体" w:cs="宋体" w:hint="eastAsia"/>
          <w:b w:val="0"/>
          <w:kern w:val="0"/>
          <w:sz w:val="24"/>
        </w:rPr>
      </w:pPr>
      <w:r>
        <w:rPr>
          <w:rFonts w:ascii="宋体" w:hAnsi="宋体" w:cs="宋体" w:hint="eastAsia"/>
          <w:bCs w:val="0"/>
          <w:kern w:val="0"/>
          <w:sz w:val="24"/>
        </w:rPr>
        <w:t>1.10  投标预备会</w:t>
      </w:r>
      <w:r>
        <w:rPr>
          <w:rFonts w:ascii="宋体" w:hAnsi="宋体" w:cs="宋体" w:hint="eastAsia"/>
          <w:b w:val="0"/>
          <w:kern w:val="0"/>
          <w:sz w:val="24"/>
        </w:rPr>
        <w:t xml:space="preserve"> </w:t>
      </w:r>
    </w:p>
    <w:p w14:paraId="6C42FFAE"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本项目不召开投标预备会。</w:t>
      </w:r>
    </w:p>
    <w:p w14:paraId="6157A720" w14:textId="77777777" w:rsidR="00EF4925" w:rsidRDefault="00000000">
      <w:pPr>
        <w:pStyle w:val="3"/>
        <w:spacing w:before="0" w:after="0" w:line="360" w:lineRule="auto"/>
        <w:ind w:firstLineChars="200" w:firstLine="482"/>
        <w:rPr>
          <w:rFonts w:ascii="宋体" w:hAnsi="宋体" w:cs="宋体" w:hint="eastAsia"/>
          <w:bCs w:val="0"/>
          <w:kern w:val="0"/>
          <w:sz w:val="24"/>
        </w:rPr>
      </w:pPr>
      <w:r>
        <w:rPr>
          <w:rFonts w:ascii="宋体" w:hAnsi="宋体" w:cs="宋体" w:hint="eastAsia"/>
          <w:bCs w:val="0"/>
          <w:kern w:val="0"/>
          <w:sz w:val="24"/>
        </w:rPr>
        <w:t>1.11 分包</w:t>
      </w:r>
    </w:p>
    <w:p w14:paraId="7AB36CA2"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本项目严禁分包。</w:t>
      </w:r>
    </w:p>
    <w:p w14:paraId="505B8646" w14:textId="77777777" w:rsidR="00EF4925" w:rsidRDefault="00000000">
      <w:pPr>
        <w:pStyle w:val="3"/>
        <w:spacing w:before="0" w:after="0" w:line="360" w:lineRule="auto"/>
        <w:ind w:firstLineChars="200" w:firstLine="482"/>
        <w:rPr>
          <w:rFonts w:ascii="宋体" w:hAnsi="宋体" w:cs="宋体" w:hint="eastAsia"/>
          <w:bCs w:val="0"/>
          <w:kern w:val="0"/>
          <w:sz w:val="24"/>
        </w:rPr>
      </w:pPr>
      <w:r>
        <w:rPr>
          <w:rFonts w:ascii="宋体" w:hAnsi="宋体" w:cs="宋体" w:hint="eastAsia"/>
          <w:bCs w:val="0"/>
          <w:kern w:val="0"/>
          <w:sz w:val="24"/>
        </w:rPr>
        <w:t xml:space="preserve">1.12 响应和偏差 </w:t>
      </w:r>
    </w:p>
    <w:p w14:paraId="623B1C58" w14:textId="77777777" w:rsidR="00EF4925" w:rsidRDefault="00000000">
      <w:pPr>
        <w:numPr>
          <w:ilvl w:val="2"/>
          <w:numId w:val="5"/>
        </w:numPr>
        <w:spacing w:after="0" w:line="360" w:lineRule="auto"/>
        <w:ind w:firstLineChars="200" w:firstLine="480"/>
        <w:rPr>
          <w:rFonts w:ascii="宋体" w:hAnsi="宋体" w:cs="宋体" w:hint="eastAsia"/>
          <w:kern w:val="0"/>
          <w:sz w:val="24"/>
        </w:rPr>
      </w:pPr>
      <w:r>
        <w:rPr>
          <w:rFonts w:ascii="宋体" w:hAnsi="宋体" w:cs="宋体" w:hint="eastAsia"/>
          <w:kern w:val="0"/>
          <w:sz w:val="24"/>
        </w:rPr>
        <w:t>投标文件应当对招标文件的实质性要求和条件作出满足性或更有利于招标人的响应，否则，投标人的投标将被否决。实质性要求和条件见投标人须知前附表。</w:t>
      </w:r>
    </w:p>
    <w:p w14:paraId="10BB51E9" w14:textId="77777777" w:rsidR="00EF4925" w:rsidRDefault="00000000">
      <w:pPr>
        <w:numPr>
          <w:ilvl w:val="2"/>
          <w:numId w:val="5"/>
        </w:numPr>
        <w:spacing w:after="0" w:line="360" w:lineRule="auto"/>
        <w:ind w:firstLineChars="200" w:firstLine="480"/>
        <w:rPr>
          <w:rFonts w:ascii="宋体" w:hAnsi="宋体" w:cs="宋体" w:hint="eastAsia"/>
          <w:kern w:val="0"/>
          <w:sz w:val="24"/>
        </w:rPr>
      </w:pPr>
      <w:r>
        <w:rPr>
          <w:rFonts w:ascii="宋体" w:hAnsi="宋体" w:cs="宋体" w:hint="eastAsia"/>
          <w:kern w:val="0"/>
          <w:sz w:val="24"/>
        </w:rPr>
        <w:t>投标人应根据招标文件的要求提供投标监理大纲等内容以对招标文件作出响应。</w:t>
      </w:r>
    </w:p>
    <w:p w14:paraId="7D42075F"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1.12.3投标人须知前附表允许投标文件偏离招标文件某些要求的，偏差应当符合招标文件规定的偏差范围和幅度。</w:t>
      </w:r>
    </w:p>
    <w:p w14:paraId="6921BC66" w14:textId="77777777" w:rsidR="00EF4925" w:rsidRDefault="00000000">
      <w:pPr>
        <w:autoSpaceDE w:val="0"/>
        <w:autoSpaceDN w:val="0"/>
        <w:adjustRightInd w:val="0"/>
        <w:spacing w:after="0" w:line="360" w:lineRule="auto"/>
        <w:ind w:firstLineChars="200" w:firstLine="562"/>
        <w:jc w:val="left"/>
        <w:outlineLvl w:val="1"/>
        <w:rPr>
          <w:rFonts w:ascii="宋体" w:hAnsi="宋体" w:cs="宋体" w:hint="eastAsia"/>
          <w:b/>
          <w:kern w:val="0"/>
          <w:sz w:val="28"/>
          <w:szCs w:val="28"/>
        </w:rPr>
      </w:pPr>
      <w:bookmarkStart w:id="120" w:name="_Toc15365"/>
      <w:bookmarkStart w:id="121" w:name="_Toc30800"/>
      <w:bookmarkStart w:id="122" w:name="_Toc9957"/>
      <w:bookmarkStart w:id="123" w:name="_Toc202060944"/>
      <w:bookmarkStart w:id="124" w:name="_Toc200817044"/>
      <w:bookmarkStart w:id="125" w:name="_Toc498695650"/>
      <w:bookmarkStart w:id="126" w:name="_Toc22887"/>
      <w:bookmarkStart w:id="127" w:name="_Toc199321891"/>
      <w:bookmarkStart w:id="128" w:name="_Toc200169261"/>
      <w:bookmarkStart w:id="129" w:name="_Toc23764"/>
      <w:r>
        <w:rPr>
          <w:rFonts w:ascii="宋体" w:hAnsi="宋体" w:cs="宋体" w:hint="eastAsia"/>
          <w:b/>
          <w:kern w:val="0"/>
          <w:sz w:val="28"/>
          <w:szCs w:val="28"/>
        </w:rPr>
        <w:t>2. 招标文件</w:t>
      </w:r>
      <w:bookmarkEnd w:id="120"/>
      <w:bookmarkEnd w:id="121"/>
      <w:bookmarkEnd w:id="122"/>
      <w:bookmarkEnd w:id="123"/>
      <w:bookmarkEnd w:id="124"/>
      <w:bookmarkEnd w:id="125"/>
      <w:bookmarkEnd w:id="126"/>
      <w:bookmarkEnd w:id="127"/>
      <w:bookmarkEnd w:id="128"/>
      <w:bookmarkEnd w:id="129"/>
    </w:p>
    <w:p w14:paraId="4E457CAE" w14:textId="77777777" w:rsidR="00EF4925" w:rsidRDefault="00000000">
      <w:pPr>
        <w:pStyle w:val="3"/>
        <w:spacing w:before="0" w:after="0" w:line="360" w:lineRule="auto"/>
        <w:ind w:firstLineChars="200" w:firstLine="482"/>
        <w:rPr>
          <w:rFonts w:ascii="宋体" w:hAnsi="宋体" w:cs="宋体" w:hint="eastAsia"/>
          <w:bCs w:val="0"/>
          <w:kern w:val="0"/>
          <w:sz w:val="24"/>
        </w:rPr>
      </w:pPr>
      <w:r>
        <w:rPr>
          <w:rFonts w:ascii="宋体" w:hAnsi="宋体" w:cs="宋体" w:hint="eastAsia"/>
          <w:bCs w:val="0"/>
          <w:kern w:val="0"/>
          <w:sz w:val="24"/>
        </w:rPr>
        <w:lastRenderedPageBreak/>
        <w:t xml:space="preserve">2.1 </w:t>
      </w:r>
      <w:r>
        <w:rPr>
          <w:rFonts w:ascii="宋体" w:hAnsi="宋体" w:cs="宋体"/>
          <w:bCs w:val="0"/>
          <w:kern w:val="0"/>
          <w:sz w:val="24"/>
        </w:rPr>
        <w:t>招标文件的组成</w:t>
      </w:r>
    </w:p>
    <w:p w14:paraId="5ACD0111" w14:textId="77777777" w:rsidR="00EF4925" w:rsidRDefault="00000000">
      <w:pPr>
        <w:autoSpaceDE w:val="0"/>
        <w:autoSpaceDN w:val="0"/>
        <w:adjustRightInd w:val="0"/>
        <w:spacing w:after="0" w:line="360" w:lineRule="auto"/>
        <w:ind w:firstLineChars="200" w:firstLine="480"/>
        <w:jc w:val="left"/>
        <w:rPr>
          <w:rFonts w:ascii="宋体" w:hAnsi="宋体" w:cs="宋体" w:hint="eastAsia"/>
          <w:bCs/>
          <w:kern w:val="0"/>
          <w:sz w:val="24"/>
          <w:szCs w:val="32"/>
        </w:rPr>
      </w:pPr>
      <w:r>
        <w:rPr>
          <w:rFonts w:ascii="宋体" w:hAnsi="宋体" w:cs="宋体"/>
          <w:bCs/>
          <w:kern w:val="0"/>
          <w:sz w:val="24"/>
          <w:szCs w:val="32"/>
        </w:rPr>
        <w:t>本招标文件包括：</w:t>
      </w:r>
    </w:p>
    <w:p w14:paraId="05AECB8F" w14:textId="77777777" w:rsidR="00EF4925" w:rsidRDefault="00000000">
      <w:pPr>
        <w:autoSpaceDE w:val="0"/>
        <w:autoSpaceDN w:val="0"/>
        <w:adjustRightInd w:val="0"/>
        <w:spacing w:after="0" w:line="360" w:lineRule="auto"/>
        <w:ind w:firstLineChars="200" w:firstLine="480"/>
        <w:jc w:val="left"/>
        <w:rPr>
          <w:rFonts w:ascii="宋体" w:hAnsi="宋体" w:cs="宋体" w:hint="eastAsia"/>
          <w:bCs/>
          <w:kern w:val="0"/>
          <w:sz w:val="24"/>
          <w:szCs w:val="32"/>
        </w:rPr>
      </w:pPr>
      <w:r>
        <w:rPr>
          <w:rFonts w:ascii="宋体" w:hAnsi="宋体" w:cs="宋体"/>
          <w:bCs/>
          <w:kern w:val="0"/>
          <w:sz w:val="24"/>
          <w:szCs w:val="32"/>
        </w:rPr>
        <w:t>（1）招标公告；</w:t>
      </w:r>
    </w:p>
    <w:p w14:paraId="1DC3F362" w14:textId="77777777" w:rsidR="00EF4925" w:rsidRDefault="00000000">
      <w:pPr>
        <w:autoSpaceDE w:val="0"/>
        <w:autoSpaceDN w:val="0"/>
        <w:adjustRightInd w:val="0"/>
        <w:spacing w:after="0" w:line="360" w:lineRule="auto"/>
        <w:ind w:firstLineChars="200" w:firstLine="480"/>
        <w:jc w:val="left"/>
        <w:rPr>
          <w:rFonts w:ascii="宋体" w:hAnsi="宋体" w:cs="宋体" w:hint="eastAsia"/>
          <w:bCs/>
          <w:kern w:val="0"/>
          <w:sz w:val="24"/>
          <w:szCs w:val="32"/>
        </w:rPr>
      </w:pPr>
      <w:r>
        <w:rPr>
          <w:rFonts w:ascii="宋体" w:hAnsi="宋体" w:cs="宋体"/>
          <w:bCs/>
          <w:kern w:val="0"/>
          <w:sz w:val="24"/>
          <w:szCs w:val="32"/>
        </w:rPr>
        <w:t>（2）投标人须知；</w:t>
      </w:r>
    </w:p>
    <w:p w14:paraId="015CC68E" w14:textId="77777777" w:rsidR="00EF4925" w:rsidRDefault="00000000">
      <w:pPr>
        <w:autoSpaceDE w:val="0"/>
        <w:autoSpaceDN w:val="0"/>
        <w:adjustRightInd w:val="0"/>
        <w:spacing w:after="0" w:line="360" w:lineRule="auto"/>
        <w:ind w:firstLineChars="200" w:firstLine="480"/>
        <w:jc w:val="left"/>
        <w:rPr>
          <w:rFonts w:ascii="宋体" w:hAnsi="宋体" w:cs="宋体" w:hint="eastAsia"/>
          <w:bCs/>
          <w:kern w:val="0"/>
          <w:sz w:val="24"/>
          <w:szCs w:val="32"/>
        </w:rPr>
      </w:pPr>
      <w:r>
        <w:rPr>
          <w:rFonts w:ascii="宋体" w:hAnsi="宋体" w:cs="宋体"/>
          <w:bCs/>
          <w:kern w:val="0"/>
          <w:sz w:val="24"/>
          <w:szCs w:val="32"/>
        </w:rPr>
        <w:t>（3）评标办法；</w:t>
      </w:r>
    </w:p>
    <w:p w14:paraId="5F39E1CB" w14:textId="77777777" w:rsidR="00EF4925" w:rsidRDefault="00000000">
      <w:pPr>
        <w:autoSpaceDE w:val="0"/>
        <w:autoSpaceDN w:val="0"/>
        <w:adjustRightInd w:val="0"/>
        <w:spacing w:after="0" w:line="360" w:lineRule="auto"/>
        <w:ind w:firstLineChars="200" w:firstLine="480"/>
        <w:jc w:val="left"/>
        <w:rPr>
          <w:rFonts w:ascii="宋体" w:hAnsi="宋体" w:cs="宋体" w:hint="eastAsia"/>
          <w:bCs/>
          <w:kern w:val="0"/>
          <w:sz w:val="24"/>
          <w:szCs w:val="32"/>
        </w:rPr>
      </w:pPr>
      <w:r>
        <w:rPr>
          <w:rFonts w:ascii="宋体" w:hAnsi="宋体" w:cs="宋体"/>
          <w:bCs/>
          <w:kern w:val="0"/>
          <w:sz w:val="24"/>
          <w:szCs w:val="32"/>
        </w:rPr>
        <w:t>（4）合同条款及格式；</w:t>
      </w:r>
    </w:p>
    <w:p w14:paraId="4A980908" w14:textId="77777777" w:rsidR="00EF4925" w:rsidRDefault="00000000">
      <w:pPr>
        <w:autoSpaceDE w:val="0"/>
        <w:autoSpaceDN w:val="0"/>
        <w:adjustRightInd w:val="0"/>
        <w:spacing w:after="0" w:line="360" w:lineRule="auto"/>
        <w:ind w:firstLineChars="200" w:firstLine="480"/>
        <w:jc w:val="left"/>
        <w:rPr>
          <w:rFonts w:ascii="宋体" w:hAnsi="宋体" w:cs="宋体" w:hint="eastAsia"/>
          <w:bCs/>
          <w:kern w:val="0"/>
          <w:sz w:val="24"/>
          <w:szCs w:val="32"/>
        </w:rPr>
      </w:pPr>
      <w:r>
        <w:rPr>
          <w:rFonts w:ascii="宋体" w:hAnsi="宋体" w:cs="宋体"/>
          <w:bCs/>
          <w:kern w:val="0"/>
          <w:sz w:val="24"/>
          <w:szCs w:val="32"/>
        </w:rPr>
        <w:t>（5）</w:t>
      </w:r>
      <w:r>
        <w:rPr>
          <w:rFonts w:ascii="宋体" w:hAnsi="宋体" w:cs="宋体" w:hint="eastAsia"/>
          <w:bCs/>
          <w:kern w:val="0"/>
          <w:sz w:val="24"/>
          <w:szCs w:val="32"/>
        </w:rPr>
        <w:t>技术规范和</w:t>
      </w:r>
      <w:r>
        <w:rPr>
          <w:rFonts w:ascii="宋体" w:hAnsi="宋体" w:cs="宋体"/>
          <w:bCs/>
          <w:kern w:val="0"/>
          <w:sz w:val="24"/>
          <w:szCs w:val="32"/>
        </w:rPr>
        <w:t>要求；</w:t>
      </w:r>
    </w:p>
    <w:p w14:paraId="459F4682" w14:textId="77777777" w:rsidR="00EF4925" w:rsidRDefault="00000000">
      <w:pPr>
        <w:autoSpaceDE w:val="0"/>
        <w:autoSpaceDN w:val="0"/>
        <w:adjustRightInd w:val="0"/>
        <w:spacing w:after="0" w:line="360" w:lineRule="auto"/>
        <w:ind w:firstLineChars="200" w:firstLine="480"/>
        <w:jc w:val="left"/>
        <w:rPr>
          <w:rFonts w:ascii="宋体" w:hAnsi="宋体" w:cs="宋体" w:hint="eastAsia"/>
          <w:bCs/>
          <w:kern w:val="0"/>
          <w:sz w:val="24"/>
          <w:szCs w:val="32"/>
        </w:rPr>
      </w:pPr>
      <w:r>
        <w:rPr>
          <w:rFonts w:ascii="宋体" w:hAnsi="宋体" w:cs="宋体"/>
          <w:bCs/>
          <w:kern w:val="0"/>
          <w:sz w:val="24"/>
          <w:szCs w:val="32"/>
        </w:rPr>
        <w:t>（6）投标文件格式；</w:t>
      </w:r>
    </w:p>
    <w:p w14:paraId="0A60B176" w14:textId="77777777" w:rsidR="00EF4925" w:rsidRDefault="00000000">
      <w:pPr>
        <w:autoSpaceDE w:val="0"/>
        <w:autoSpaceDN w:val="0"/>
        <w:adjustRightInd w:val="0"/>
        <w:spacing w:after="0" w:line="360" w:lineRule="auto"/>
        <w:ind w:firstLineChars="200" w:firstLine="480"/>
        <w:jc w:val="left"/>
        <w:rPr>
          <w:rFonts w:ascii="宋体" w:hAnsi="宋体" w:cs="宋体" w:hint="eastAsia"/>
          <w:bCs/>
          <w:kern w:val="0"/>
          <w:sz w:val="24"/>
          <w:szCs w:val="32"/>
        </w:rPr>
      </w:pPr>
      <w:r>
        <w:rPr>
          <w:rFonts w:ascii="宋体" w:hAnsi="宋体" w:cs="宋体" w:hint="eastAsia"/>
          <w:bCs/>
          <w:kern w:val="0"/>
          <w:sz w:val="24"/>
          <w:szCs w:val="32"/>
        </w:rPr>
        <w:t>（7）投标人须知前附表规定的其他资料。</w:t>
      </w:r>
    </w:p>
    <w:p w14:paraId="3A84B33D" w14:textId="77777777" w:rsidR="00EF4925" w:rsidRDefault="00000000">
      <w:pPr>
        <w:autoSpaceDE w:val="0"/>
        <w:autoSpaceDN w:val="0"/>
        <w:adjustRightInd w:val="0"/>
        <w:spacing w:after="0" w:line="360" w:lineRule="auto"/>
        <w:ind w:firstLineChars="200" w:firstLine="480"/>
        <w:jc w:val="left"/>
        <w:rPr>
          <w:rFonts w:ascii="宋体" w:hAnsi="宋体" w:cs="宋体" w:hint="eastAsia"/>
          <w:bCs/>
          <w:kern w:val="0"/>
          <w:sz w:val="24"/>
          <w:szCs w:val="32"/>
        </w:rPr>
      </w:pPr>
      <w:r>
        <w:rPr>
          <w:rFonts w:ascii="宋体" w:hAnsi="宋体" w:cs="宋体"/>
          <w:bCs/>
          <w:kern w:val="0"/>
          <w:sz w:val="24"/>
          <w:szCs w:val="32"/>
        </w:rPr>
        <w:t>根据本章第 2.2 款和第 2.3 款对招标文件所作的澄清、修改，构成招标文件的组成部分。</w:t>
      </w:r>
    </w:p>
    <w:p w14:paraId="0FDD0DEB" w14:textId="77777777" w:rsidR="00EF4925" w:rsidRDefault="00000000">
      <w:pPr>
        <w:pStyle w:val="3"/>
        <w:spacing w:before="0" w:after="0" w:line="360" w:lineRule="auto"/>
        <w:ind w:firstLineChars="200" w:firstLine="482"/>
        <w:rPr>
          <w:rFonts w:ascii="宋体" w:hAnsi="宋体" w:cs="宋体" w:hint="eastAsia"/>
          <w:bCs w:val="0"/>
          <w:kern w:val="0"/>
          <w:sz w:val="24"/>
        </w:rPr>
      </w:pPr>
      <w:r>
        <w:rPr>
          <w:rFonts w:ascii="宋体" w:hAnsi="宋体" w:cs="宋体" w:hint="eastAsia"/>
          <w:bCs w:val="0"/>
          <w:kern w:val="0"/>
          <w:sz w:val="24"/>
        </w:rPr>
        <w:t xml:space="preserve">2.2 </w:t>
      </w:r>
      <w:r>
        <w:rPr>
          <w:rFonts w:ascii="宋体" w:hAnsi="宋体" w:cs="宋体"/>
          <w:bCs w:val="0"/>
          <w:kern w:val="0"/>
          <w:sz w:val="24"/>
        </w:rPr>
        <w:t>招标文件的澄清</w:t>
      </w:r>
    </w:p>
    <w:p w14:paraId="2E6BB349" w14:textId="77777777" w:rsidR="00EF4925" w:rsidRDefault="00000000">
      <w:pPr>
        <w:autoSpaceDE w:val="0"/>
        <w:autoSpaceDN w:val="0"/>
        <w:adjustRightInd w:val="0"/>
        <w:spacing w:after="0" w:line="360" w:lineRule="auto"/>
        <w:ind w:firstLineChars="200" w:firstLine="480"/>
        <w:jc w:val="left"/>
        <w:rPr>
          <w:rFonts w:ascii="宋体" w:hAnsi="宋体" w:cs="宋体" w:hint="eastAsia"/>
          <w:bCs/>
          <w:kern w:val="0"/>
          <w:sz w:val="24"/>
          <w:szCs w:val="32"/>
        </w:rPr>
      </w:pPr>
      <w:r>
        <w:rPr>
          <w:rFonts w:ascii="宋体" w:hAnsi="宋体" w:cs="宋体" w:hint="eastAsia"/>
          <w:bCs/>
          <w:kern w:val="0"/>
          <w:sz w:val="24"/>
          <w:szCs w:val="32"/>
        </w:rPr>
        <w:t>2.2.1 投标人应仔细阅读和检查招标文件的全部内容。如发现缺页或附件不全，应及时向招标人提出，以便补齐。如有疑问，应在投标人须知前附表规定的时间前以在线不署名提交，要求招标人对招标文件予以澄清。</w:t>
      </w:r>
    </w:p>
    <w:p w14:paraId="74C9B2DC" w14:textId="77777777" w:rsidR="00EF4925" w:rsidRDefault="00000000">
      <w:pPr>
        <w:autoSpaceDE w:val="0"/>
        <w:autoSpaceDN w:val="0"/>
        <w:adjustRightInd w:val="0"/>
        <w:spacing w:after="0" w:line="360" w:lineRule="auto"/>
        <w:ind w:firstLineChars="200" w:firstLine="480"/>
        <w:jc w:val="left"/>
        <w:rPr>
          <w:rFonts w:ascii="宋体" w:hAnsi="宋体" w:cs="宋体" w:hint="eastAsia"/>
          <w:bCs/>
          <w:kern w:val="0"/>
          <w:sz w:val="24"/>
          <w:szCs w:val="32"/>
        </w:rPr>
      </w:pPr>
      <w:r>
        <w:rPr>
          <w:rFonts w:ascii="宋体" w:hAnsi="宋体" w:cs="宋体" w:hint="eastAsia"/>
          <w:bCs/>
          <w:kern w:val="0"/>
          <w:sz w:val="24"/>
          <w:szCs w:val="32"/>
        </w:rPr>
        <w:t>所有获取了招标文件的潜在投标人凭企业数字证书（CA）登录云南省公共资源交易信息网（网址：https://ggzy.yn.gov.cn/homePage#/homePage），在规定的质疑截止时间前通过在线方式进行不署名提问。</w:t>
      </w:r>
    </w:p>
    <w:p w14:paraId="78DF9CBA" w14:textId="77777777" w:rsidR="00EF4925" w:rsidRDefault="00000000">
      <w:pPr>
        <w:autoSpaceDE w:val="0"/>
        <w:autoSpaceDN w:val="0"/>
        <w:adjustRightInd w:val="0"/>
        <w:spacing w:after="0" w:line="360" w:lineRule="auto"/>
        <w:ind w:firstLineChars="200" w:firstLine="480"/>
        <w:jc w:val="left"/>
        <w:rPr>
          <w:rFonts w:ascii="宋体" w:hAnsi="宋体" w:cs="宋体" w:hint="eastAsia"/>
          <w:bCs/>
          <w:kern w:val="0"/>
          <w:sz w:val="24"/>
          <w:szCs w:val="32"/>
        </w:rPr>
      </w:pPr>
      <w:r>
        <w:rPr>
          <w:rFonts w:ascii="宋体" w:hAnsi="宋体" w:cs="宋体" w:hint="eastAsia"/>
          <w:bCs/>
          <w:kern w:val="0"/>
          <w:sz w:val="24"/>
          <w:szCs w:val="32"/>
        </w:rPr>
        <w:t>2.2.2 招标文件的澄清将在规定的答疑截止时间前在云南省公共资源交易信息网（网址：https://ggzy.yn.gov.cn/homePage#/homePage）发布，但不指明澄清问题的来源。</w:t>
      </w:r>
    </w:p>
    <w:p w14:paraId="358C80AF" w14:textId="77777777" w:rsidR="00EF4925" w:rsidRDefault="00000000">
      <w:pPr>
        <w:autoSpaceDE w:val="0"/>
        <w:autoSpaceDN w:val="0"/>
        <w:adjustRightInd w:val="0"/>
        <w:spacing w:after="0" w:line="360" w:lineRule="auto"/>
        <w:ind w:firstLineChars="200" w:firstLine="480"/>
        <w:jc w:val="left"/>
        <w:rPr>
          <w:rFonts w:ascii="宋体" w:hAnsi="宋体" w:cs="宋体" w:hint="eastAsia"/>
          <w:bCs/>
          <w:kern w:val="0"/>
          <w:sz w:val="24"/>
          <w:szCs w:val="32"/>
        </w:rPr>
      </w:pPr>
      <w:r>
        <w:rPr>
          <w:rFonts w:ascii="宋体" w:hAnsi="宋体" w:cs="宋体" w:hint="eastAsia"/>
          <w:bCs/>
          <w:kern w:val="0"/>
          <w:sz w:val="24"/>
          <w:szCs w:val="32"/>
        </w:rPr>
        <w:t>2.2.3 投标人应在投标截止时间前及时登录云南省公共资源交易信息网（网址：https://ggzy.yn.gov.cn/homePage#/homePage）中查看有关该工程招标文件的答疑、补遗内容。否则，后果自负。</w:t>
      </w:r>
    </w:p>
    <w:p w14:paraId="6A318FD0" w14:textId="77777777" w:rsidR="00EF4925" w:rsidRDefault="00000000">
      <w:pPr>
        <w:pStyle w:val="3"/>
        <w:spacing w:before="0" w:after="0" w:line="360" w:lineRule="auto"/>
        <w:ind w:firstLineChars="200" w:firstLine="482"/>
        <w:rPr>
          <w:rFonts w:ascii="宋体" w:hAnsi="宋体" w:cs="宋体" w:hint="eastAsia"/>
          <w:bCs w:val="0"/>
          <w:kern w:val="0"/>
          <w:sz w:val="24"/>
        </w:rPr>
      </w:pPr>
      <w:r>
        <w:rPr>
          <w:rFonts w:ascii="宋体" w:hAnsi="宋体" w:cs="宋体" w:hint="eastAsia"/>
          <w:bCs w:val="0"/>
          <w:kern w:val="0"/>
          <w:sz w:val="24"/>
        </w:rPr>
        <w:t xml:space="preserve">2.3 </w:t>
      </w:r>
      <w:r>
        <w:rPr>
          <w:rFonts w:ascii="宋体" w:hAnsi="宋体" w:cs="宋体"/>
          <w:bCs w:val="0"/>
          <w:kern w:val="0"/>
          <w:sz w:val="24"/>
        </w:rPr>
        <w:t>招标文件的修改</w:t>
      </w:r>
    </w:p>
    <w:p w14:paraId="0A672164" w14:textId="77777777" w:rsidR="00EF4925" w:rsidRDefault="00000000">
      <w:pPr>
        <w:widowControl/>
        <w:adjustRightInd w:val="0"/>
        <w:snapToGrid w:val="0"/>
        <w:spacing w:after="0" w:line="360" w:lineRule="auto"/>
        <w:ind w:firstLineChars="200" w:firstLine="480"/>
        <w:jc w:val="left"/>
        <w:rPr>
          <w:rFonts w:ascii="宋体" w:hAnsi="宋体" w:cs="宋体" w:hint="eastAsia"/>
          <w:bCs/>
          <w:kern w:val="0"/>
          <w:sz w:val="24"/>
        </w:rPr>
      </w:pPr>
      <w:r>
        <w:rPr>
          <w:rFonts w:ascii="宋体" w:hAnsi="宋体" w:cs="宋体" w:hint="eastAsia"/>
          <w:bCs/>
          <w:kern w:val="0"/>
          <w:sz w:val="24"/>
        </w:rPr>
        <w:t>2.3.1 招标人可以修改招标文件，并在云南省公共资源交易信息网（网址：https://ggzy.yn.gov.cn/homePage#/homePage）发布。相关时间详见电子交易系统。</w:t>
      </w:r>
    </w:p>
    <w:p w14:paraId="3178B25A" w14:textId="77777777" w:rsidR="00EF4925" w:rsidRDefault="00000000">
      <w:pPr>
        <w:widowControl/>
        <w:adjustRightInd w:val="0"/>
        <w:snapToGrid w:val="0"/>
        <w:spacing w:after="0" w:line="360" w:lineRule="auto"/>
        <w:ind w:firstLineChars="200" w:firstLine="480"/>
        <w:jc w:val="left"/>
        <w:rPr>
          <w:rFonts w:ascii="宋体" w:hAnsi="宋体" w:cs="宋体" w:hint="eastAsia"/>
          <w:bCs/>
          <w:kern w:val="0"/>
          <w:sz w:val="24"/>
        </w:rPr>
      </w:pPr>
      <w:r>
        <w:rPr>
          <w:rFonts w:ascii="宋体" w:hAnsi="宋体" w:cs="宋体" w:hint="eastAsia"/>
          <w:bCs/>
          <w:kern w:val="0"/>
          <w:sz w:val="24"/>
        </w:rPr>
        <w:t>招标人对招标文件中的涉及评标办法、评审项目等重要评审内容做出变更，将同时发布补遗文件进行说明以保证各投标人都能重新下载并用于编制电子投标文件。</w:t>
      </w:r>
    </w:p>
    <w:p w14:paraId="7E5EE2EF" w14:textId="77777777" w:rsidR="00EF4925" w:rsidRDefault="00000000">
      <w:pPr>
        <w:widowControl/>
        <w:adjustRightInd w:val="0"/>
        <w:snapToGrid w:val="0"/>
        <w:spacing w:after="0" w:line="360" w:lineRule="auto"/>
        <w:ind w:firstLineChars="200" w:firstLine="480"/>
        <w:jc w:val="left"/>
        <w:rPr>
          <w:rFonts w:ascii="宋体" w:hAnsi="宋体" w:cs="宋体" w:hint="eastAsia"/>
          <w:bCs/>
          <w:kern w:val="0"/>
          <w:sz w:val="24"/>
        </w:rPr>
      </w:pPr>
      <w:r>
        <w:rPr>
          <w:rFonts w:ascii="宋体" w:hAnsi="宋体" w:cs="宋体" w:hint="eastAsia"/>
          <w:bCs/>
          <w:kern w:val="0"/>
          <w:sz w:val="24"/>
        </w:rPr>
        <w:t>招标文件澄清、招标文件修改文件内容均以网上电子文件为准，当招标文件、招标文件澄清、招标文件修改文件内容前后相互矛盾时，以最后发出的为准。</w:t>
      </w:r>
    </w:p>
    <w:p w14:paraId="1934EC87" w14:textId="77777777" w:rsidR="00EF4925" w:rsidRDefault="00000000">
      <w:pPr>
        <w:pStyle w:val="3"/>
        <w:spacing w:before="0" w:after="0" w:line="360" w:lineRule="auto"/>
        <w:ind w:firstLineChars="200" w:firstLine="482"/>
        <w:rPr>
          <w:rFonts w:ascii="宋体" w:hAnsi="宋体" w:cs="宋体" w:hint="eastAsia"/>
          <w:kern w:val="0"/>
          <w:sz w:val="24"/>
          <w:szCs w:val="24"/>
        </w:rPr>
      </w:pPr>
      <w:r>
        <w:rPr>
          <w:rFonts w:ascii="宋体" w:hAnsi="宋体" w:cs="宋体" w:hint="eastAsia"/>
          <w:kern w:val="0"/>
          <w:sz w:val="24"/>
          <w:szCs w:val="24"/>
        </w:rPr>
        <w:lastRenderedPageBreak/>
        <w:t>2.3.2 投标人应在投标截止时间前及时登录云南省公共资源交易信息网（网址：https://ggzy.yn.gov.cn/homePage#/homePage）</w:t>
      </w:r>
      <w:hyperlink r:id="rId8" w:anchor="/homePage)中查看有关该工程招标文件的答疑、补遗内容。否则，后果自负" w:history="1">
        <w:r>
          <w:rPr>
            <w:rFonts w:ascii="宋体" w:hAnsi="宋体" w:cs="宋体" w:hint="eastAsia"/>
            <w:kern w:val="0"/>
            <w:sz w:val="24"/>
            <w:szCs w:val="24"/>
          </w:rPr>
          <w:t>中查看有关该工程招标文件的答疑、补遗内容。否则，后果自负</w:t>
        </w:r>
      </w:hyperlink>
      <w:r>
        <w:rPr>
          <w:rFonts w:ascii="宋体" w:hAnsi="宋体" w:cs="宋体" w:hint="eastAsia"/>
          <w:kern w:val="0"/>
          <w:sz w:val="24"/>
          <w:szCs w:val="24"/>
        </w:rPr>
        <w:t>。</w:t>
      </w:r>
    </w:p>
    <w:p w14:paraId="1E62BAB5" w14:textId="77777777" w:rsidR="00EF4925" w:rsidRDefault="00000000">
      <w:pPr>
        <w:pStyle w:val="3"/>
        <w:spacing w:before="0" w:after="0" w:line="360" w:lineRule="auto"/>
        <w:ind w:firstLineChars="200" w:firstLine="482"/>
        <w:rPr>
          <w:rFonts w:ascii="宋体" w:hAnsi="宋体" w:cs="宋体" w:hint="eastAsia"/>
          <w:bCs w:val="0"/>
          <w:kern w:val="0"/>
          <w:sz w:val="24"/>
        </w:rPr>
      </w:pPr>
      <w:r>
        <w:rPr>
          <w:rFonts w:ascii="宋体" w:hAnsi="宋体" w:cs="宋体" w:hint="eastAsia"/>
          <w:bCs w:val="0"/>
          <w:kern w:val="0"/>
          <w:sz w:val="24"/>
        </w:rPr>
        <w:t xml:space="preserve">2.4 </w:t>
      </w:r>
      <w:r>
        <w:rPr>
          <w:rFonts w:ascii="宋体" w:hAnsi="宋体" w:cs="宋体"/>
          <w:bCs w:val="0"/>
          <w:kern w:val="0"/>
          <w:sz w:val="24"/>
        </w:rPr>
        <w:t>招标文件的异议</w:t>
      </w:r>
    </w:p>
    <w:p w14:paraId="4CA1660E" w14:textId="77777777" w:rsidR="00EF4925" w:rsidRDefault="00000000">
      <w:pPr>
        <w:autoSpaceDE w:val="0"/>
        <w:autoSpaceDN w:val="0"/>
        <w:adjustRightInd w:val="0"/>
        <w:spacing w:after="0" w:line="360" w:lineRule="auto"/>
        <w:ind w:firstLineChars="200" w:firstLine="480"/>
        <w:jc w:val="left"/>
        <w:rPr>
          <w:rFonts w:ascii="宋体" w:hAnsi="宋体" w:cs="宋体" w:hint="eastAsia"/>
          <w:bCs/>
          <w:kern w:val="0"/>
          <w:sz w:val="24"/>
          <w:szCs w:val="32"/>
        </w:rPr>
      </w:pPr>
      <w:r>
        <w:rPr>
          <w:rFonts w:ascii="宋体" w:hAnsi="宋体" w:cs="宋体"/>
          <w:bCs/>
          <w:kern w:val="0"/>
          <w:sz w:val="24"/>
          <w:szCs w:val="32"/>
        </w:rPr>
        <w:t>投标人或者其他利害关系人对招标文件有异议的，应当在投标截止时间 10 日前以书面形式提出。招标人将在收到异议之日起 3 日内作出答复；作出答复前，将暂停招标投标活动。</w:t>
      </w:r>
    </w:p>
    <w:p w14:paraId="66D4F8AE" w14:textId="77777777" w:rsidR="00EF4925" w:rsidRDefault="00000000">
      <w:pPr>
        <w:autoSpaceDE w:val="0"/>
        <w:autoSpaceDN w:val="0"/>
        <w:adjustRightInd w:val="0"/>
        <w:spacing w:after="0" w:line="360" w:lineRule="auto"/>
        <w:ind w:firstLineChars="200" w:firstLine="562"/>
        <w:jc w:val="left"/>
        <w:outlineLvl w:val="1"/>
        <w:rPr>
          <w:rFonts w:ascii="宋体" w:hAnsi="宋体" w:cs="宋体" w:hint="eastAsia"/>
          <w:b/>
          <w:kern w:val="0"/>
          <w:sz w:val="28"/>
          <w:szCs w:val="28"/>
        </w:rPr>
      </w:pPr>
      <w:bookmarkStart w:id="130" w:name="_Toc5097"/>
      <w:bookmarkStart w:id="131" w:name="_Toc200169270"/>
      <w:bookmarkStart w:id="132" w:name="_Toc9472"/>
      <w:bookmarkStart w:id="133" w:name="_Toc5608"/>
      <w:bookmarkStart w:id="134" w:name="_Toc199321900"/>
      <w:bookmarkStart w:id="135" w:name="_Toc202060948"/>
      <w:bookmarkStart w:id="136" w:name="_Toc498695651"/>
      <w:bookmarkStart w:id="137" w:name="_Toc30637"/>
      <w:bookmarkStart w:id="138" w:name="_Toc2245"/>
      <w:bookmarkStart w:id="139" w:name="_Toc200817054"/>
      <w:r>
        <w:rPr>
          <w:rFonts w:ascii="宋体" w:hAnsi="宋体" w:cs="宋体" w:hint="eastAsia"/>
          <w:b/>
          <w:kern w:val="0"/>
          <w:sz w:val="28"/>
          <w:szCs w:val="28"/>
        </w:rPr>
        <w:t>3. 投标文件</w:t>
      </w:r>
      <w:bookmarkEnd w:id="130"/>
      <w:bookmarkEnd w:id="131"/>
      <w:bookmarkEnd w:id="132"/>
      <w:bookmarkEnd w:id="133"/>
      <w:bookmarkEnd w:id="134"/>
      <w:bookmarkEnd w:id="135"/>
      <w:bookmarkEnd w:id="136"/>
      <w:bookmarkEnd w:id="137"/>
      <w:bookmarkEnd w:id="138"/>
      <w:bookmarkEnd w:id="139"/>
    </w:p>
    <w:p w14:paraId="13552400"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140" w:name="_Toc199321901"/>
      <w:bookmarkStart w:id="141" w:name="_Toc200817055"/>
      <w:bookmarkStart w:id="142" w:name="_Toc202060949"/>
      <w:bookmarkStart w:id="143" w:name="_Toc200169271"/>
      <w:r>
        <w:rPr>
          <w:rFonts w:ascii="宋体" w:hAnsi="宋体" w:cs="宋体" w:hint="eastAsia"/>
          <w:bCs w:val="0"/>
          <w:kern w:val="0"/>
          <w:sz w:val="24"/>
        </w:rPr>
        <w:t>3.1 投标文件的组成</w:t>
      </w:r>
      <w:bookmarkEnd w:id="140"/>
      <w:bookmarkEnd w:id="141"/>
      <w:bookmarkEnd w:id="142"/>
      <w:bookmarkEnd w:id="143"/>
    </w:p>
    <w:p w14:paraId="4452BFFC"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3.1.1 投标文件应包括下列内容:</w:t>
      </w:r>
    </w:p>
    <w:p w14:paraId="359BF1ED"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（1）投标函及投标函附录</w:t>
      </w:r>
    </w:p>
    <w:p w14:paraId="3A9CE099"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（2）法定代表人身份证明及授权委托书</w:t>
      </w:r>
    </w:p>
    <w:p w14:paraId="2F611CB5"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（3）投标报价；</w:t>
      </w:r>
    </w:p>
    <w:p w14:paraId="3B971E67"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（4）资格审查资料</w:t>
      </w:r>
    </w:p>
    <w:p w14:paraId="2F76164F"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（5）监理大纲</w:t>
      </w:r>
    </w:p>
    <w:p w14:paraId="604293B6"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（6）相关承诺</w:t>
      </w:r>
    </w:p>
    <w:p w14:paraId="7529A41A"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（7）其他资料</w:t>
      </w:r>
    </w:p>
    <w:p w14:paraId="5989645E"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（8）评标结果公示相关内容</w:t>
      </w:r>
      <w:r>
        <w:rPr>
          <w:rFonts w:ascii="宋体" w:hAnsi="宋体" w:cs="宋体"/>
          <w:kern w:val="0"/>
          <w:sz w:val="24"/>
        </w:rPr>
        <w:t>。</w:t>
      </w:r>
    </w:p>
    <w:p w14:paraId="06DC4BC9"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投标人在评标过程中作出的符合法律法规和招标文件规定的澄清确认，构成投标文件的组成部分。</w:t>
      </w:r>
    </w:p>
    <w:p w14:paraId="4C540522"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3.1.2 投标人须知前附表规定不接受联合体投标的，或投标人没有组成联合体的，投标文件不包括联合体协议书。</w:t>
      </w:r>
    </w:p>
    <w:p w14:paraId="4E55BC26"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3.1.3 投标人须知前附表未要求提交投标保证金的，投标文件不包括本章第 3.1.1（</w:t>
      </w:r>
      <w:r>
        <w:rPr>
          <w:rFonts w:ascii="宋体" w:hAnsi="宋体" w:cs="宋体" w:hint="eastAsia"/>
          <w:kern w:val="0"/>
          <w:sz w:val="24"/>
        </w:rPr>
        <w:t>3</w:t>
      </w:r>
      <w:r>
        <w:rPr>
          <w:rFonts w:ascii="宋体" w:hAnsi="宋体" w:cs="宋体"/>
          <w:kern w:val="0"/>
          <w:sz w:val="24"/>
        </w:rPr>
        <w:t>）目所指的投标保证金。</w:t>
      </w:r>
    </w:p>
    <w:p w14:paraId="4A1FCCA1"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144" w:name="_Toc200817056"/>
      <w:bookmarkStart w:id="145" w:name="_Toc202060950"/>
      <w:bookmarkStart w:id="146" w:name="_Toc200169272"/>
      <w:bookmarkStart w:id="147" w:name="_Toc199321902"/>
      <w:r>
        <w:rPr>
          <w:rFonts w:ascii="宋体" w:hAnsi="宋体" w:cs="宋体" w:hint="eastAsia"/>
          <w:bCs w:val="0"/>
          <w:kern w:val="0"/>
          <w:sz w:val="24"/>
        </w:rPr>
        <w:t>3.2 投标报价</w:t>
      </w:r>
      <w:bookmarkEnd w:id="144"/>
      <w:bookmarkEnd w:id="145"/>
      <w:bookmarkEnd w:id="146"/>
      <w:bookmarkEnd w:id="147"/>
    </w:p>
    <w:p w14:paraId="40FA19A0" w14:textId="77777777" w:rsidR="00EF4925" w:rsidRDefault="00000000">
      <w:pPr>
        <w:numPr>
          <w:ilvl w:val="1"/>
          <w:numId w:val="6"/>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投标报价应包括国家规定的增值税税金，除投标人须知前附表另有规定外，增值税税金按一般计税方法计算。投标人应按第六章“投标文件格式”的要求在投标函中进行报价。</w:t>
      </w:r>
    </w:p>
    <w:p w14:paraId="55B5E07F" w14:textId="77777777" w:rsidR="00EF4925" w:rsidRDefault="00000000">
      <w:pPr>
        <w:numPr>
          <w:ilvl w:val="1"/>
          <w:numId w:val="6"/>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投标人应充分了解该项目的总体情况以及影响投标报价的其他要素。</w:t>
      </w:r>
    </w:p>
    <w:p w14:paraId="3D724C04" w14:textId="77777777" w:rsidR="00EF4925" w:rsidRDefault="00000000">
      <w:pPr>
        <w:numPr>
          <w:ilvl w:val="1"/>
          <w:numId w:val="6"/>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lastRenderedPageBreak/>
        <w:t>本项目的报价方式见投标人须知前附表。投标人在投标截止时间前修改投标函中的投标报价总额</w:t>
      </w:r>
      <w:r>
        <w:rPr>
          <w:rFonts w:ascii="宋体" w:hAnsi="宋体" w:cs="宋体" w:hint="eastAsia"/>
          <w:kern w:val="0"/>
          <w:sz w:val="24"/>
        </w:rPr>
        <w:t>，</w:t>
      </w:r>
      <w:r>
        <w:rPr>
          <w:rFonts w:ascii="宋体" w:hAnsi="宋体" w:cs="宋体"/>
          <w:kern w:val="0"/>
          <w:sz w:val="24"/>
        </w:rPr>
        <w:t>应同时修改投标文件中的相应报价</w:t>
      </w:r>
      <w:r>
        <w:rPr>
          <w:rFonts w:ascii="宋体" w:hAnsi="宋体" w:cs="宋体" w:hint="eastAsia"/>
          <w:kern w:val="0"/>
          <w:sz w:val="24"/>
        </w:rPr>
        <w:t>。</w:t>
      </w:r>
      <w:r>
        <w:rPr>
          <w:rFonts w:ascii="宋体" w:hAnsi="宋体" w:cs="宋体"/>
          <w:kern w:val="0"/>
          <w:sz w:val="24"/>
        </w:rPr>
        <w:t>此修改须符合本章第 4.</w:t>
      </w:r>
      <w:r>
        <w:rPr>
          <w:rFonts w:ascii="宋体" w:hAnsi="宋体" w:cs="宋体" w:hint="eastAsia"/>
          <w:kern w:val="0"/>
          <w:sz w:val="24"/>
        </w:rPr>
        <w:t>2</w:t>
      </w:r>
      <w:r>
        <w:rPr>
          <w:rFonts w:ascii="宋体" w:hAnsi="宋体" w:cs="宋体"/>
          <w:kern w:val="0"/>
          <w:sz w:val="24"/>
        </w:rPr>
        <w:t xml:space="preserve"> 款的有关要求。</w:t>
      </w:r>
    </w:p>
    <w:p w14:paraId="64DB1429" w14:textId="77777777" w:rsidR="00EF4925" w:rsidRDefault="00000000">
      <w:pPr>
        <w:numPr>
          <w:ilvl w:val="1"/>
          <w:numId w:val="6"/>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招标人设有最高投标限价的，投标人的投标报价不得超过最高投标限价，最高投标限价在投标人须知前附表中载明。</w:t>
      </w:r>
    </w:p>
    <w:p w14:paraId="43A15983"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3.2.5本次投标报价结合投标人自身和市场情况自行测算填报综合费率。据此计算出的服务收费应包括监理人按本合同约定及招标人要求完成服务范围内全部工作内容和相关事项及完全履行本合同义务所需的一切费用，包含但不限于监理人的人工费、设备费、车费、餐费、住宿费、管理费、利润、税金、所有保险费等监理人为招标人提供服务所产生的所有费用，同时亦已综合考虑合同期间货币贬值、汇率变化、工作条件恶化等社会风险和自然风险，以及合同中明示或暗示的所有风险、责任和业务费用等因素在内所有费用。</w:t>
      </w:r>
    </w:p>
    <w:p w14:paraId="1FF3D0A8"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3.2.6报价方式：投标报价结合云南省、楚雄州等市场行情及投标人自身条件，以综合费率的方式进行报价，合同执行过程中，投标人所报综合费率不作调整。</w:t>
      </w:r>
    </w:p>
    <w:p w14:paraId="67987D3E" w14:textId="77777777" w:rsidR="00EF4925" w:rsidRDefault="00000000">
      <w:pPr>
        <w:autoSpaceDE w:val="0"/>
        <w:autoSpaceDN w:val="0"/>
        <w:adjustRightInd w:val="0"/>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3.2.7结算方式：最终结算价=经审定的建安工程费×</w:t>
      </w:r>
      <w:r>
        <w:rPr>
          <w:rFonts w:ascii="宋体" w:hAnsi="宋体" w:cs="宋体" w:hint="eastAsia"/>
          <w:kern w:val="0"/>
          <w:sz w:val="24"/>
          <w:u w:val="single"/>
        </w:rPr>
        <w:t xml:space="preserve">  </w:t>
      </w:r>
      <w:r>
        <w:rPr>
          <w:rFonts w:ascii="宋体" w:hAnsi="宋体" w:cs="宋体" w:hint="eastAsia"/>
          <w:kern w:val="0"/>
          <w:sz w:val="24"/>
        </w:rPr>
        <w:t>%（投标人的中标综合费率）。</w:t>
      </w:r>
    </w:p>
    <w:p w14:paraId="6009A6E9"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3.2.8 投标报价的其他要求：见投标人须知前附表。</w:t>
      </w:r>
    </w:p>
    <w:p w14:paraId="6D552E5B"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148" w:name="_Toc200817057"/>
      <w:bookmarkStart w:id="149" w:name="_Toc202060951"/>
      <w:bookmarkStart w:id="150" w:name="_Toc200169273"/>
      <w:bookmarkStart w:id="151" w:name="_Toc199321903"/>
      <w:r>
        <w:rPr>
          <w:rFonts w:ascii="宋体" w:hAnsi="宋体" w:cs="宋体" w:hint="eastAsia"/>
          <w:bCs w:val="0"/>
          <w:kern w:val="0"/>
          <w:sz w:val="24"/>
        </w:rPr>
        <w:t>3.3 投标有效期</w:t>
      </w:r>
      <w:bookmarkEnd w:id="148"/>
      <w:bookmarkEnd w:id="149"/>
      <w:bookmarkEnd w:id="150"/>
      <w:bookmarkEnd w:id="151"/>
    </w:p>
    <w:p w14:paraId="77E0409B" w14:textId="77777777" w:rsidR="00EF4925" w:rsidRDefault="00000000">
      <w:pPr>
        <w:numPr>
          <w:ilvl w:val="1"/>
          <w:numId w:val="7"/>
        </w:numPr>
        <w:autoSpaceDE w:val="0"/>
        <w:autoSpaceDN w:val="0"/>
        <w:adjustRightInd w:val="0"/>
        <w:spacing w:after="0" w:line="360" w:lineRule="auto"/>
        <w:ind w:firstLineChars="200" w:firstLine="464"/>
        <w:jc w:val="left"/>
        <w:rPr>
          <w:rFonts w:ascii="宋体" w:hAnsi="宋体" w:cs="宋体" w:hint="eastAsia"/>
          <w:spacing w:val="-4"/>
          <w:kern w:val="0"/>
          <w:sz w:val="24"/>
        </w:rPr>
      </w:pPr>
      <w:r>
        <w:rPr>
          <w:rFonts w:ascii="宋体" w:hAnsi="宋体" w:cs="宋体"/>
          <w:spacing w:val="-4"/>
          <w:kern w:val="0"/>
          <w:sz w:val="24"/>
        </w:rPr>
        <w:t xml:space="preserve">除投标人须知前附表另有规定外，投标有效期为 90 </w:t>
      </w:r>
      <w:r>
        <w:rPr>
          <w:rFonts w:ascii="宋体" w:hAnsi="宋体" w:cs="宋体" w:hint="eastAsia"/>
          <w:spacing w:val="-4"/>
          <w:kern w:val="0"/>
          <w:sz w:val="24"/>
        </w:rPr>
        <w:t>日历</w:t>
      </w:r>
      <w:r>
        <w:rPr>
          <w:rFonts w:ascii="宋体" w:hAnsi="宋体" w:cs="宋体"/>
          <w:spacing w:val="-4"/>
          <w:kern w:val="0"/>
          <w:sz w:val="24"/>
        </w:rPr>
        <w:t>天。</w:t>
      </w:r>
    </w:p>
    <w:p w14:paraId="711B7BB5" w14:textId="77777777" w:rsidR="00EF4925" w:rsidRDefault="00000000">
      <w:pPr>
        <w:numPr>
          <w:ilvl w:val="1"/>
          <w:numId w:val="7"/>
        </w:numPr>
        <w:autoSpaceDE w:val="0"/>
        <w:autoSpaceDN w:val="0"/>
        <w:adjustRightInd w:val="0"/>
        <w:spacing w:after="0" w:line="360" w:lineRule="auto"/>
        <w:ind w:firstLineChars="200" w:firstLine="464"/>
        <w:jc w:val="left"/>
        <w:rPr>
          <w:rFonts w:ascii="宋体" w:hAnsi="宋体" w:cs="宋体" w:hint="eastAsia"/>
          <w:spacing w:val="-4"/>
          <w:kern w:val="0"/>
          <w:sz w:val="24"/>
        </w:rPr>
      </w:pPr>
      <w:r>
        <w:rPr>
          <w:rFonts w:ascii="宋体" w:hAnsi="宋体" w:cs="宋体"/>
          <w:spacing w:val="-4"/>
          <w:kern w:val="0"/>
          <w:sz w:val="24"/>
        </w:rPr>
        <w:t>在投标有效期内，</w:t>
      </w:r>
      <w:r>
        <w:rPr>
          <w:rFonts w:ascii="宋体" w:hAnsi="宋体" w:cs="宋体" w:hint="eastAsia"/>
          <w:spacing w:val="-4"/>
          <w:kern w:val="0"/>
          <w:sz w:val="24"/>
        </w:rPr>
        <w:t>投标人不得要求撤销或修改其投标文件。</w:t>
      </w:r>
    </w:p>
    <w:p w14:paraId="4665C344" w14:textId="77777777" w:rsidR="00EF4925" w:rsidRDefault="00000000">
      <w:pPr>
        <w:numPr>
          <w:ilvl w:val="1"/>
          <w:numId w:val="7"/>
        </w:numPr>
        <w:autoSpaceDE w:val="0"/>
        <w:autoSpaceDN w:val="0"/>
        <w:adjustRightInd w:val="0"/>
        <w:spacing w:after="0" w:line="360" w:lineRule="auto"/>
        <w:ind w:firstLineChars="200" w:firstLine="464"/>
        <w:jc w:val="left"/>
        <w:rPr>
          <w:rFonts w:ascii="宋体" w:hAnsi="宋体" w:cs="宋体" w:hint="eastAsia"/>
          <w:spacing w:val="-4"/>
          <w:kern w:val="0"/>
          <w:sz w:val="24"/>
        </w:rPr>
      </w:pPr>
      <w:r>
        <w:rPr>
          <w:rFonts w:ascii="宋体" w:hAnsi="宋体" w:cs="宋体"/>
          <w:spacing w:val="-4"/>
          <w:kern w:val="0"/>
          <w:sz w:val="24"/>
        </w:rPr>
        <w:t>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w:t>
      </w:r>
      <w:r>
        <w:rPr>
          <w:rFonts w:ascii="宋体" w:hAnsi="宋体" w:cs="宋体"/>
          <w:kern w:val="0"/>
          <w:sz w:val="24"/>
        </w:rPr>
        <w:t>但投标人有权收回其投标保证金</w:t>
      </w:r>
      <w:r>
        <w:rPr>
          <w:rFonts w:ascii="宋体" w:hAnsi="宋体" w:cs="宋体" w:hint="eastAsia"/>
          <w:kern w:val="0"/>
          <w:sz w:val="24"/>
        </w:rPr>
        <w:t>。</w:t>
      </w:r>
    </w:p>
    <w:p w14:paraId="4900F2ED"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152" w:name="_Toc200169274"/>
      <w:bookmarkStart w:id="153" w:name="_Toc202060952"/>
      <w:bookmarkStart w:id="154" w:name="_Toc199321904"/>
      <w:bookmarkStart w:id="155" w:name="_Toc200817058"/>
      <w:r>
        <w:rPr>
          <w:rFonts w:ascii="宋体" w:hAnsi="宋体" w:cs="宋体" w:hint="eastAsia"/>
          <w:bCs w:val="0"/>
          <w:kern w:val="0"/>
          <w:sz w:val="24"/>
        </w:rPr>
        <w:t>3.4 投标保证金</w:t>
      </w:r>
      <w:bookmarkEnd w:id="152"/>
      <w:bookmarkEnd w:id="153"/>
      <w:bookmarkEnd w:id="154"/>
      <w:bookmarkEnd w:id="155"/>
    </w:p>
    <w:p w14:paraId="4474452A" w14:textId="77777777" w:rsidR="00EF4925" w:rsidRDefault="00000000">
      <w:pPr>
        <w:numPr>
          <w:ilvl w:val="1"/>
          <w:numId w:val="8"/>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投标人在递交投标文件的同时，应按投标人须知前附表规定的金额、</w:t>
      </w:r>
      <w:r>
        <w:rPr>
          <w:rFonts w:ascii="宋体" w:hAnsi="宋体" w:cs="宋体" w:hint="eastAsia"/>
          <w:kern w:val="0"/>
          <w:sz w:val="24"/>
        </w:rPr>
        <w:t>担保形式</w:t>
      </w:r>
      <w:r>
        <w:rPr>
          <w:rFonts w:ascii="宋体" w:hAnsi="宋体" w:cs="宋体"/>
          <w:kern w:val="0"/>
          <w:sz w:val="24"/>
        </w:rPr>
        <w:t>递交投标保证金。联合体投标的，其投标保证金可以由牵头人递交，并应符合投标人须知前附表的规定。</w:t>
      </w:r>
    </w:p>
    <w:p w14:paraId="3B8E38A5" w14:textId="77777777" w:rsidR="00EF4925" w:rsidRDefault="00000000">
      <w:pPr>
        <w:numPr>
          <w:ilvl w:val="0"/>
          <w:numId w:val="9"/>
        </w:numPr>
        <w:autoSpaceDE w:val="0"/>
        <w:autoSpaceDN w:val="0"/>
        <w:adjustRightInd w:val="0"/>
        <w:spacing w:after="0" w:line="360" w:lineRule="auto"/>
        <w:ind w:firstLineChars="200" w:firstLine="480"/>
        <w:jc w:val="left"/>
        <w:rPr>
          <w:rFonts w:ascii="宋体" w:hAnsi="宋体" w:cs="宋体" w:hint="eastAsia"/>
          <w:kern w:val="0"/>
          <w:sz w:val="24"/>
        </w:rPr>
      </w:pPr>
      <w:bookmarkStart w:id="156" w:name="page27"/>
      <w:bookmarkEnd w:id="156"/>
      <w:r>
        <w:rPr>
          <w:rFonts w:ascii="宋体" w:hAnsi="宋体" w:cs="宋体"/>
          <w:kern w:val="0"/>
          <w:sz w:val="24"/>
        </w:rPr>
        <w:t>投标人不按本章第 3.4.1 项要求提交投标保证金的，</w:t>
      </w:r>
      <w:r>
        <w:rPr>
          <w:rFonts w:ascii="宋体" w:hAnsi="宋体" w:cs="宋体" w:hint="eastAsia"/>
          <w:kern w:val="0"/>
          <w:sz w:val="24"/>
        </w:rPr>
        <w:t>其投标文件作废标处理</w:t>
      </w:r>
      <w:r>
        <w:rPr>
          <w:rFonts w:ascii="宋体" w:hAnsi="宋体" w:cs="宋体"/>
          <w:kern w:val="0"/>
          <w:sz w:val="24"/>
        </w:rPr>
        <w:t>。</w:t>
      </w:r>
    </w:p>
    <w:p w14:paraId="5A1FEA5B" w14:textId="77777777" w:rsidR="00EF4925" w:rsidRDefault="00000000">
      <w:pPr>
        <w:numPr>
          <w:ilvl w:val="0"/>
          <w:numId w:val="9"/>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招标人将在与中标人签订合同后</w:t>
      </w:r>
      <w:r>
        <w:rPr>
          <w:rFonts w:ascii="宋体" w:hAnsi="宋体" w:cs="宋体" w:hint="eastAsia"/>
          <w:kern w:val="0"/>
          <w:sz w:val="24"/>
        </w:rPr>
        <w:t>5个日历天内</w:t>
      </w:r>
      <w:r>
        <w:rPr>
          <w:rFonts w:ascii="宋体" w:hAnsi="宋体" w:cs="宋体"/>
          <w:kern w:val="0"/>
          <w:sz w:val="24"/>
        </w:rPr>
        <w:t>，向未中标的投标人和中标人退还投标保证金。</w:t>
      </w:r>
    </w:p>
    <w:p w14:paraId="156E8BCA" w14:textId="77777777" w:rsidR="00EF4925" w:rsidRDefault="00000000">
      <w:pPr>
        <w:numPr>
          <w:ilvl w:val="0"/>
          <w:numId w:val="9"/>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有下列情形之一的，投标保证金将不予退还：</w:t>
      </w:r>
    </w:p>
    <w:p w14:paraId="4CF578FB"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lastRenderedPageBreak/>
        <w:t>（1）投标人在投标有效期内撤销投标文件；</w:t>
      </w:r>
    </w:p>
    <w:p w14:paraId="002F22A8"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（2）中标人在收到中标通知书后，无正当理由不与招标人订立合同，在签订合同时向招标人提出附加条件，或者不按照招标文件要求提交履约保证金；</w:t>
      </w:r>
    </w:p>
    <w:p w14:paraId="2B5148F8"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（3）发生投标人须知前附表规定的其他可以不予退还投标保证金的情形。</w:t>
      </w:r>
    </w:p>
    <w:p w14:paraId="686925F0" w14:textId="77777777" w:rsidR="00EF4925" w:rsidRDefault="00000000">
      <w:pPr>
        <w:ind w:firstLineChars="200" w:firstLine="480"/>
        <w:rPr>
          <w:rFonts w:ascii="宋体" w:hAnsi="宋体" w:hint="eastAsia"/>
        </w:rPr>
      </w:pPr>
      <w:r>
        <w:rPr>
          <w:rFonts w:ascii="宋体" w:hAnsi="宋体" w:cs="宋体" w:hint="eastAsia"/>
          <w:kern w:val="0"/>
          <w:sz w:val="24"/>
        </w:rPr>
        <w:t>（4）违反有关廉政规定的投标人法律法规规定的其他情形。</w:t>
      </w:r>
    </w:p>
    <w:p w14:paraId="24E15A3B"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157" w:name="_Toc200817059"/>
      <w:bookmarkStart w:id="158" w:name="_Toc202060953"/>
      <w:bookmarkStart w:id="159" w:name="_Toc200169275"/>
      <w:bookmarkStart w:id="160" w:name="_Toc199321905"/>
      <w:r>
        <w:rPr>
          <w:rFonts w:ascii="宋体" w:hAnsi="宋体" w:cs="宋体" w:hint="eastAsia"/>
          <w:bCs w:val="0"/>
          <w:kern w:val="0"/>
          <w:sz w:val="24"/>
        </w:rPr>
        <w:t>3.5 资格审查资料</w:t>
      </w:r>
      <w:bookmarkEnd w:id="157"/>
      <w:bookmarkEnd w:id="158"/>
      <w:bookmarkEnd w:id="159"/>
      <w:bookmarkEnd w:id="160"/>
    </w:p>
    <w:p w14:paraId="744F4E71"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除投标人须知前附表另有规定外，投标人应按下列规定提供资格审查资料，以证明其满足本章第 1.4 款规定的资质、财务、业绩、信誉等要求。</w:t>
      </w:r>
    </w:p>
    <w:p w14:paraId="21812A0E"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3.5.1 “投标人基本情况表”应附投标人</w:t>
      </w:r>
      <w:r>
        <w:rPr>
          <w:rFonts w:ascii="宋体" w:hAnsi="宋体" w:cs="宋体" w:hint="eastAsia"/>
          <w:kern w:val="0"/>
          <w:sz w:val="24"/>
        </w:rPr>
        <w:t>营业执照或事业单位法人证书或其他类似的法定证明文件、</w:t>
      </w:r>
      <w:r>
        <w:rPr>
          <w:rFonts w:ascii="宋体" w:hAnsi="宋体" w:cs="宋体"/>
          <w:kern w:val="0"/>
          <w:sz w:val="24"/>
        </w:rPr>
        <w:t>监理资质证书副本等材料的复印件。</w:t>
      </w:r>
    </w:p>
    <w:p w14:paraId="73372F3A" w14:textId="77777777" w:rsidR="00EF4925" w:rsidRDefault="00000000">
      <w:pPr>
        <w:numPr>
          <w:ilvl w:val="0"/>
          <w:numId w:val="10"/>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“近年财务状况表”应附</w:t>
      </w:r>
      <w:r>
        <w:rPr>
          <w:rFonts w:ascii="宋体" w:hAnsi="宋体" w:hint="eastAsia"/>
          <w:kern w:val="0"/>
          <w:sz w:val="24"/>
        </w:rPr>
        <w:t>2022-2024年经会计师事务所或其他第三方机构审计的财务报表（含资产负债表、利润表或损益表、现金流量表）及审计报告；近三年内新成立的企业（以营业执照成立日期为准）提供成立年度至今经会计师事务所或其他第三方机构审计的财务报表及审计报告；成立不足一年的企业（以营业执照成立日期为准）提供公司财务情况说明</w:t>
      </w:r>
      <w:r>
        <w:rPr>
          <w:rFonts w:ascii="宋体" w:hAnsi="宋体"/>
          <w:kern w:val="0"/>
          <w:sz w:val="24"/>
        </w:rPr>
        <w:t>。</w:t>
      </w:r>
    </w:p>
    <w:p w14:paraId="271BC39A"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3.5.3“近年类似项目情况表”应附监理合同或中标通知书或业主出具的竣工验收证明材料</w:t>
      </w:r>
      <w:r>
        <w:rPr>
          <w:rFonts w:ascii="宋体" w:hAnsi="宋体" w:cs="宋体" w:hint="eastAsia"/>
          <w:snapToGrid w:val="0"/>
          <w:kern w:val="0"/>
          <w:sz w:val="24"/>
        </w:rPr>
        <w:t>原件扫描件</w:t>
      </w:r>
      <w:r>
        <w:rPr>
          <w:rFonts w:ascii="宋体" w:hAnsi="宋体" w:cs="宋体" w:hint="eastAsia"/>
          <w:kern w:val="0"/>
          <w:sz w:val="24"/>
        </w:rPr>
        <w:t>。具体年份要求见投标人须知前附表。</w:t>
      </w:r>
    </w:p>
    <w:p w14:paraId="6F2BA46A"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3.5.4“近年发生的诉讼及仲裁情况”应说明投标人败诉的合同相关情况，并附法院或仲裁机构作出的判决、裁决等有关法律文书复印件，具体时间要求见投标人须知前附表。本项目不作要求。</w:t>
      </w:r>
    </w:p>
    <w:p w14:paraId="784F5C8F"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3.5.5</w:t>
      </w:r>
      <w:r>
        <w:rPr>
          <w:rFonts w:ascii="宋体" w:hAnsi="宋体" w:cs="宋体"/>
          <w:kern w:val="0"/>
          <w:sz w:val="24"/>
        </w:rPr>
        <w:t>“</w:t>
      </w:r>
      <w:r>
        <w:rPr>
          <w:rFonts w:ascii="宋体" w:hAnsi="宋体" w:cs="宋体" w:hint="eastAsia"/>
          <w:kern w:val="0"/>
          <w:sz w:val="24"/>
        </w:rPr>
        <w:t>主要人员简历表</w:t>
      </w:r>
      <w:r>
        <w:rPr>
          <w:rFonts w:ascii="宋体" w:hAnsi="宋体" w:cs="宋体"/>
          <w:kern w:val="0"/>
          <w:sz w:val="24"/>
        </w:rPr>
        <w:t>”</w:t>
      </w:r>
      <w:r>
        <w:rPr>
          <w:rFonts w:ascii="宋体" w:hAnsi="宋体" w:cs="宋体" w:hint="eastAsia"/>
          <w:kern w:val="0"/>
          <w:sz w:val="24"/>
        </w:rPr>
        <w:t>总监理工程师应附</w:t>
      </w:r>
      <w:r>
        <w:rPr>
          <w:rFonts w:ascii="宋体" w:hAnsi="宋体" w:hint="eastAsia"/>
          <w:sz w:val="24"/>
        </w:rPr>
        <w:t>身份证、学历证、职称证书、资格证书、社保证明</w:t>
      </w:r>
      <w:r>
        <w:rPr>
          <w:rFonts w:ascii="宋体" w:hAnsi="宋体" w:cs="宋体" w:hint="eastAsia"/>
          <w:snapToGrid w:val="0"/>
          <w:kern w:val="0"/>
          <w:sz w:val="24"/>
        </w:rPr>
        <w:t>（若为退休人员不需提供社保缴费证明，提供退休证及聘用合同即可）</w:t>
      </w:r>
      <w:r>
        <w:rPr>
          <w:rFonts w:ascii="宋体" w:hAnsi="宋体" w:hint="eastAsia"/>
          <w:sz w:val="24"/>
        </w:rPr>
        <w:t>、业绩证明材料</w:t>
      </w:r>
      <w:r>
        <w:rPr>
          <w:rFonts w:ascii="宋体" w:hAnsi="宋体" w:cs="宋体" w:hint="eastAsia"/>
          <w:kern w:val="0"/>
          <w:sz w:val="24"/>
        </w:rPr>
        <w:t>，总监理工程师业绩证明材料须体现总监理工程师相关信息，否则不予认可；专业监理工程师应附</w:t>
      </w:r>
      <w:r>
        <w:rPr>
          <w:rFonts w:ascii="宋体" w:hAnsi="宋体" w:hint="eastAsia"/>
          <w:sz w:val="24"/>
        </w:rPr>
        <w:t>身份证、学历证、职称证书（如有）、资格证书、社保证明</w:t>
      </w:r>
      <w:r>
        <w:rPr>
          <w:rFonts w:ascii="宋体" w:hAnsi="宋体" w:cs="宋体" w:hint="eastAsia"/>
          <w:snapToGrid w:val="0"/>
          <w:kern w:val="0"/>
          <w:sz w:val="24"/>
        </w:rPr>
        <w:t>（若为退休人员不需提供社保缴费证明，提供退休证及聘用合同即可）</w:t>
      </w:r>
      <w:r>
        <w:rPr>
          <w:rFonts w:ascii="宋体" w:hAnsi="宋体" w:hint="eastAsia"/>
          <w:sz w:val="24"/>
        </w:rPr>
        <w:t>，</w:t>
      </w:r>
      <w:r>
        <w:rPr>
          <w:rFonts w:ascii="宋体" w:hAnsi="宋体" w:cs="宋体" w:hint="eastAsia"/>
          <w:kern w:val="0"/>
          <w:sz w:val="24"/>
        </w:rPr>
        <w:t>否则不予认可；监理员应附</w:t>
      </w:r>
      <w:r>
        <w:rPr>
          <w:rFonts w:ascii="宋体" w:hAnsi="宋体" w:hint="eastAsia"/>
          <w:sz w:val="24"/>
        </w:rPr>
        <w:t>身份证、学历证、职称证书（如有）、资格证书、社保证明</w:t>
      </w:r>
      <w:r>
        <w:rPr>
          <w:rFonts w:ascii="宋体" w:hAnsi="宋体" w:cs="宋体" w:hint="eastAsia"/>
          <w:snapToGrid w:val="0"/>
          <w:kern w:val="0"/>
          <w:sz w:val="24"/>
        </w:rPr>
        <w:t>（若为退休人员不需提供社保缴费证明，提供退休证及聘用合同即可）</w:t>
      </w:r>
      <w:r>
        <w:rPr>
          <w:rFonts w:ascii="宋体" w:hAnsi="宋体" w:cs="宋体" w:hint="eastAsia"/>
          <w:kern w:val="0"/>
          <w:sz w:val="24"/>
        </w:rPr>
        <w:t>。</w:t>
      </w:r>
    </w:p>
    <w:p w14:paraId="179EC314"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3.5.</w:t>
      </w:r>
      <w:r>
        <w:rPr>
          <w:rFonts w:ascii="宋体" w:hAnsi="宋体" w:cs="宋体" w:hint="eastAsia"/>
          <w:kern w:val="0"/>
          <w:sz w:val="24"/>
        </w:rPr>
        <w:t>6</w:t>
      </w:r>
      <w:r>
        <w:rPr>
          <w:rFonts w:ascii="宋体" w:hAnsi="宋体" w:cs="宋体"/>
          <w:kern w:val="0"/>
          <w:sz w:val="24"/>
        </w:rPr>
        <w:t xml:space="preserve"> “</w:t>
      </w:r>
      <w:r>
        <w:rPr>
          <w:rFonts w:ascii="宋体" w:hAnsi="宋体" w:cs="宋体" w:hint="eastAsia"/>
          <w:kern w:val="0"/>
          <w:sz w:val="24"/>
        </w:rPr>
        <w:t>其他要求</w:t>
      </w:r>
      <w:r>
        <w:rPr>
          <w:rFonts w:ascii="宋体" w:hAnsi="宋体" w:cs="宋体"/>
          <w:kern w:val="0"/>
          <w:sz w:val="24"/>
        </w:rPr>
        <w:t>”</w:t>
      </w:r>
      <w:r>
        <w:rPr>
          <w:rFonts w:ascii="宋体" w:hAnsi="宋体" w:cs="宋体" w:hint="eastAsia"/>
          <w:kern w:val="0"/>
          <w:sz w:val="24"/>
        </w:rPr>
        <w:t>提供相关承诺书</w:t>
      </w:r>
      <w:r>
        <w:rPr>
          <w:rFonts w:ascii="宋体" w:hAnsi="宋体" w:hint="eastAsia"/>
          <w:bCs/>
          <w:kern w:val="0"/>
          <w:sz w:val="24"/>
        </w:rPr>
        <w:t>。</w:t>
      </w:r>
    </w:p>
    <w:p w14:paraId="40AE83BF" w14:textId="77777777" w:rsidR="00EF4925" w:rsidRDefault="00000000">
      <w:pPr>
        <w:pStyle w:val="3"/>
        <w:spacing w:before="0" w:after="0" w:line="360" w:lineRule="auto"/>
        <w:ind w:firstLineChars="200" w:firstLine="482"/>
        <w:rPr>
          <w:rFonts w:ascii="宋体" w:hAnsi="宋体" w:cs="宋体" w:hint="eastAsia"/>
          <w:bCs w:val="0"/>
          <w:kern w:val="0"/>
          <w:sz w:val="24"/>
        </w:rPr>
      </w:pPr>
      <w:r>
        <w:rPr>
          <w:rFonts w:ascii="宋体" w:hAnsi="宋体" w:cs="宋体" w:hint="eastAsia"/>
          <w:bCs w:val="0"/>
          <w:kern w:val="0"/>
          <w:sz w:val="24"/>
        </w:rPr>
        <w:lastRenderedPageBreak/>
        <w:t>3.6 备选投标方案</w:t>
      </w:r>
    </w:p>
    <w:p w14:paraId="02011A0C"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3.6.1 除投标人须知前附表规定允许外，投标人不得递交备选投标方案，否则其投标将被否决。</w:t>
      </w:r>
    </w:p>
    <w:p w14:paraId="7F50E1CC"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5CF34C17"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3.6.3 投标人提供两个或两个以上投标报价，或者在投标文件中提供一个报价，但同时提供两个或两个以上监理方案的，视为提供备选方案。</w:t>
      </w:r>
    </w:p>
    <w:p w14:paraId="7CBAFE5F"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161" w:name="_Toc200817061"/>
      <w:bookmarkStart w:id="162" w:name="_Toc202060955"/>
      <w:bookmarkStart w:id="163" w:name="_Toc199321908"/>
      <w:bookmarkStart w:id="164" w:name="_Toc200169277"/>
      <w:r>
        <w:rPr>
          <w:rFonts w:ascii="宋体" w:hAnsi="宋体" w:cs="宋体" w:hint="eastAsia"/>
          <w:bCs w:val="0"/>
          <w:kern w:val="0"/>
          <w:sz w:val="24"/>
        </w:rPr>
        <w:t>3.7 投标文件的编制</w:t>
      </w:r>
      <w:bookmarkEnd w:id="161"/>
      <w:bookmarkEnd w:id="162"/>
      <w:bookmarkEnd w:id="163"/>
      <w:bookmarkEnd w:id="164"/>
    </w:p>
    <w:p w14:paraId="2CBD718F" w14:textId="77777777" w:rsidR="00EF4925" w:rsidRDefault="00000000">
      <w:pPr>
        <w:numPr>
          <w:ilvl w:val="1"/>
          <w:numId w:val="11"/>
        </w:numPr>
        <w:autoSpaceDE w:val="0"/>
        <w:autoSpaceDN w:val="0"/>
        <w:adjustRightInd w:val="0"/>
        <w:spacing w:after="0" w:line="360" w:lineRule="auto"/>
        <w:ind w:firstLineChars="200" w:firstLine="480"/>
        <w:jc w:val="left"/>
        <w:rPr>
          <w:rFonts w:ascii="宋体" w:hAnsi="宋体" w:cs="宋体" w:hint="eastAsia"/>
          <w:kern w:val="0"/>
          <w:sz w:val="24"/>
        </w:rPr>
      </w:pPr>
      <w:bookmarkStart w:id="165" w:name="_Toc202060956"/>
      <w:bookmarkStart w:id="166" w:name="_Toc199321914"/>
      <w:bookmarkStart w:id="167" w:name="_Toc200169283"/>
      <w:bookmarkStart w:id="168" w:name="_Toc200817067"/>
      <w:r>
        <w:rPr>
          <w:rFonts w:ascii="宋体" w:hAnsi="宋体" w:cs="宋体"/>
          <w:kern w:val="0"/>
          <w:sz w:val="24"/>
        </w:rPr>
        <w:t>投标文件应按第六章“投标文件格式”进行编写，如有必要，可以增加附页，作为投标文件的组成部分。其中，投标函附录在满足招标文件实质性要求的基础上，可以提出比招标文件要求更有利于招标人的承诺。</w:t>
      </w:r>
    </w:p>
    <w:p w14:paraId="7ABA35EA" w14:textId="77777777" w:rsidR="00EF4925" w:rsidRDefault="00000000">
      <w:pPr>
        <w:numPr>
          <w:ilvl w:val="1"/>
          <w:numId w:val="11"/>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投标文件应当对招标文件有关监理</w:t>
      </w:r>
      <w:r>
        <w:rPr>
          <w:rFonts w:ascii="宋体" w:hAnsi="宋体" w:cs="宋体" w:hint="eastAsia"/>
          <w:kern w:val="0"/>
          <w:sz w:val="24"/>
        </w:rPr>
        <w:t>周期</w:t>
      </w:r>
      <w:r>
        <w:rPr>
          <w:rFonts w:ascii="宋体" w:hAnsi="宋体" w:cs="宋体"/>
          <w:kern w:val="0"/>
          <w:sz w:val="24"/>
        </w:rPr>
        <w:t>、投标有效期、委托人要求、招标范围等实质性内容作出响应。</w:t>
      </w:r>
    </w:p>
    <w:p w14:paraId="54B35056"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3.7.3</w:t>
      </w:r>
      <w:r>
        <w:rPr>
          <w:rFonts w:ascii="宋体" w:hAnsi="宋体" w:cs="宋体" w:hint="eastAsia"/>
          <w:kern w:val="0"/>
          <w:sz w:val="24"/>
        </w:rPr>
        <w:t>（1）投标文件全部采用电子文档，除投标人须知前附表另有规定外，投标文件所附证书证件均为原件扫描件，并采用单位和个人数字证书，按招标文件要求在相应位置加盖电子印章。投标人的法定代表人授权代理人签字的或加盖电子印章的，应附由法定代表人签署的授权委托书。</w:t>
      </w:r>
    </w:p>
    <w:p w14:paraId="7E1DD6AB" w14:textId="77777777" w:rsidR="00EF4925" w:rsidRDefault="00000000">
      <w:pPr>
        <w:numPr>
          <w:ilvl w:val="0"/>
          <w:numId w:val="12"/>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投标文件签字或盖章要求：</w:t>
      </w:r>
      <w:r>
        <w:rPr>
          <w:rFonts w:ascii="宋体" w:hAnsi="宋体" w:cs="宋体"/>
          <w:kern w:val="0"/>
          <w:sz w:val="24"/>
        </w:rPr>
        <w:t>具体要求见投标人须知前附表。</w:t>
      </w:r>
    </w:p>
    <w:p w14:paraId="59C15FBF"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bookmarkStart w:id="169" w:name="_Toc279"/>
      <w:bookmarkStart w:id="170" w:name="_Toc29297"/>
      <w:bookmarkStart w:id="171" w:name="_Toc498695652"/>
      <w:r>
        <w:rPr>
          <w:rFonts w:ascii="宋体" w:hAnsi="宋体" w:cs="宋体" w:hint="eastAsia"/>
          <w:kern w:val="0"/>
          <w:sz w:val="24"/>
        </w:rPr>
        <w:t>3.7.4 投标文件份数及要求：具体要求见投标人须知前附表。</w:t>
      </w:r>
    </w:p>
    <w:p w14:paraId="6A830584" w14:textId="77777777" w:rsidR="00EF4925" w:rsidRDefault="00000000">
      <w:pPr>
        <w:autoSpaceDE w:val="0"/>
        <w:autoSpaceDN w:val="0"/>
        <w:adjustRightInd w:val="0"/>
        <w:spacing w:after="0" w:line="360" w:lineRule="auto"/>
        <w:ind w:firstLineChars="200" w:firstLine="562"/>
        <w:jc w:val="left"/>
        <w:outlineLvl w:val="1"/>
        <w:rPr>
          <w:rFonts w:ascii="宋体" w:hAnsi="宋体" w:cs="宋体" w:hint="eastAsia"/>
          <w:b/>
          <w:kern w:val="0"/>
          <w:sz w:val="28"/>
          <w:szCs w:val="28"/>
        </w:rPr>
      </w:pPr>
      <w:bookmarkStart w:id="172" w:name="_Toc8925"/>
      <w:bookmarkStart w:id="173" w:name="_Toc4454"/>
      <w:bookmarkStart w:id="174" w:name="_Toc9501"/>
      <w:r>
        <w:rPr>
          <w:rFonts w:ascii="宋体" w:hAnsi="宋体" w:cs="宋体" w:hint="eastAsia"/>
          <w:b/>
          <w:kern w:val="0"/>
          <w:sz w:val="28"/>
          <w:szCs w:val="28"/>
        </w:rPr>
        <w:t>4. 投标</w:t>
      </w:r>
      <w:bookmarkEnd w:id="165"/>
      <w:bookmarkEnd w:id="166"/>
      <w:bookmarkEnd w:id="167"/>
      <w:bookmarkEnd w:id="168"/>
      <w:bookmarkEnd w:id="169"/>
      <w:bookmarkEnd w:id="170"/>
      <w:bookmarkEnd w:id="171"/>
      <w:bookmarkEnd w:id="172"/>
      <w:bookmarkEnd w:id="173"/>
      <w:bookmarkEnd w:id="174"/>
    </w:p>
    <w:p w14:paraId="3F777EB5" w14:textId="77777777" w:rsidR="00EF4925" w:rsidRDefault="00000000">
      <w:pPr>
        <w:spacing w:line="360" w:lineRule="auto"/>
        <w:ind w:firstLineChars="200" w:firstLine="482"/>
        <w:outlineLvl w:val="2"/>
        <w:rPr>
          <w:rFonts w:ascii="宋体" w:hAnsi="宋体" w:hint="eastAsia"/>
        </w:rPr>
      </w:pPr>
      <w:r>
        <w:rPr>
          <w:rFonts w:ascii="宋体" w:hAnsi="宋体" w:cs="宋体" w:hint="eastAsia"/>
          <w:b/>
          <w:kern w:val="0"/>
          <w:sz w:val="24"/>
          <w:szCs w:val="32"/>
        </w:rPr>
        <w:t>4.1 投标文件的密封和标记</w:t>
      </w:r>
    </w:p>
    <w:p w14:paraId="6644B2DA" w14:textId="77777777" w:rsidR="00EF4925" w:rsidRDefault="00000000">
      <w:pPr>
        <w:spacing w:line="360" w:lineRule="auto"/>
        <w:ind w:firstLineChars="200" w:firstLine="480"/>
        <w:rPr>
          <w:rFonts w:ascii="宋体" w:hAnsi="宋体" w:hint="eastAsia"/>
        </w:rPr>
      </w:pPr>
      <w:r>
        <w:rPr>
          <w:rFonts w:ascii="宋体" w:hAnsi="宋体" w:cs="宋体" w:hint="eastAsia"/>
          <w:kern w:val="0"/>
          <w:sz w:val="24"/>
        </w:rPr>
        <w:t>4.1.1投标人应当按照招标文件和电子招标投标交易平台的要求加密投标文件，具体要求见投标人须知前附表。</w:t>
      </w:r>
    </w:p>
    <w:p w14:paraId="748E51E0"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175" w:name="_Toc200817068"/>
      <w:bookmarkStart w:id="176" w:name="_Toc202060957"/>
      <w:bookmarkStart w:id="177" w:name="_Toc200169284"/>
      <w:bookmarkStart w:id="178" w:name="_Toc199321915"/>
      <w:r>
        <w:rPr>
          <w:rFonts w:ascii="宋体" w:hAnsi="宋体" w:cs="宋体" w:hint="eastAsia"/>
          <w:bCs w:val="0"/>
          <w:kern w:val="0"/>
          <w:sz w:val="24"/>
        </w:rPr>
        <w:t>4.2 投标文件</w:t>
      </w:r>
      <w:bookmarkEnd w:id="175"/>
      <w:bookmarkEnd w:id="176"/>
      <w:bookmarkEnd w:id="177"/>
      <w:bookmarkEnd w:id="178"/>
      <w:r>
        <w:rPr>
          <w:rFonts w:ascii="宋体" w:hAnsi="宋体" w:cs="宋体" w:hint="eastAsia"/>
          <w:bCs w:val="0"/>
          <w:kern w:val="0"/>
          <w:sz w:val="24"/>
        </w:rPr>
        <w:t>的递交</w:t>
      </w:r>
    </w:p>
    <w:p w14:paraId="12E7E1CF"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4.2.1 投标人应在本章第4.2.1项规定的投标截止时间前递交投标文件。</w:t>
      </w:r>
    </w:p>
    <w:p w14:paraId="64CE772C" w14:textId="77777777" w:rsidR="00EF4925" w:rsidRDefault="00000000">
      <w:pPr>
        <w:spacing w:after="0" w:line="360" w:lineRule="auto"/>
        <w:ind w:firstLineChars="200" w:firstLine="480"/>
        <w:rPr>
          <w:rFonts w:hAnsi="宋体" w:hint="eastAsia"/>
          <w:kern w:val="0"/>
          <w:sz w:val="24"/>
        </w:rPr>
      </w:pPr>
      <w:r>
        <w:rPr>
          <w:rFonts w:hAnsi="宋体" w:cs="宋体" w:hint="eastAsia"/>
          <w:sz w:val="24"/>
        </w:rPr>
        <w:t xml:space="preserve">4.2.2 </w:t>
      </w:r>
      <w:r>
        <w:rPr>
          <w:rFonts w:hAnsi="宋体" w:cs="宋体" w:hint="eastAsia"/>
          <w:sz w:val="24"/>
        </w:rPr>
        <w:t>除投标人须知前附表另有规定外，投标人所递交的投标文件不予退还。</w:t>
      </w:r>
    </w:p>
    <w:p w14:paraId="5FBEBCEE"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179" w:name="_Toc202060958"/>
      <w:bookmarkStart w:id="180" w:name="_Toc199321918"/>
      <w:bookmarkStart w:id="181" w:name="_Toc200169287"/>
      <w:bookmarkStart w:id="182" w:name="_Toc200817071"/>
      <w:bookmarkStart w:id="183" w:name="_Toc199321919"/>
      <w:bookmarkStart w:id="184" w:name="_Toc200817072"/>
      <w:bookmarkStart w:id="185" w:name="_Toc200169288"/>
      <w:bookmarkStart w:id="186" w:name="_Toc202060959"/>
      <w:r>
        <w:rPr>
          <w:rFonts w:ascii="宋体" w:hAnsi="宋体" w:cs="宋体" w:hint="eastAsia"/>
          <w:bCs w:val="0"/>
          <w:kern w:val="0"/>
          <w:sz w:val="24"/>
        </w:rPr>
        <w:t xml:space="preserve">4.3 </w:t>
      </w:r>
      <w:bookmarkEnd w:id="179"/>
      <w:bookmarkEnd w:id="180"/>
      <w:bookmarkEnd w:id="181"/>
      <w:bookmarkEnd w:id="182"/>
      <w:r>
        <w:rPr>
          <w:rFonts w:ascii="宋体" w:hAnsi="宋体" w:cs="宋体" w:hint="eastAsia"/>
          <w:bCs w:val="0"/>
          <w:kern w:val="0"/>
          <w:sz w:val="24"/>
        </w:rPr>
        <w:t>投标文件的修改与撤回</w:t>
      </w:r>
    </w:p>
    <w:p w14:paraId="3362F085" w14:textId="77777777" w:rsidR="00EF4925" w:rsidRDefault="00000000">
      <w:pPr>
        <w:autoSpaceDE w:val="0"/>
        <w:autoSpaceDN w:val="0"/>
        <w:adjustRightInd w:val="0"/>
        <w:spacing w:after="0" w:line="360" w:lineRule="auto"/>
        <w:ind w:firstLineChars="200" w:firstLine="464"/>
        <w:jc w:val="left"/>
        <w:rPr>
          <w:rFonts w:ascii="宋体" w:hAnsi="宋体" w:cs="宋体" w:hint="eastAsia"/>
          <w:spacing w:val="-4"/>
          <w:kern w:val="0"/>
          <w:sz w:val="24"/>
        </w:rPr>
      </w:pPr>
      <w:r>
        <w:rPr>
          <w:rFonts w:ascii="宋体" w:hAnsi="宋体" w:cs="宋体" w:hint="eastAsia"/>
          <w:spacing w:val="-4"/>
          <w:kern w:val="0"/>
          <w:sz w:val="24"/>
        </w:rPr>
        <w:t>4.3.1 在本章第4.2.1项规定的投标截止时间前，投标人可以修改或撤回已在网上递交的投</w:t>
      </w:r>
      <w:r>
        <w:rPr>
          <w:rFonts w:ascii="宋体" w:hAnsi="宋体" w:cs="宋体" w:hint="eastAsia"/>
          <w:spacing w:val="-4"/>
          <w:kern w:val="0"/>
          <w:sz w:val="24"/>
        </w:rPr>
        <w:lastRenderedPageBreak/>
        <w:t>标e文件，无须书面形式通知招标人。</w:t>
      </w:r>
      <w:bookmarkEnd w:id="183"/>
      <w:bookmarkEnd w:id="184"/>
      <w:bookmarkEnd w:id="185"/>
      <w:bookmarkEnd w:id="186"/>
    </w:p>
    <w:p w14:paraId="75B1F408" w14:textId="77777777" w:rsidR="00EF4925" w:rsidRDefault="00000000">
      <w:pPr>
        <w:autoSpaceDE w:val="0"/>
        <w:autoSpaceDN w:val="0"/>
        <w:adjustRightInd w:val="0"/>
        <w:spacing w:after="0" w:line="360" w:lineRule="auto"/>
        <w:ind w:firstLineChars="200" w:firstLine="562"/>
        <w:jc w:val="left"/>
        <w:outlineLvl w:val="1"/>
        <w:rPr>
          <w:rFonts w:ascii="宋体" w:hAnsi="宋体" w:cs="宋体" w:hint="eastAsia"/>
          <w:b/>
          <w:kern w:val="0"/>
          <w:sz w:val="28"/>
          <w:szCs w:val="28"/>
        </w:rPr>
      </w:pPr>
      <w:bookmarkStart w:id="187" w:name="_Toc498695653"/>
      <w:bookmarkStart w:id="188" w:name="_Toc200817073"/>
      <w:bookmarkStart w:id="189" w:name="_Toc18890"/>
      <w:bookmarkStart w:id="190" w:name="_Toc16848"/>
      <w:bookmarkStart w:id="191" w:name="_Toc202060960"/>
      <w:bookmarkStart w:id="192" w:name="_Toc18585"/>
      <w:bookmarkStart w:id="193" w:name="_Toc200169289"/>
      <w:bookmarkStart w:id="194" w:name="_Toc229"/>
      <w:bookmarkStart w:id="195" w:name="_Toc199321920"/>
      <w:bookmarkStart w:id="196" w:name="_Toc5935"/>
      <w:r>
        <w:rPr>
          <w:rFonts w:ascii="宋体" w:hAnsi="宋体" w:cs="宋体" w:hint="eastAsia"/>
          <w:b/>
          <w:kern w:val="0"/>
          <w:sz w:val="28"/>
          <w:szCs w:val="28"/>
        </w:rPr>
        <w:t>5. 开标</w:t>
      </w:r>
      <w:bookmarkEnd w:id="187"/>
      <w:bookmarkEnd w:id="188"/>
      <w:bookmarkEnd w:id="189"/>
      <w:bookmarkEnd w:id="190"/>
      <w:bookmarkEnd w:id="191"/>
      <w:bookmarkEnd w:id="192"/>
      <w:bookmarkEnd w:id="193"/>
      <w:bookmarkEnd w:id="194"/>
      <w:bookmarkEnd w:id="195"/>
      <w:bookmarkEnd w:id="196"/>
    </w:p>
    <w:p w14:paraId="46EBCF51"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bookmarkStart w:id="197" w:name="_Toc199321921"/>
      <w:bookmarkStart w:id="198" w:name="_Toc1194"/>
      <w:bookmarkStart w:id="199" w:name="_Toc202060961"/>
      <w:bookmarkStart w:id="200" w:name="_Toc200817074"/>
      <w:bookmarkStart w:id="201" w:name="_Toc200169290"/>
      <w:bookmarkStart w:id="202" w:name="_Toc498695654"/>
      <w:bookmarkStart w:id="203" w:name="_Toc3013"/>
      <w:bookmarkStart w:id="204" w:name="_Toc19502"/>
      <w:r>
        <w:rPr>
          <w:rFonts w:ascii="宋体" w:hAnsi="宋体" w:cs="宋体" w:hint="eastAsia"/>
          <w:kern w:val="0"/>
          <w:sz w:val="24"/>
        </w:rPr>
        <w:t>5.1 开标时间：详见投标人须知前附表。</w:t>
      </w:r>
    </w:p>
    <w:p w14:paraId="5F7D2C5E" w14:textId="77777777" w:rsidR="00EF4925" w:rsidRDefault="00000000">
      <w:pPr>
        <w:autoSpaceDE w:val="0"/>
        <w:autoSpaceDN w:val="0"/>
        <w:adjustRightInd w:val="0"/>
        <w:spacing w:after="0" w:line="360" w:lineRule="auto"/>
        <w:ind w:firstLineChars="200" w:firstLine="480"/>
        <w:jc w:val="left"/>
        <w:rPr>
          <w:rFonts w:ascii="宋体" w:hAnsi="宋体" w:hint="eastAsia"/>
          <w:sz w:val="24"/>
        </w:rPr>
      </w:pPr>
      <w:r>
        <w:rPr>
          <w:rFonts w:ascii="宋体" w:hAnsi="宋体" w:cs="宋体" w:hint="eastAsia"/>
          <w:kern w:val="0"/>
          <w:sz w:val="24"/>
        </w:rPr>
        <w:t>5.2 开标程序：详见投标人须知前附表。</w:t>
      </w:r>
      <w:bookmarkStart w:id="205" w:name="_Toc17339"/>
      <w:bookmarkStart w:id="206" w:name="_Toc505590774"/>
      <w:bookmarkStart w:id="207" w:name="_Toc505972163"/>
      <w:bookmarkStart w:id="208" w:name="_Toc28216"/>
      <w:bookmarkStart w:id="209" w:name="_Toc24358"/>
      <w:bookmarkStart w:id="210" w:name="_Toc12657"/>
      <w:bookmarkStart w:id="211" w:name="_Toc1283"/>
      <w:bookmarkStart w:id="212" w:name="_Toc6364"/>
      <w:bookmarkStart w:id="213" w:name="_Toc25387"/>
      <w:bookmarkStart w:id="214" w:name="_Toc24619"/>
      <w:bookmarkStart w:id="215" w:name="_Toc2480"/>
      <w:bookmarkStart w:id="216" w:name="_Toc5633"/>
      <w:bookmarkStart w:id="217" w:name="_Toc506195104"/>
    </w:p>
    <w:p w14:paraId="601BF919" w14:textId="77777777" w:rsidR="00EF4925" w:rsidRDefault="00000000">
      <w:pPr>
        <w:spacing w:line="360" w:lineRule="auto"/>
        <w:ind w:firstLine="480"/>
      </w:pPr>
      <w:r>
        <w:rPr>
          <w:rFonts w:cs="宋体"/>
          <w:kern w:val="0"/>
        </w:rPr>
        <w:t>5.3</w:t>
      </w:r>
      <w:r>
        <w:rPr>
          <w:rFonts w:cs="宋体"/>
          <w:kern w:val="0"/>
        </w:rPr>
        <w:t>投标</w:t>
      </w:r>
      <w:r>
        <w:rPr>
          <w:bCs/>
        </w:rPr>
        <w:t>文件不予受理情形</w:t>
      </w:r>
      <w:bookmarkEnd w:id="205"/>
      <w:bookmarkEnd w:id="206"/>
      <w:bookmarkEnd w:id="207"/>
      <w:bookmarkEnd w:id="208"/>
      <w:bookmarkEnd w:id="209"/>
      <w:bookmarkEnd w:id="210"/>
      <w:bookmarkEnd w:id="211"/>
      <w:bookmarkEnd w:id="212"/>
      <w:bookmarkEnd w:id="213"/>
      <w:bookmarkEnd w:id="214"/>
      <w:bookmarkEnd w:id="215"/>
      <w:bookmarkEnd w:id="216"/>
      <w:bookmarkEnd w:id="217"/>
    </w:p>
    <w:p w14:paraId="2C3023F4"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投标文件有下列情形之一的，招标人不予受理：</w:t>
      </w:r>
    </w:p>
    <w:p w14:paraId="4DE00262" w14:textId="77777777" w:rsidR="00EF4925" w:rsidRDefault="00000000">
      <w:pPr>
        <w:spacing w:after="0" w:line="360" w:lineRule="auto"/>
        <w:ind w:firstLine="480"/>
        <w:rPr>
          <w:rFonts w:ascii="宋体" w:hAnsi="宋体" w:cs="宋体" w:hint="eastAsia"/>
          <w:sz w:val="24"/>
        </w:rPr>
      </w:pPr>
      <w:r>
        <w:rPr>
          <w:rFonts w:ascii="宋体" w:hAnsi="宋体" w:cs="宋体" w:hint="eastAsia"/>
          <w:sz w:val="24"/>
        </w:rPr>
        <w:t>（1）在4.2.1项规定的“投标截止时间”以后逾期送达的；</w:t>
      </w:r>
    </w:p>
    <w:p w14:paraId="25C85307" w14:textId="77777777" w:rsidR="00EF4925" w:rsidRDefault="00000000">
      <w:pPr>
        <w:autoSpaceDE w:val="0"/>
        <w:autoSpaceDN w:val="0"/>
        <w:adjustRightInd w:val="0"/>
        <w:spacing w:after="0" w:line="360" w:lineRule="auto"/>
        <w:ind w:firstLineChars="200" w:firstLine="480"/>
        <w:jc w:val="left"/>
        <w:outlineLvl w:val="1"/>
        <w:rPr>
          <w:rFonts w:ascii="宋体" w:hAnsi="宋体" w:cs="宋体" w:hint="eastAsia"/>
          <w:sz w:val="24"/>
        </w:rPr>
      </w:pPr>
      <w:bookmarkStart w:id="218" w:name="_Toc18959"/>
      <w:bookmarkStart w:id="219" w:name="_Toc26869"/>
      <w:bookmarkStart w:id="220" w:name="_Toc21001"/>
      <w:r>
        <w:rPr>
          <w:rFonts w:ascii="宋体" w:hAnsi="宋体" w:cs="宋体" w:hint="eastAsia"/>
          <w:sz w:val="24"/>
        </w:rPr>
        <w:t>（2）投标人提交的电子标书格式不符合3.7.1项要求或无法导入读取的；</w:t>
      </w:r>
      <w:bookmarkEnd w:id="218"/>
      <w:bookmarkEnd w:id="219"/>
      <w:bookmarkEnd w:id="220"/>
    </w:p>
    <w:p w14:paraId="1125FCD3" w14:textId="77777777" w:rsidR="00EF4925" w:rsidRDefault="00000000">
      <w:pPr>
        <w:spacing w:after="0" w:line="360" w:lineRule="auto"/>
        <w:rPr>
          <w:rFonts w:ascii="宋体" w:hAnsi="宋体" w:hint="eastAsia"/>
          <w:bCs/>
          <w:kern w:val="44"/>
          <w:sz w:val="24"/>
        </w:rPr>
      </w:pPr>
      <w:r>
        <w:rPr>
          <w:rFonts w:ascii="宋体" w:hAnsi="宋体" w:cs="宋体" w:hint="eastAsia"/>
          <w:kern w:val="0"/>
          <w:sz w:val="24"/>
        </w:rPr>
        <w:t>5.4开标异</w:t>
      </w:r>
      <w:r>
        <w:rPr>
          <w:rFonts w:ascii="宋体" w:hAnsi="宋体" w:hint="eastAsia"/>
          <w:bCs/>
          <w:kern w:val="44"/>
          <w:sz w:val="24"/>
        </w:rPr>
        <w:t>议</w:t>
      </w:r>
    </w:p>
    <w:p w14:paraId="7960F6DA" w14:textId="77777777" w:rsidR="00EF4925" w:rsidRDefault="00000000">
      <w:pPr>
        <w:autoSpaceDE w:val="0"/>
        <w:autoSpaceDN w:val="0"/>
        <w:adjustRightInd w:val="0"/>
        <w:spacing w:after="0" w:line="360" w:lineRule="auto"/>
        <w:ind w:firstLineChars="200" w:firstLine="464"/>
        <w:jc w:val="left"/>
        <w:rPr>
          <w:rFonts w:ascii="宋体" w:hAnsi="宋体" w:cs="宋体" w:hint="eastAsia"/>
          <w:spacing w:val="-4"/>
          <w:kern w:val="0"/>
          <w:sz w:val="24"/>
        </w:rPr>
      </w:pPr>
      <w:r>
        <w:rPr>
          <w:rFonts w:ascii="宋体" w:hAnsi="宋体" w:cs="宋体" w:hint="eastAsia"/>
          <w:spacing w:val="-4"/>
          <w:kern w:val="0"/>
          <w:sz w:val="24"/>
        </w:rPr>
        <w:t>投标人对开标有异议的，可以通过远程开标系统提出疑问，招标人将通过远程开标系统进行答复。</w:t>
      </w:r>
    </w:p>
    <w:p w14:paraId="17EAFEFC" w14:textId="77777777" w:rsidR="00EF4925" w:rsidRDefault="00000000">
      <w:pPr>
        <w:autoSpaceDE w:val="0"/>
        <w:autoSpaceDN w:val="0"/>
        <w:adjustRightInd w:val="0"/>
        <w:spacing w:after="0" w:line="360" w:lineRule="auto"/>
        <w:ind w:firstLineChars="200" w:firstLine="562"/>
        <w:jc w:val="left"/>
        <w:outlineLvl w:val="1"/>
        <w:rPr>
          <w:rFonts w:ascii="宋体" w:hAnsi="宋体" w:cs="宋体" w:hint="eastAsia"/>
          <w:b/>
          <w:kern w:val="0"/>
          <w:sz w:val="28"/>
          <w:szCs w:val="28"/>
        </w:rPr>
      </w:pPr>
      <w:bookmarkStart w:id="221" w:name="_Toc11906"/>
      <w:bookmarkStart w:id="222" w:name="_Toc6046"/>
      <w:r>
        <w:rPr>
          <w:rFonts w:ascii="宋体" w:hAnsi="宋体" w:cs="宋体" w:hint="eastAsia"/>
          <w:b/>
          <w:kern w:val="0"/>
          <w:sz w:val="28"/>
          <w:szCs w:val="28"/>
        </w:rPr>
        <w:t>6. 评标</w:t>
      </w:r>
      <w:bookmarkEnd w:id="197"/>
      <w:bookmarkEnd w:id="198"/>
      <w:bookmarkEnd w:id="199"/>
      <w:bookmarkEnd w:id="200"/>
      <w:bookmarkEnd w:id="201"/>
      <w:bookmarkEnd w:id="202"/>
      <w:bookmarkEnd w:id="203"/>
      <w:bookmarkEnd w:id="204"/>
      <w:bookmarkEnd w:id="221"/>
      <w:bookmarkEnd w:id="222"/>
    </w:p>
    <w:p w14:paraId="2D44D1B4"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223" w:name="_Toc200817075"/>
      <w:bookmarkStart w:id="224" w:name="_Toc200169291"/>
      <w:bookmarkStart w:id="225" w:name="_Toc199321922"/>
      <w:bookmarkStart w:id="226" w:name="_Toc202060962"/>
      <w:r>
        <w:rPr>
          <w:rFonts w:ascii="宋体" w:hAnsi="宋体" w:cs="宋体" w:hint="eastAsia"/>
          <w:bCs w:val="0"/>
          <w:kern w:val="0"/>
          <w:sz w:val="24"/>
        </w:rPr>
        <w:t>6.1</w:t>
      </w:r>
      <w:r>
        <w:rPr>
          <w:rFonts w:ascii="宋体" w:hAnsi="宋体" w:cs="宋体"/>
          <w:bCs w:val="0"/>
          <w:kern w:val="0"/>
          <w:sz w:val="24"/>
        </w:rPr>
        <w:t>评标委员会</w:t>
      </w:r>
      <w:bookmarkEnd w:id="223"/>
      <w:bookmarkEnd w:id="224"/>
      <w:bookmarkEnd w:id="225"/>
      <w:bookmarkEnd w:id="226"/>
    </w:p>
    <w:p w14:paraId="442DBD28" w14:textId="77777777" w:rsidR="00EF4925" w:rsidRDefault="00000000">
      <w:pPr>
        <w:numPr>
          <w:ilvl w:val="2"/>
          <w:numId w:val="13"/>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评标由招标人依法组建的评标委员会负责。评标委员会</w:t>
      </w:r>
      <w:r>
        <w:rPr>
          <w:rFonts w:ascii="宋体" w:hAnsi="宋体" w:cs="宋体" w:hint="eastAsia"/>
          <w:kern w:val="0"/>
          <w:sz w:val="24"/>
        </w:rPr>
        <w:t>成员在</w:t>
      </w:r>
      <w:r>
        <w:rPr>
          <w:rFonts w:ascii="宋体" w:hAnsi="宋体" w:cs="HiddenHorzOCR" w:hint="eastAsia"/>
          <w:kern w:val="0"/>
          <w:sz w:val="24"/>
        </w:rPr>
        <w:t>《云南省综合评标专家系统》中随机抽取相</w:t>
      </w:r>
      <w:r>
        <w:rPr>
          <w:rFonts w:ascii="宋体" w:hAnsi="宋体" w:cs="宋体"/>
          <w:kern w:val="0"/>
          <w:sz w:val="24"/>
        </w:rPr>
        <w:t>关技术、经济等方面的专家组成。评标委员会成员人数以及技术、经济等方面专家的确定方式见投标人须知前附表。</w:t>
      </w:r>
    </w:p>
    <w:p w14:paraId="29BE8E69" w14:textId="77777777" w:rsidR="00EF4925" w:rsidRDefault="00000000">
      <w:pPr>
        <w:numPr>
          <w:ilvl w:val="2"/>
          <w:numId w:val="13"/>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评标委员会成员有下列情形之一的，应当回避：</w:t>
      </w:r>
    </w:p>
    <w:p w14:paraId="0E6A14AF"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（1）投标人或投标人主要负责人的近亲属；</w:t>
      </w:r>
    </w:p>
    <w:p w14:paraId="16A83C71"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（2）项目主管部门或者行政监督部门的人员；</w:t>
      </w:r>
    </w:p>
    <w:p w14:paraId="4F237DBD"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（3）与投标人有经济利益关系，可能影响对投标公正评审的；</w:t>
      </w:r>
    </w:p>
    <w:p w14:paraId="1F9B8877"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（4）曾因在招标、评标以及其他与招标投标有关活动中从事违法行为而受过行政处罚或刑事处罚的；</w:t>
      </w:r>
    </w:p>
    <w:p w14:paraId="2CCEF7AD"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（5）与投标人有其他利害关系。</w:t>
      </w:r>
    </w:p>
    <w:p w14:paraId="1B007567"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6.1.3 评标过程中，评标委员会成员有回避事由、擅离职守或者因健康等原因不能继续评标的，招标人有权更换。被更换的评标委员会成员作出的评审结论无效，由更换后的评标委员会成员重新进行评审。</w:t>
      </w:r>
    </w:p>
    <w:p w14:paraId="7BA4A3D1"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227" w:name="_Toc200817076"/>
      <w:bookmarkStart w:id="228" w:name="_Toc200169292"/>
      <w:bookmarkStart w:id="229" w:name="_Toc199321923"/>
      <w:bookmarkStart w:id="230" w:name="_Toc202060963"/>
      <w:r>
        <w:rPr>
          <w:rFonts w:ascii="宋体" w:hAnsi="宋体" w:cs="宋体" w:hint="eastAsia"/>
          <w:bCs w:val="0"/>
          <w:kern w:val="0"/>
          <w:sz w:val="24"/>
        </w:rPr>
        <w:t>6.2 评标原则</w:t>
      </w:r>
      <w:bookmarkEnd w:id="227"/>
      <w:bookmarkEnd w:id="228"/>
      <w:bookmarkEnd w:id="229"/>
      <w:bookmarkEnd w:id="230"/>
    </w:p>
    <w:p w14:paraId="762D79FD"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评标活动遵循公平、公正、科学和择优的原则。</w:t>
      </w:r>
    </w:p>
    <w:p w14:paraId="49ADE2DC"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231" w:name="_Toc200169293"/>
      <w:bookmarkStart w:id="232" w:name="_Toc200817077"/>
      <w:bookmarkStart w:id="233" w:name="_Toc202060964"/>
      <w:bookmarkStart w:id="234" w:name="_Toc199321924"/>
      <w:r>
        <w:rPr>
          <w:rFonts w:ascii="宋体" w:hAnsi="宋体" w:cs="宋体" w:hint="eastAsia"/>
          <w:bCs w:val="0"/>
          <w:kern w:val="0"/>
          <w:sz w:val="24"/>
        </w:rPr>
        <w:lastRenderedPageBreak/>
        <w:t>6.3 评标</w:t>
      </w:r>
      <w:bookmarkEnd w:id="231"/>
      <w:bookmarkEnd w:id="232"/>
      <w:bookmarkEnd w:id="233"/>
      <w:bookmarkEnd w:id="234"/>
    </w:p>
    <w:p w14:paraId="2EE4E6D1" w14:textId="77777777" w:rsidR="00EF4925" w:rsidRDefault="00000000">
      <w:pPr>
        <w:numPr>
          <w:ilvl w:val="2"/>
          <w:numId w:val="14"/>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kern w:val="0"/>
          <w:sz w:val="24"/>
        </w:rPr>
        <w:t>评标委员会按照第三章“评标办法”规定的方法、评审因素、标准和程序对投标文件进行评审。第三章“评标办法”没有规定的方法、评审因素和标准，不作为评标依据。</w:t>
      </w:r>
    </w:p>
    <w:p w14:paraId="1E77B20D"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 xml:space="preserve">6.3.2 </w:t>
      </w:r>
      <w:r>
        <w:rPr>
          <w:rFonts w:ascii="宋体" w:hAnsi="宋体" w:cs="宋体"/>
          <w:kern w:val="0"/>
          <w:sz w:val="24"/>
        </w:rPr>
        <w:t>评标完成后，评标委员会应当向招标人提交书面评标报告和中标候选人名单。评标委员会推荐中标候选人的人数见投标人须知前附表。</w:t>
      </w:r>
    </w:p>
    <w:p w14:paraId="70F65331" w14:textId="77777777" w:rsidR="00EF4925" w:rsidRDefault="00000000">
      <w:pPr>
        <w:autoSpaceDE w:val="0"/>
        <w:autoSpaceDN w:val="0"/>
        <w:adjustRightInd w:val="0"/>
        <w:spacing w:after="0" w:line="360" w:lineRule="auto"/>
        <w:ind w:firstLineChars="200" w:firstLine="562"/>
        <w:jc w:val="left"/>
        <w:outlineLvl w:val="1"/>
        <w:rPr>
          <w:rFonts w:ascii="宋体" w:hAnsi="宋体" w:cs="宋体" w:hint="eastAsia"/>
          <w:b/>
          <w:kern w:val="0"/>
          <w:sz w:val="28"/>
          <w:szCs w:val="28"/>
        </w:rPr>
      </w:pPr>
      <w:bookmarkStart w:id="235" w:name="_Toc199321925"/>
      <w:bookmarkStart w:id="236" w:name="_Toc30616"/>
      <w:bookmarkStart w:id="237" w:name="_Toc498695655"/>
      <w:bookmarkStart w:id="238" w:name="_Toc11770"/>
      <w:bookmarkStart w:id="239" w:name="_Toc200169294"/>
      <w:bookmarkStart w:id="240" w:name="_Toc200817078"/>
      <w:bookmarkStart w:id="241" w:name="_Toc24659"/>
      <w:bookmarkStart w:id="242" w:name="_Toc3735"/>
      <w:bookmarkStart w:id="243" w:name="_Toc202060965"/>
      <w:bookmarkStart w:id="244" w:name="_Toc13484"/>
      <w:r>
        <w:rPr>
          <w:rFonts w:ascii="宋体" w:hAnsi="宋体" w:cs="宋体" w:hint="eastAsia"/>
          <w:b/>
          <w:kern w:val="0"/>
          <w:sz w:val="28"/>
          <w:szCs w:val="28"/>
        </w:rPr>
        <w:t>7. 合同授予</w:t>
      </w:r>
      <w:bookmarkEnd w:id="235"/>
      <w:bookmarkEnd w:id="236"/>
      <w:bookmarkEnd w:id="237"/>
      <w:bookmarkEnd w:id="238"/>
      <w:bookmarkEnd w:id="239"/>
      <w:bookmarkEnd w:id="240"/>
      <w:bookmarkEnd w:id="241"/>
      <w:bookmarkEnd w:id="242"/>
      <w:bookmarkEnd w:id="243"/>
      <w:bookmarkEnd w:id="244"/>
    </w:p>
    <w:p w14:paraId="34E28107"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245" w:name="_Toc202060966"/>
      <w:bookmarkStart w:id="246" w:name="_Toc200817079"/>
      <w:bookmarkStart w:id="247" w:name="_Toc199321926"/>
      <w:bookmarkStart w:id="248" w:name="_Toc200169295"/>
      <w:r>
        <w:rPr>
          <w:rFonts w:ascii="宋体" w:hAnsi="宋体" w:cs="宋体" w:hint="eastAsia"/>
          <w:bCs w:val="0"/>
          <w:kern w:val="0"/>
          <w:sz w:val="24"/>
        </w:rPr>
        <w:t>7.1 中标候选人公示</w:t>
      </w:r>
      <w:bookmarkEnd w:id="245"/>
      <w:bookmarkEnd w:id="246"/>
      <w:bookmarkEnd w:id="247"/>
      <w:bookmarkEnd w:id="248"/>
    </w:p>
    <w:p w14:paraId="707CB7B1"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详见投标人须知前附表。</w:t>
      </w:r>
    </w:p>
    <w:p w14:paraId="7B9FEC72" w14:textId="77777777" w:rsidR="00EF4925" w:rsidRDefault="00000000">
      <w:pPr>
        <w:pStyle w:val="3"/>
        <w:spacing w:before="0" w:after="0" w:line="360" w:lineRule="auto"/>
        <w:ind w:firstLineChars="200" w:firstLine="482"/>
        <w:rPr>
          <w:rFonts w:ascii="宋体" w:hAnsi="宋体" w:cs="宋体" w:hint="eastAsia"/>
          <w:kern w:val="0"/>
          <w:sz w:val="24"/>
        </w:rPr>
      </w:pPr>
      <w:r>
        <w:rPr>
          <w:rFonts w:ascii="宋体" w:hAnsi="宋体" w:cs="宋体" w:hint="eastAsia"/>
          <w:kern w:val="0"/>
          <w:sz w:val="24"/>
        </w:rPr>
        <w:t>7.2 评标结果异议</w:t>
      </w:r>
    </w:p>
    <w:p w14:paraId="413EC807"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 xml:space="preserve">投标人或者其他利害关系人对评标结果有异议的，应当在中标候选人公示期间提出。招标人将在收到异议之日起 </w:t>
      </w:r>
      <w:r>
        <w:rPr>
          <w:rFonts w:ascii="宋体" w:hAnsi="宋体" w:cs="宋体"/>
          <w:kern w:val="0"/>
          <w:sz w:val="24"/>
        </w:rPr>
        <w:t>3</w:t>
      </w:r>
      <w:r>
        <w:rPr>
          <w:rFonts w:ascii="宋体" w:hAnsi="宋体" w:cs="宋体" w:hint="eastAsia"/>
          <w:kern w:val="0"/>
          <w:sz w:val="24"/>
        </w:rPr>
        <w:t xml:space="preserve"> 日内作出答复；作出答复前，将暂停招标投标活动。</w:t>
      </w:r>
    </w:p>
    <w:p w14:paraId="208C7CB3"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249" w:name="_Toc202060967"/>
      <w:bookmarkStart w:id="250" w:name="_Toc200817080"/>
      <w:bookmarkStart w:id="251" w:name="_Toc200169296"/>
      <w:bookmarkStart w:id="252" w:name="_Toc199321928"/>
      <w:r>
        <w:rPr>
          <w:rFonts w:ascii="宋体" w:hAnsi="宋体" w:cs="宋体" w:hint="eastAsia"/>
          <w:bCs w:val="0"/>
          <w:kern w:val="0"/>
          <w:sz w:val="24"/>
        </w:rPr>
        <w:t>7.3 中标候选人履约能力审查</w:t>
      </w:r>
      <w:bookmarkEnd w:id="249"/>
      <w:bookmarkEnd w:id="250"/>
      <w:bookmarkEnd w:id="251"/>
    </w:p>
    <w:p w14:paraId="4898B5CB"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中标候选人的经营、财务状况发生较大变化或存在违法行为，招标人认为可能影响其履约能力的，将在发出中标通知书前提请原评标委员会按照招标文件规定的标准和方法进行审查确认。</w:t>
      </w:r>
    </w:p>
    <w:p w14:paraId="258313A0" w14:textId="77777777" w:rsidR="00EF4925" w:rsidRDefault="00000000">
      <w:pPr>
        <w:pStyle w:val="3"/>
        <w:spacing w:before="0" w:after="0" w:line="360" w:lineRule="auto"/>
        <w:ind w:firstLineChars="200" w:firstLine="482"/>
        <w:rPr>
          <w:rFonts w:ascii="宋体" w:hAnsi="宋体" w:cs="宋体" w:hint="eastAsia"/>
          <w:bCs w:val="0"/>
          <w:kern w:val="0"/>
          <w:sz w:val="24"/>
        </w:rPr>
      </w:pPr>
      <w:bookmarkStart w:id="253" w:name="_Toc200169297"/>
      <w:bookmarkStart w:id="254" w:name="_Toc202060968"/>
      <w:bookmarkStart w:id="255" w:name="_Toc199321927"/>
      <w:bookmarkStart w:id="256" w:name="_Toc200817081"/>
      <w:bookmarkEnd w:id="252"/>
      <w:r>
        <w:rPr>
          <w:rFonts w:ascii="宋体" w:hAnsi="宋体" w:cs="宋体" w:hint="eastAsia"/>
          <w:bCs w:val="0"/>
          <w:kern w:val="0"/>
          <w:sz w:val="24"/>
        </w:rPr>
        <w:t>7.4 定标</w:t>
      </w:r>
      <w:bookmarkEnd w:id="253"/>
      <w:bookmarkEnd w:id="254"/>
      <w:bookmarkEnd w:id="255"/>
      <w:bookmarkEnd w:id="256"/>
    </w:p>
    <w:p w14:paraId="3094A3AA"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除投标人须知前附表规定评标委员会直接确定中标人外，招标人依据评标委员会推荐的中标候选人确定中标人，评标委员会推荐中标候选人的人数见投标人须知前附表。</w:t>
      </w:r>
    </w:p>
    <w:p w14:paraId="51576F9F" w14:textId="77777777" w:rsidR="00EF4925" w:rsidRDefault="00000000">
      <w:pPr>
        <w:pStyle w:val="3"/>
        <w:spacing w:before="0" w:after="0" w:line="360" w:lineRule="auto"/>
        <w:ind w:firstLineChars="200" w:firstLine="482"/>
        <w:rPr>
          <w:rFonts w:ascii="宋体" w:hAnsi="宋体" w:cs="宋体" w:hint="eastAsia"/>
          <w:bCs w:val="0"/>
          <w:kern w:val="0"/>
          <w:sz w:val="24"/>
        </w:rPr>
      </w:pPr>
      <w:r>
        <w:rPr>
          <w:rFonts w:ascii="宋体" w:hAnsi="宋体" w:cs="宋体" w:hint="eastAsia"/>
          <w:bCs w:val="0"/>
          <w:kern w:val="0"/>
          <w:sz w:val="24"/>
        </w:rPr>
        <w:t>7.5 中标通知</w:t>
      </w:r>
    </w:p>
    <w:p w14:paraId="22620FD0" w14:textId="77777777" w:rsidR="00EF4925" w:rsidRDefault="00000000">
      <w:pPr>
        <w:autoSpaceDE w:val="0"/>
        <w:autoSpaceDN w:val="0"/>
        <w:adjustRightInd w:val="0"/>
        <w:spacing w:after="0" w:line="360" w:lineRule="auto"/>
        <w:ind w:firstLineChars="200" w:firstLine="472"/>
        <w:jc w:val="left"/>
        <w:rPr>
          <w:rFonts w:ascii="宋体" w:hAnsi="宋体" w:cs="宋体" w:hint="eastAsia"/>
          <w:spacing w:val="-2"/>
          <w:kern w:val="0"/>
          <w:sz w:val="24"/>
        </w:rPr>
      </w:pPr>
      <w:r>
        <w:rPr>
          <w:rFonts w:ascii="宋体" w:hAnsi="宋体" w:cs="宋体" w:hint="eastAsia"/>
          <w:spacing w:val="-2"/>
          <w:kern w:val="0"/>
          <w:sz w:val="24"/>
        </w:rPr>
        <w:t xml:space="preserve">在本章第 </w:t>
      </w:r>
      <w:r>
        <w:rPr>
          <w:rFonts w:ascii="宋体" w:hAnsi="宋体" w:cs="宋体"/>
          <w:spacing w:val="-2"/>
          <w:kern w:val="0"/>
          <w:sz w:val="24"/>
        </w:rPr>
        <w:t>3.3</w:t>
      </w:r>
      <w:r>
        <w:rPr>
          <w:rFonts w:ascii="宋体" w:hAnsi="宋体" w:cs="宋体" w:hint="eastAsia"/>
          <w:spacing w:val="-2"/>
          <w:kern w:val="0"/>
          <w:sz w:val="24"/>
        </w:rPr>
        <w:t xml:space="preserve"> 款规定的投标有效期内，招标人以在线形式向中标人发出中标通知书，同时将中标结果通知未中标的投标人。</w:t>
      </w:r>
    </w:p>
    <w:p w14:paraId="27056B5E" w14:textId="77777777" w:rsidR="00EF4925" w:rsidRDefault="00000000">
      <w:pPr>
        <w:autoSpaceDE w:val="0"/>
        <w:autoSpaceDN w:val="0"/>
        <w:adjustRightInd w:val="0"/>
        <w:spacing w:after="0" w:line="360" w:lineRule="auto"/>
        <w:ind w:firstLineChars="200" w:firstLine="474"/>
        <w:jc w:val="left"/>
        <w:rPr>
          <w:rFonts w:ascii="宋体" w:hAnsi="宋体" w:cs="宋体" w:hint="eastAsia"/>
          <w:b/>
          <w:bCs/>
          <w:spacing w:val="-2"/>
          <w:kern w:val="0"/>
          <w:sz w:val="24"/>
        </w:rPr>
      </w:pPr>
      <w:r>
        <w:rPr>
          <w:rFonts w:ascii="宋体" w:hAnsi="宋体" w:cs="宋体" w:hint="eastAsia"/>
          <w:b/>
          <w:bCs/>
          <w:spacing w:val="-2"/>
          <w:kern w:val="0"/>
          <w:sz w:val="24"/>
        </w:rPr>
        <w:t>7.6 履约保证金</w:t>
      </w:r>
    </w:p>
    <w:p w14:paraId="15F4AF98" w14:textId="77777777" w:rsidR="00EF4925" w:rsidRDefault="00000000">
      <w:pPr>
        <w:autoSpaceDE w:val="0"/>
        <w:autoSpaceDN w:val="0"/>
        <w:adjustRightInd w:val="0"/>
        <w:spacing w:after="0" w:line="360" w:lineRule="auto"/>
        <w:ind w:firstLineChars="200" w:firstLine="472"/>
        <w:jc w:val="left"/>
        <w:rPr>
          <w:rFonts w:ascii="宋体" w:hAnsi="宋体" w:cs="宋体" w:hint="eastAsia"/>
          <w:spacing w:val="-2"/>
          <w:kern w:val="0"/>
          <w:sz w:val="24"/>
        </w:rPr>
      </w:pPr>
      <w:r>
        <w:rPr>
          <w:rFonts w:ascii="宋体" w:hAnsi="宋体" w:cs="宋体" w:hint="eastAsia"/>
          <w:spacing w:val="-2"/>
          <w:kern w:val="0"/>
          <w:sz w:val="24"/>
        </w:rPr>
        <w:t>详见投标人须知前附表7.6.1规定。</w:t>
      </w:r>
    </w:p>
    <w:p w14:paraId="670127C4" w14:textId="77777777" w:rsidR="00EF4925" w:rsidRDefault="00000000">
      <w:pPr>
        <w:widowControl/>
        <w:spacing w:after="0" w:line="360" w:lineRule="auto"/>
        <w:ind w:firstLineChars="200" w:firstLine="474"/>
        <w:jc w:val="left"/>
        <w:rPr>
          <w:rFonts w:ascii="宋体" w:hAnsi="宋体" w:hint="eastAsia"/>
        </w:rPr>
      </w:pPr>
      <w:r>
        <w:rPr>
          <w:rFonts w:ascii="宋体" w:hAnsi="宋体" w:cs="宋体"/>
          <w:b/>
          <w:bCs/>
          <w:spacing w:val="-2"/>
          <w:kern w:val="0"/>
          <w:sz w:val="24"/>
        </w:rPr>
        <w:t xml:space="preserve">7.7 </w:t>
      </w:r>
      <w:r>
        <w:rPr>
          <w:rFonts w:ascii="宋体" w:hAnsi="宋体" w:cs="宋体" w:hint="eastAsia"/>
          <w:b/>
          <w:bCs/>
          <w:spacing w:val="-2"/>
          <w:kern w:val="0"/>
          <w:sz w:val="24"/>
        </w:rPr>
        <w:t>签订合同</w:t>
      </w:r>
      <w:r>
        <w:rPr>
          <w:rFonts w:ascii="宋体" w:hAnsi="宋体" w:cs="黑体"/>
          <w:kern w:val="0"/>
          <w:sz w:val="28"/>
          <w:szCs w:val="28"/>
        </w:rPr>
        <w:t xml:space="preserve"> </w:t>
      </w:r>
    </w:p>
    <w:p w14:paraId="325F8A55" w14:textId="77777777" w:rsidR="00EF4925" w:rsidRDefault="00000000">
      <w:pPr>
        <w:autoSpaceDE w:val="0"/>
        <w:autoSpaceDN w:val="0"/>
        <w:adjustRightInd w:val="0"/>
        <w:spacing w:after="0" w:line="360" w:lineRule="auto"/>
        <w:ind w:firstLineChars="200" w:firstLine="472"/>
        <w:jc w:val="left"/>
        <w:rPr>
          <w:rFonts w:ascii="宋体" w:hAnsi="宋体" w:cs="宋体" w:hint="eastAsia"/>
          <w:spacing w:val="-2"/>
          <w:kern w:val="0"/>
          <w:sz w:val="24"/>
        </w:rPr>
      </w:pPr>
      <w:r>
        <w:rPr>
          <w:rFonts w:ascii="宋体" w:hAnsi="宋体" w:cs="宋体"/>
          <w:spacing w:val="-2"/>
          <w:kern w:val="0"/>
          <w:sz w:val="24"/>
        </w:rPr>
        <w:t xml:space="preserve">7.7.1 </w:t>
      </w:r>
      <w:r>
        <w:rPr>
          <w:rFonts w:ascii="宋体" w:hAnsi="宋体" w:cs="宋体" w:hint="eastAsia"/>
          <w:spacing w:val="-2"/>
          <w:kern w:val="0"/>
          <w:sz w:val="24"/>
        </w:rPr>
        <w:t xml:space="preserve">招标人和中标人应当在中标通知书发出之日起 </w:t>
      </w:r>
      <w:r>
        <w:rPr>
          <w:rFonts w:ascii="宋体" w:hAnsi="宋体" w:cs="宋体"/>
          <w:spacing w:val="-2"/>
          <w:kern w:val="0"/>
          <w:sz w:val="24"/>
        </w:rPr>
        <w:t xml:space="preserve">30 </w:t>
      </w:r>
      <w:r>
        <w:rPr>
          <w:rFonts w:ascii="宋体" w:hAnsi="宋体" w:cs="宋体" w:hint="eastAsia"/>
          <w:spacing w:val="-2"/>
          <w:kern w:val="0"/>
          <w:sz w:val="24"/>
        </w:rPr>
        <w:t xml:space="preserve">日内，根据招标文件和中标人的投标文件在线订立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 </w:t>
      </w:r>
    </w:p>
    <w:p w14:paraId="164AA996" w14:textId="77777777" w:rsidR="00EF4925" w:rsidRDefault="00000000">
      <w:pPr>
        <w:autoSpaceDE w:val="0"/>
        <w:autoSpaceDN w:val="0"/>
        <w:adjustRightInd w:val="0"/>
        <w:spacing w:after="0" w:line="360" w:lineRule="auto"/>
        <w:ind w:firstLineChars="200" w:firstLine="472"/>
        <w:jc w:val="left"/>
        <w:rPr>
          <w:rFonts w:ascii="宋体" w:hAnsi="宋体" w:cs="宋体" w:hint="eastAsia"/>
          <w:spacing w:val="-2"/>
          <w:kern w:val="0"/>
          <w:sz w:val="24"/>
        </w:rPr>
      </w:pPr>
      <w:r>
        <w:rPr>
          <w:rFonts w:ascii="宋体" w:hAnsi="宋体" w:cs="宋体"/>
          <w:spacing w:val="-2"/>
          <w:kern w:val="0"/>
          <w:sz w:val="24"/>
        </w:rPr>
        <w:lastRenderedPageBreak/>
        <w:t xml:space="preserve">7.7.2 </w:t>
      </w:r>
      <w:r>
        <w:rPr>
          <w:rFonts w:ascii="宋体" w:hAnsi="宋体" w:cs="宋体" w:hint="eastAsia"/>
          <w:spacing w:val="-2"/>
          <w:kern w:val="0"/>
          <w:sz w:val="24"/>
        </w:rPr>
        <w:t xml:space="preserve">发出中标通知书后，招标人无正当理由拒签合同，或者在签订合同时向中标人提出附 加条件的，招标人向中标人退还投标保证金；给中标人造成损失的，还应当赔偿损失。 </w:t>
      </w:r>
    </w:p>
    <w:p w14:paraId="495896A4" w14:textId="77777777" w:rsidR="00EF4925" w:rsidRDefault="00000000">
      <w:pPr>
        <w:autoSpaceDE w:val="0"/>
        <w:autoSpaceDN w:val="0"/>
        <w:adjustRightInd w:val="0"/>
        <w:spacing w:after="0" w:line="360" w:lineRule="auto"/>
        <w:ind w:firstLineChars="200" w:firstLine="472"/>
        <w:jc w:val="left"/>
        <w:rPr>
          <w:rFonts w:ascii="宋体" w:hAnsi="宋体" w:cs="宋体" w:hint="eastAsia"/>
          <w:spacing w:val="-2"/>
          <w:kern w:val="0"/>
          <w:sz w:val="24"/>
        </w:rPr>
      </w:pPr>
      <w:r>
        <w:rPr>
          <w:rFonts w:ascii="宋体" w:hAnsi="宋体" w:cs="宋体"/>
          <w:spacing w:val="-2"/>
          <w:kern w:val="0"/>
          <w:sz w:val="24"/>
        </w:rPr>
        <w:t xml:space="preserve">7.7.3 </w:t>
      </w:r>
      <w:r>
        <w:rPr>
          <w:rFonts w:ascii="宋体" w:hAnsi="宋体" w:cs="宋体" w:hint="eastAsia"/>
          <w:spacing w:val="-2"/>
          <w:kern w:val="0"/>
          <w:sz w:val="24"/>
        </w:rPr>
        <w:t xml:space="preserve">联合体中标的，联合体各方应当共同与招标人签订合同，就中标项目向招标人承担连 </w:t>
      </w:r>
    </w:p>
    <w:p w14:paraId="6697DF6D" w14:textId="77777777" w:rsidR="00EF4925" w:rsidRDefault="00000000">
      <w:pPr>
        <w:autoSpaceDE w:val="0"/>
        <w:autoSpaceDN w:val="0"/>
        <w:adjustRightInd w:val="0"/>
        <w:spacing w:after="0" w:line="360" w:lineRule="auto"/>
        <w:jc w:val="left"/>
        <w:rPr>
          <w:rFonts w:ascii="宋体" w:hAnsi="宋体" w:hint="eastAsia"/>
        </w:rPr>
      </w:pPr>
      <w:r>
        <w:rPr>
          <w:rFonts w:ascii="宋体" w:hAnsi="宋体" w:cs="宋体" w:hint="eastAsia"/>
          <w:spacing w:val="-2"/>
          <w:kern w:val="0"/>
          <w:sz w:val="24"/>
        </w:rPr>
        <w:t>带责任。</w:t>
      </w:r>
      <w:r>
        <w:rPr>
          <w:rFonts w:ascii="宋体" w:hAnsi="宋体" w:cs="宋体" w:hint="eastAsia"/>
          <w:kern w:val="0"/>
          <w:szCs w:val="21"/>
        </w:rPr>
        <w:t xml:space="preserve"> </w:t>
      </w:r>
    </w:p>
    <w:p w14:paraId="6B634E3C" w14:textId="77777777" w:rsidR="00EF4925" w:rsidRDefault="00000000">
      <w:pPr>
        <w:autoSpaceDE w:val="0"/>
        <w:autoSpaceDN w:val="0"/>
        <w:adjustRightInd w:val="0"/>
        <w:spacing w:after="0" w:line="360" w:lineRule="auto"/>
        <w:ind w:firstLineChars="200" w:firstLine="562"/>
        <w:jc w:val="left"/>
        <w:outlineLvl w:val="1"/>
        <w:rPr>
          <w:rFonts w:ascii="宋体" w:hAnsi="宋体" w:cs="宋体" w:hint="eastAsia"/>
          <w:b/>
          <w:kern w:val="0"/>
          <w:sz w:val="28"/>
          <w:szCs w:val="28"/>
        </w:rPr>
      </w:pPr>
      <w:bookmarkStart w:id="257" w:name="_Toc21372"/>
      <w:bookmarkStart w:id="258" w:name="_Toc32158"/>
      <w:bookmarkStart w:id="259" w:name="_Toc514"/>
      <w:bookmarkStart w:id="260" w:name="_Toc498695656"/>
      <w:bookmarkStart w:id="261" w:name="_Toc8830"/>
      <w:bookmarkStart w:id="262" w:name="_Toc6604"/>
      <w:r>
        <w:rPr>
          <w:rFonts w:ascii="宋体" w:hAnsi="宋体" w:cs="宋体" w:hint="eastAsia"/>
          <w:b/>
          <w:kern w:val="0"/>
          <w:sz w:val="28"/>
          <w:szCs w:val="28"/>
        </w:rPr>
        <w:t>8. 纪律和监督</w:t>
      </w:r>
      <w:bookmarkEnd w:id="257"/>
      <w:bookmarkEnd w:id="258"/>
      <w:bookmarkEnd w:id="259"/>
      <w:bookmarkEnd w:id="260"/>
      <w:bookmarkEnd w:id="261"/>
      <w:bookmarkEnd w:id="262"/>
    </w:p>
    <w:p w14:paraId="5BBD3461" w14:textId="77777777" w:rsidR="00EF4925" w:rsidRDefault="00000000">
      <w:pPr>
        <w:pStyle w:val="3"/>
        <w:spacing w:before="0" w:after="0" w:line="360" w:lineRule="auto"/>
        <w:ind w:firstLineChars="200" w:firstLine="482"/>
        <w:rPr>
          <w:rFonts w:ascii="宋体" w:hAnsi="宋体" w:cs="宋体" w:hint="eastAsia"/>
          <w:bCs w:val="0"/>
          <w:kern w:val="0"/>
          <w:sz w:val="24"/>
        </w:rPr>
      </w:pPr>
      <w:r>
        <w:rPr>
          <w:rFonts w:ascii="宋体" w:hAnsi="宋体" w:cs="宋体" w:hint="eastAsia"/>
          <w:bCs w:val="0"/>
          <w:kern w:val="0"/>
          <w:sz w:val="24"/>
        </w:rPr>
        <w:t>8.1 对招标人的纪律要求</w:t>
      </w:r>
    </w:p>
    <w:p w14:paraId="048F4C54"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招标人不得泄露招标投标活动中应当保密的情况和资料，不得与投标人串通损害国家利益、社会公共利益或者他人合法权益。</w:t>
      </w:r>
    </w:p>
    <w:p w14:paraId="086FD2E3" w14:textId="77777777" w:rsidR="00EF4925" w:rsidRDefault="00000000">
      <w:pPr>
        <w:pStyle w:val="3"/>
        <w:spacing w:before="0" w:after="0" w:line="360" w:lineRule="auto"/>
        <w:ind w:firstLineChars="200" w:firstLine="482"/>
        <w:rPr>
          <w:rFonts w:ascii="宋体" w:hAnsi="宋体" w:cs="宋体" w:hint="eastAsia"/>
          <w:bCs w:val="0"/>
          <w:kern w:val="0"/>
          <w:sz w:val="24"/>
        </w:rPr>
      </w:pPr>
      <w:r>
        <w:rPr>
          <w:rFonts w:ascii="宋体" w:hAnsi="宋体" w:cs="宋体" w:hint="eastAsia"/>
          <w:bCs w:val="0"/>
          <w:kern w:val="0"/>
          <w:sz w:val="24"/>
        </w:rPr>
        <w:t>8.2 对投标人的纪律要求</w:t>
      </w:r>
    </w:p>
    <w:p w14:paraId="44FA13EC"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8DB2D2F" w14:textId="77777777" w:rsidR="00EF4925" w:rsidRDefault="00000000">
      <w:pPr>
        <w:pStyle w:val="3"/>
        <w:spacing w:before="0" w:after="0" w:line="360" w:lineRule="auto"/>
        <w:ind w:firstLineChars="200" w:firstLine="482"/>
        <w:rPr>
          <w:rFonts w:ascii="宋体" w:hAnsi="宋体" w:cs="宋体" w:hint="eastAsia"/>
          <w:bCs w:val="0"/>
          <w:kern w:val="0"/>
          <w:sz w:val="24"/>
        </w:rPr>
      </w:pPr>
      <w:r>
        <w:rPr>
          <w:rFonts w:ascii="宋体" w:hAnsi="宋体" w:cs="宋体" w:hint="eastAsia"/>
          <w:bCs w:val="0"/>
          <w:kern w:val="0"/>
          <w:sz w:val="24"/>
        </w:rPr>
        <w:t>8.3 对评标委员会成员的纪律要求</w:t>
      </w:r>
    </w:p>
    <w:p w14:paraId="1B6145DC"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w:t>
      </w:r>
      <w:bookmarkStart w:id="263" w:name="page34"/>
      <w:bookmarkEnd w:id="263"/>
      <w:r>
        <w:rPr>
          <w:rFonts w:ascii="宋体" w:hAnsi="宋体" w:cs="宋体" w:hint="eastAsia"/>
          <w:kern w:val="0"/>
          <w:sz w:val="24"/>
        </w:rPr>
        <w:t>三章</w:t>
      </w:r>
      <w:r>
        <w:rPr>
          <w:rFonts w:ascii="宋体" w:hAnsi="宋体" w:cs="宋体"/>
          <w:kern w:val="0"/>
          <w:sz w:val="24"/>
        </w:rPr>
        <w:t>“</w:t>
      </w:r>
      <w:r>
        <w:rPr>
          <w:rFonts w:ascii="宋体" w:hAnsi="宋体" w:cs="宋体" w:hint="eastAsia"/>
          <w:kern w:val="0"/>
          <w:sz w:val="24"/>
        </w:rPr>
        <w:t>评标办法</w:t>
      </w:r>
      <w:r>
        <w:rPr>
          <w:rFonts w:ascii="宋体" w:hAnsi="宋体" w:cs="宋体"/>
          <w:kern w:val="0"/>
          <w:sz w:val="24"/>
        </w:rPr>
        <w:t>”</w:t>
      </w:r>
      <w:r>
        <w:rPr>
          <w:rFonts w:ascii="宋体" w:hAnsi="宋体" w:cs="宋体" w:hint="eastAsia"/>
          <w:kern w:val="0"/>
          <w:sz w:val="24"/>
        </w:rPr>
        <w:t>没有规定的评审因素和标准进行评标。</w:t>
      </w:r>
    </w:p>
    <w:p w14:paraId="7DC1BDF8" w14:textId="77777777" w:rsidR="00EF4925" w:rsidRDefault="00000000">
      <w:pPr>
        <w:pStyle w:val="3"/>
        <w:spacing w:before="0" w:after="0" w:line="360" w:lineRule="auto"/>
        <w:ind w:firstLineChars="200" w:firstLine="482"/>
        <w:rPr>
          <w:rFonts w:ascii="宋体" w:hAnsi="宋体" w:cs="宋体" w:hint="eastAsia"/>
          <w:bCs w:val="0"/>
          <w:kern w:val="0"/>
          <w:sz w:val="24"/>
        </w:rPr>
      </w:pPr>
      <w:r>
        <w:rPr>
          <w:rFonts w:ascii="宋体" w:hAnsi="宋体" w:cs="宋体" w:hint="eastAsia"/>
          <w:bCs w:val="0"/>
          <w:kern w:val="0"/>
          <w:sz w:val="24"/>
        </w:rPr>
        <w:t>8.4 对与评标活动有关的工作人员的纪律要求</w:t>
      </w:r>
    </w:p>
    <w:p w14:paraId="0CA1C404"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34E976BD" w14:textId="77777777" w:rsidR="00EF4925" w:rsidRDefault="00000000">
      <w:pPr>
        <w:pStyle w:val="3"/>
        <w:spacing w:before="0" w:after="0" w:line="360" w:lineRule="auto"/>
        <w:ind w:firstLineChars="200" w:firstLine="482"/>
        <w:rPr>
          <w:rFonts w:ascii="宋体" w:hAnsi="宋体" w:cs="宋体" w:hint="eastAsia"/>
          <w:bCs w:val="0"/>
          <w:kern w:val="0"/>
          <w:sz w:val="24"/>
        </w:rPr>
      </w:pPr>
      <w:r>
        <w:rPr>
          <w:rFonts w:ascii="宋体" w:hAnsi="宋体" w:cs="宋体" w:hint="eastAsia"/>
          <w:bCs w:val="0"/>
          <w:kern w:val="0"/>
          <w:sz w:val="24"/>
        </w:rPr>
        <w:t>8.5 投诉</w:t>
      </w:r>
    </w:p>
    <w:p w14:paraId="7B7D0DB8" w14:textId="77777777" w:rsidR="00EF4925" w:rsidRDefault="00000000">
      <w:pPr>
        <w:numPr>
          <w:ilvl w:val="1"/>
          <w:numId w:val="15"/>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 xml:space="preserve">投标人或者其他利害关系人认为招标投标活动不符合法律、行政法规规定的，可以自知道或者应当知道之日起 </w:t>
      </w:r>
      <w:r>
        <w:rPr>
          <w:rFonts w:ascii="宋体" w:hAnsi="宋体" w:cs="宋体"/>
          <w:kern w:val="0"/>
          <w:sz w:val="24"/>
        </w:rPr>
        <w:t>10</w:t>
      </w:r>
      <w:r>
        <w:rPr>
          <w:rFonts w:ascii="宋体" w:hAnsi="宋体" w:cs="宋体" w:hint="eastAsia"/>
          <w:kern w:val="0"/>
          <w:sz w:val="24"/>
        </w:rPr>
        <w:t xml:space="preserve"> 日内向有关行政监督部门投诉。投诉应当有明确的请求和必要的证明材料。</w:t>
      </w:r>
    </w:p>
    <w:p w14:paraId="07843C9D" w14:textId="77777777" w:rsidR="00EF4925" w:rsidRDefault="00000000">
      <w:pPr>
        <w:numPr>
          <w:ilvl w:val="1"/>
          <w:numId w:val="15"/>
        </w:num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 xml:space="preserve">投标人或者其他利害关系人对招标文件、开标和评标结果提出投诉的，应当按照投标人须知第 </w:t>
      </w:r>
      <w:r>
        <w:rPr>
          <w:rFonts w:ascii="宋体" w:hAnsi="宋体" w:cs="宋体"/>
          <w:kern w:val="0"/>
          <w:sz w:val="24"/>
        </w:rPr>
        <w:t>2.4</w:t>
      </w:r>
      <w:r>
        <w:rPr>
          <w:rFonts w:ascii="宋体" w:hAnsi="宋体" w:cs="宋体" w:hint="eastAsia"/>
          <w:kern w:val="0"/>
          <w:sz w:val="24"/>
        </w:rPr>
        <w:t xml:space="preserve"> 款、第 </w:t>
      </w:r>
      <w:r>
        <w:rPr>
          <w:rFonts w:ascii="宋体" w:hAnsi="宋体" w:cs="宋体"/>
          <w:kern w:val="0"/>
          <w:sz w:val="24"/>
        </w:rPr>
        <w:t>5.</w:t>
      </w:r>
      <w:r>
        <w:rPr>
          <w:rFonts w:ascii="宋体" w:hAnsi="宋体" w:cs="宋体" w:hint="eastAsia"/>
          <w:kern w:val="0"/>
          <w:sz w:val="24"/>
        </w:rPr>
        <w:t xml:space="preserve">4 款和第 </w:t>
      </w:r>
      <w:r>
        <w:rPr>
          <w:rFonts w:ascii="宋体" w:hAnsi="宋体" w:cs="宋体"/>
          <w:kern w:val="0"/>
          <w:sz w:val="24"/>
        </w:rPr>
        <w:t>7.2</w:t>
      </w:r>
      <w:r>
        <w:rPr>
          <w:rFonts w:ascii="宋体" w:hAnsi="宋体" w:cs="宋体" w:hint="eastAsia"/>
          <w:kern w:val="0"/>
          <w:sz w:val="24"/>
        </w:rPr>
        <w:t xml:space="preserve"> 款的规定先向招标人提出异议。异议答复期间不计算在第 </w:t>
      </w:r>
      <w:r>
        <w:rPr>
          <w:rFonts w:ascii="宋体" w:hAnsi="宋体" w:cs="宋体"/>
          <w:kern w:val="0"/>
          <w:sz w:val="24"/>
        </w:rPr>
        <w:t>8.5.1</w:t>
      </w:r>
      <w:r>
        <w:rPr>
          <w:rFonts w:ascii="宋体" w:hAnsi="宋体" w:cs="宋体" w:hint="eastAsia"/>
          <w:kern w:val="0"/>
          <w:sz w:val="24"/>
        </w:rPr>
        <w:t>项规定的期限内。</w:t>
      </w:r>
    </w:p>
    <w:p w14:paraId="771614BF" w14:textId="77777777" w:rsidR="00EF4925" w:rsidRDefault="00000000">
      <w:pPr>
        <w:autoSpaceDE w:val="0"/>
        <w:autoSpaceDN w:val="0"/>
        <w:adjustRightInd w:val="0"/>
        <w:spacing w:after="0" w:line="360" w:lineRule="auto"/>
        <w:ind w:firstLineChars="200" w:firstLine="562"/>
        <w:jc w:val="left"/>
        <w:outlineLvl w:val="1"/>
        <w:rPr>
          <w:rFonts w:ascii="宋体" w:hAnsi="宋体" w:cs="宋体" w:hint="eastAsia"/>
          <w:b/>
          <w:kern w:val="0"/>
          <w:sz w:val="28"/>
          <w:szCs w:val="28"/>
        </w:rPr>
      </w:pPr>
      <w:bookmarkStart w:id="264" w:name="_Toc16765"/>
      <w:bookmarkStart w:id="265" w:name="_Toc21821"/>
      <w:bookmarkStart w:id="266" w:name="_Toc20553"/>
      <w:bookmarkStart w:id="267" w:name="_Toc9970"/>
      <w:bookmarkStart w:id="268" w:name="_Toc498695657"/>
      <w:bookmarkStart w:id="269" w:name="_Toc17899"/>
      <w:r>
        <w:rPr>
          <w:rFonts w:ascii="宋体" w:hAnsi="宋体" w:cs="宋体" w:hint="eastAsia"/>
          <w:b/>
          <w:kern w:val="0"/>
          <w:sz w:val="28"/>
          <w:szCs w:val="28"/>
        </w:rPr>
        <w:lastRenderedPageBreak/>
        <w:t>9. 是否采用电子招标投标</w:t>
      </w:r>
      <w:bookmarkEnd w:id="264"/>
      <w:bookmarkEnd w:id="265"/>
      <w:bookmarkEnd w:id="266"/>
      <w:bookmarkEnd w:id="267"/>
      <w:bookmarkEnd w:id="268"/>
      <w:bookmarkEnd w:id="269"/>
    </w:p>
    <w:p w14:paraId="2526C8B1"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本招标项目是否采用电子招标投标方式，见投标人须知前附表。</w:t>
      </w:r>
    </w:p>
    <w:p w14:paraId="5BEDF7F4" w14:textId="77777777" w:rsidR="00EF4925" w:rsidRDefault="00000000">
      <w:pPr>
        <w:numPr>
          <w:ilvl w:val="0"/>
          <w:numId w:val="16"/>
        </w:numPr>
        <w:autoSpaceDE w:val="0"/>
        <w:autoSpaceDN w:val="0"/>
        <w:adjustRightInd w:val="0"/>
        <w:spacing w:after="0" w:line="360" w:lineRule="auto"/>
        <w:ind w:firstLineChars="200" w:firstLine="562"/>
        <w:jc w:val="left"/>
        <w:outlineLvl w:val="1"/>
        <w:rPr>
          <w:rFonts w:ascii="宋体" w:hAnsi="宋体" w:cs="宋体" w:hint="eastAsia"/>
          <w:b/>
          <w:kern w:val="0"/>
          <w:sz w:val="28"/>
          <w:szCs w:val="28"/>
        </w:rPr>
      </w:pPr>
      <w:bookmarkStart w:id="270" w:name="_Toc9943"/>
      <w:bookmarkStart w:id="271" w:name="_Toc498695658"/>
      <w:bookmarkStart w:id="272" w:name="_Toc9031"/>
      <w:bookmarkStart w:id="273" w:name="_Toc30171"/>
      <w:r>
        <w:rPr>
          <w:rFonts w:ascii="宋体" w:hAnsi="宋体" w:cs="宋体" w:hint="eastAsia"/>
          <w:b/>
          <w:kern w:val="0"/>
          <w:sz w:val="28"/>
          <w:szCs w:val="28"/>
        </w:rPr>
        <w:t>需要补充的其他内容</w:t>
      </w:r>
      <w:bookmarkEnd w:id="270"/>
      <w:bookmarkEnd w:id="271"/>
      <w:bookmarkEnd w:id="272"/>
      <w:bookmarkEnd w:id="273"/>
    </w:p>
    <w:p w14:paraId="534E3AAF"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bookmarkStart w:id="274" w:name="_Toc21458"/>
      <w:bookmarkStart w:id="275" w:name="_Toc18778"/>
      <w:bookmarkStart w:id="276" w:name="_Toc10232"/>
      <w:r>
        <w:rPr>
          <w:rFonts w:ascii="宋体" w:hAnsi="宋体" w:cs="宋体" w:hint="eastAsia"/>
          <w:kern w:val="0"/>
          <w:sz w:val="24"/>
        </w:rPr>
        <w:t>需要补充的其他内容：见投标人须知前附表。</w:t>
      </w:r>
      <w:bookmarkEnd w:id="274"/>
      <w:bookmarkEnd w:id="275"/>
      <w:bookmarkEnd w:id="276"/>
    </w:p>
    <w:p w14:paraId="7B2E2CC1" w14:textId="77777777" w:rsidR="00EF4925" w:rsidRDefault="00000000">
      <w:pPr>
        <w:spacing w:line="360" w:lineRule="auto"/>
        <w:ind w:firstLineChars="200" w:firstLine="480"/>
        <w:rPr>
          <w:rFonts w:ascii="宋体" w:hAnsi="宋体" w:cs="宋体" w:hint="eastAsia"/>
          <w:b/>
          <w:kern w:val="0"/>
          <w:sz w:val="24"/>
        </w:rPr>
      </w:pPr>
      <w:r>
        <w:rPr>
          <w:rFonts w:ascii="宋体" w:hAnsi="宋体" w:cs="宋体" w:hint="eastAsia"/>
          <w:kern w:val="0"/>
          <w:sz w:val="24"/>
        </w:rPr>
        <w:br w:type="page"/>
      </w:r>
    </w:p>
    <w:p w14:paraId="3577D882" w14:textId="77777777" w:rsidR="00EF4925" w:rsidRDefault="00000000">
      <w:pPr>
        <w:spacing w:line="380" w:lineRule="exact"/>
        <w:outlineLvl w:val="2"/>
        <w:rPr>
          <w:rFonts w:ascii="宋体" w:hAnsi="宋体" w:cs="宋体" w:hint="eastAsia"/>
          <w:sz w:val="24"/>
        </w:rPr>
      </w:pPr>
      <w:bookmarkStart w:id="277" w:name="_Toc179632600"/>
      <w:bookmarkStart w:id="278" w:name="_Toc246996225"/>
      <w:bookmarkStart w:id="279" w:name="_Toc152042359"/>
      <w:bookmarkStart w:id="280" w:name="_Toc296602470"/>
      <w:bookmarkStart w:id="281" w:name="_Toc144974549"/>
      <w:bookmarkStart w:id="282" w:name="_Toc498695661"/>
      <w:bookmarkStart w:id="283" w:name="_Toc247085740"/>
      <w:bookmarkStart w:id="284" w:name="_Toc3951"/>
      <w:bookmarkStart w:id="285" w:name="_Toc152045582"/>
      <w:bookmarkStart w:id="286" w:name="_Toc246996968"/>
      <w:bookmarkStart w:id="287" w:name="_Toc7745"/>
      <w:r>
        <w:rPr>
          <w:rFonts w:ascii="宋体" w:hAnsi="宋体" w:cs="宋体" w:hint="eastAsia"/>
          <w:b/>
          <w:bCs/>
          <w:sz w:val="24"/>
        </w:rPr>
        <w:lastRenderedPageBreak/>
        <w:t>附件一：问题澄清通知</w:t>
      </w:r>
      <w:bookmarkEnd w:id="277"/>
      <w:bookmarkEnd w:id="278"/>
      <w:bookmarkEnd w:id="279"/>
      <w:bookmarkEnd w:id="280"/>
      <w:bookmarkEnd w:id="281"/>
      <w:bookmarkEnd w:id="282"/>
      <w:bookmarkEnd w:id="283"/>
      <w:bookmarkEnd w:id="284"/>
      <w:bookmarkEnd w:id="285"/>
      <w:bookmarkEnd w:id="286"/>
      <w:bookmarkEnd w:id="287"/>
    </w:p>
    <w:p w14:paraId="51B9B862" w14:textId="77777777" w:rsidR="00EF4925" w:rsidRDefault="00EF4925">
      <w:pPr>
        <w:spacing w:line="380" w:lineRule="exact"/>
        <w:jc w:val="center"/>
        <w:rPr>
          <w:rFonts w:ascii="宋体" w:hAnsi="宋体" w:cs="宋体" w:hint="eastAsia"/>
          <w:sz w:val="24"/>
        </w:rPr>
      </w:pPr>
    </w:p>
    <w:p w14:paraId="5CE37A8A" w14:textId="77777777" w:rsidR="00EF4925" w:rsidRDefault="00000000">
      <w:pPr>
        <w:spacing w:line="380" w:lineRule="exact"/>
        <w:jc w:val="center"/>
        <w:rPr>
          <w:rFonts w:ascii="宋体" w:hAnsi="宋体" w:cs="宋体" w:hint="eastAsia"/>
          <w:sz w:val="24"/>
        </w:rPr>
      </w:pPr>
      <w:r>
        <w:rPr>
          <w:rFonts w:ascii="宋体" w:hAnsi="宋体" w:cs="宋体" w:hint="eastAsia"/>
          <w:sz w:val="24"/>
        </w:rPr>
        <w:t>问题澄清通知</w:t>
      </w:r>
    </w:p>
    <w:p w14:paraId="1DE0F267" w14:textId="77777777" w:rsidR="00EF4925" w:rsidRDefault="00000000">
      <w:pPr>
        <w:spacing w:line="380" w:lineRule="exact"/>
        <w:rPr>
          <w:rFonts w:ascii="宋体" w:hAnsi="宋体" w:cs="宋体" w:hint="eastAsia"/>
          <w:sz w:val="24"/>
        </w:rPr>
      </w:pPr>
      <w:r>
        <w:rPr>
          <w:rFonts w:ascii="宋体" w:hAnsi="宋体" w:cs="宋体" w:hint="eastAsia"/>
          <w:sz w:val="24"/>
        </w:rPr>
        <w:t xml:space="preserve">                                 编号：</w:t>
      </w:r>
    </w:p>
    <w:p w14:paraId="59C00CF8" w14:textId="77777777" w:rsidR="00EF4925" w:rsidRDefault="00EF4925">
      <w:pPr>
        <w:spacing w:line="380" w:lineRule="exact"/>
        <w:rPr>
          <w:rFonts w:ascii="宋体" w:hAnsi="宋体" w:cs="宋体" w:hint="eastAsia"/>
          <w:sz w:val="24"/>
        </w:rPr>
      </w:pPr>
    </w:p>
    <w:p w14:paraId="37BE5EBC"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u w:val="single"/>
        </w:rPr>
        <w:t xml:space="preserve">            </w:t>
      </w:r>
      <w:r>
        <w:rPr>
          <w:rFonts w:ascii="宋体" w:hAnsi="宋体" w:cs="宋体" w:hint="eastAsia"/>
          <w:sz w:val="24"/>
        </w:rPr>
        <w:t>（投标人名称）：</w:t>
      </w:r>
    </w:p>
    <w:p w14:paraId="1D452791" w14:textId="77777777" w:rsidR="00EF4925" w:rsidRDefault="00EF4925">
      <w:pPr>
        <w:spacing w:after="0" w:line="360" w:lineRule="auto"/>
        <w:ind w:firstLineChars="200" w:firstLine="480"/>
        <w:rPr>
          <w:rFonts w:ascii="宋体" w:hAnsi="宋体" w:cs="宋体" w:hint="eastAsia"/>
          <w:sz w:val="24"/>
        </w:rPr>
      </w:pPr>
    </w:p>
    <w:p w14:paraId="010BB448" w14:textId="77777777" w:rsidR="00EF4925" w:rsidRDefault="00000000">
      <w:pPr>
        <w:spacing w:after="0" w:line="360" w:lineRule="auto"/>
        <w:ind w:firstLineChars="200" w:firstLine="480"/>
        <w:rPr>
          <w:rFonts w:ascii="宋体" w:hAnsi="宋体" w:cs="宋体" w:hint="eastAsia"/>
          <w:sz w:val="24"/>
        </w:rPr>
      </w:pPr>
      <w:r>
        <w:rPr>
          <w:rFonts w:ascii="宋体" w:hAnsi="宋体" w:cs="宋体"/>
          <w:sz w:val="24"/>
        </w:rPr>
        <w:t>评标委员会对你方的投标文件进行了仔细的审查，现需你方对下列问题以书面形式予以澄清、说明或补正：</w:t>
      </w:r>
    </w:p>
    <w:p w14:paraId="390FD006"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w:t>
      </w:r>
    </w:p>
    <w:p w14:paraId="2EAC53EB"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1.</w:t>
      </w:r>
    </w:p>
    <w:p w14:paraId="241C263B"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2.</w:t>
      </w:r>
    </w:p>
    <w:p w14:paraId="66F36053"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w:t>
      </w:r>
    </w:p>
    <w:p w14:paraId="21C34784"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w:t>
      </w:r>
    </w:p>
    <w:p w14:paraId="5B9B53FD"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请将上述问题的澄清于</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r>
        <w:rPr>
          <w:rFonts w:ascii="宋体" w:hAnsi="宋体" w:cs="宋体" w:hint="eastAsia"/>
          <w:sz w:val="24"/>
          <w:u w:val="single"/>
        </w:rPr>
        <w:t xml:space="preserve">        </w:t>
      </w:r>
      <w:r>
        <w:rPr>
          <w:rFonts w:ascii="宋体" w:hAnsi="宋体" w:cs="宋体" w:hint="eastAsia"/>
          <w:sz w:val="24"/>
        </w:rPr>
        <w:t>时前递交至</w:t>
      </w:r>
      <w:r>
        <w:rPr>
          <w:rFonts w:ascii="宋体" w:hAnsi="宋体" w:cs="宋体" w:hint="eastAsia"/>
          <w:sz w:val="24"/>
          <w:u w:val="single"/>
        </w:rPr>
        <w:t xml:space="preserve">                             </w:t>
      </w:r>
      <w:r>
        <w:rPr>
          <w:rFonts w:ascii="宋体" w:hAnsi="宋体" w:cs="宋体" w:hint="eastAsia"/>
          <w:sz w:val="24"/>
        </w:rPr>
        <w:t>（详细地址）或传真至</w:t>
      </w:r>
      <w:r>
        <w:rPr>
          <w:rFonts w:ascii="宋体" w:hAnsi="宋体" w:cs="宋体" w:hint="eastAsia"/>
          <w:sz w:val="24"/>
          <w:u w:val="single"/>
        </w:rPr>
        <w:t xml:space="preserve">         </w:t>
      </w:r>
      <w:r>
        <w:rPr>
          <w:rFonts w:ascii="宋体" w:hAnsi="宋体" w:cs="宋体" w:hint="eastAsia"/>
          <w:sz w:val="24"/>
        </w:rPr>
        <w:t>（传真号码）。采用传真方式的，应在</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r>
        <w:rPr>
          <w:rFonts w:ascii="宋体" w:hAnsi="宋体" w:cs="宋体" w:hint="eastAsia"/>
          <w:sz w:val="24"/>
          <w:u w:val="single"/>
        </w:rPr>
        <w:t xml:space="preserve">        </w:t>
      </w:r>
      <w:r>
        <w:rPr>
          <w:rFonts w:ascii="宋体" w:hAnsi="宋体" w:cs="宋体" w:hint="eastAsia"/>
          <w:sz w:val="24"/>
        </w:rPr>
        <w:t>时前将原件递交至</w:t>
      </w:r>
    </w:p>
    <w:p w14:paraId="70F20439"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u w:val="single"/>
        </w:rPr>
        <w:t xml:space="preserve">                             </w:t>
      </w:r>
      <w:r>
        <w:rPr>
          <w:rFonts w:ascii="宋体" w:hAnsi="宋体" w:cs="宋体" w:hint="eastAsia"/>
          <w:sz w:val="24"/>
        </w:rPr>
        <w:t>（详细地址）。</w:t>
      </w:r>
    </w:p>
    <w:p w14:paraId="0F98ED74" w14:textId="77777777" w:rsidR="00EF4925" w:rsidRDefault="00EF4925">
      <w:pPr>
        <w:spacing w:after="0" w:line="360" w:lineRule="auto"/>
        <w:ind w:firstLineChars="200" w:firstLine="480"/>
        <w:rPr>
          <w:rFonts w:ascii="宋体" w:hAnsi="宋体" w:cs="宋体" w:hint="eastAsia"/>
          <w:sz w:val="24"/>
        </w:rPr>
      </w:pPr>
    </w:p>
    <w:p w14:paraId="78DA4099" w14:textId="77777777" w:rsidR="00EF4925" w:rsidRDefault="00000000">
      <w:pPr>
        <w:spacing w:after="0" w:line="360" w:lineRule="auto"/>
        <w:ind w:firstLineChars="200" w:firstLine="480"/>
        <w:jc w:val="right"/>
        <w:rPr>
          <w:rFonts w:ascii="宋体" w:hAnsi="宋体" w:cs="宋体" w:hint="eastAsia"/>
          <w:sz w:val="24"/>
        </w:rPr>
      </w:pPr>
      <w:r>
        <w:rPr>
          <w:rFonts w:ascii="宋体" w:hAnsi="宋体" w:cs="宋体" w:hint="eastAsia"/>
          <w:sz w:val="24"/>
        </w:rPr>
        <w:t xml:space="preserve">                              招标人或招标代理机构：</w:t>
      </w:r>
      <w:r>
        <w:rPr>
          <w:rFonts w:ascii="宋体" w:hAnsi="宋体" w:cs="宋体" w:hint="eastAsia"/>
          <w:sz w:val="24"/>
          <w:u w:val="single"/>
        </w:rPr>
        <w:t xml:space="preserve">           </w:t>
      </w:r>
      <w:r>
        <w:rPr>
          <w:rFonts w:ascii="宋体" w:hAnsi="宋体" w:cs="宋体" w:hint="eastAsia"/>
          <w:sz w:val="24"/>
        </w:rPr>
        <w:t>（全称及公章）</w:t>
      </w:r>
    </w:p>
    <w:p w14:paraId="67ED1608"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w:t>
      </w:r>
    </w:p>
    <w:p w14:paraId="0D7312D7"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 xml:space="preserve">年 </w:t>
      </w:r>
      <w:r>
        <w:rPr>
          <w:rFonts w:ascii="宋体" w:hAnsi="宋体" w:cs="宋体" w:hint="eastAsia"/>
          <w:sz w:val="24"/>
          <w:u w:val="single"/>
        </w:rPr>
        <w:t xml:space="preserve">        </w:t>
      </w:r>
      <w:r>
        <w:rPr>
          <w:rFonts w:ascii="宋体" w:hAnsi="宋体" w:cs="宋体" w:hint="eastAsia"/>
          <w:sz w:val="24"/>
        </w:rPr>
        <w:t xml:space="preserve">月 </w:t>
      </w:r>
      <w:r>
        <w:rPr>
          <w:rFonts w:ascii="宋体" w:hAnsi="宋体" w:cs="宋体" w:hint="eastAsia"/>
          <w:sz w:val="24"/>
          <w:u w:val="single"/>
        </w:rPr>
        <w:t xml:space="preserve">        </w:t>
      </w:r>
      <w:r>
        <w:rPr>
          <w:rFonts w:ascii="宋体" w:hAnsi="宋体" w:cs="宋体" w:hint="eastAsia"/>
          <w:sz w:val="24"/>
        </w:rPr>
        <w:t>日</w:t>
      </w:r>
    </w:p>
    <w:p w14:paraId="12A68518" w14:textId="77777777" w:rsidR="00EF4925" w:rsidRDefault="00EF4925">
      <w:pPr>
        <w:spacing w:line="380" w:lineRule="exact"/>
        <w:rPr>
          <w:rFonts w:ascii="宋体" w:hAnsi="宋体" w:cs="宋体" w:hint="eastAsia"/>
          <w:sz w:val="24"/>
        </w:rPr>
      </w:pPr>
    </w:p>
    <w:p w14:paraId="194CAC08" w14:textId="77777777" w:rsidR="00EF4925" w:rsidRDefault="00000000">
      <w:pPr>
        <w:spacing w:line="380" w:lineRule="exact"/>
        <w:rPr>
          <w:rFonts w:ascii="宋体" w:hAnsi="宋体" w:cs="宋体" w:hint="eastAsia"/>
          <w:sz w:val="24"/>
        </w:rPr>
      </w:pPr>
      <w:r>
        <w:rPr>
          <w:rFonts w:ascii="宋体" w:hAnsi="宋体" w:cs="宋体" w:hint="eastAsia"/>
          <w:sz w:val="24"/>
        </w:rPr>
        <w:br w:type="page"/>
      </w:r>
    </w:p>
    <w:p w14:paraId="2D707F3B" w14:textId="77777777" w:rsidR="00EF4925" w:rsidRDefault="00000000">
      <w:pPr>
        <w:spacing w:line="380" w:lineRule="exact"/>
        <w:outlineLvl w:val="2"/>
        <w:rPr>
          <w:rFonts w:ascii="宋体" w:hAnsi="宋体" w:cs="宋体" w:hint="eastAsia"/>
          <w:b/>
          <w:bCs/>
          <w:sz w:val="24"/>
        </w:rPr>
      </w:pPr>
      <w:bookmarkStart w:id="288" w:name="_Toc152045583"/>
      <w:bookmarkStart w:id="289" w:name="_Toc246996969"/>
      <w:bookmarkStart w:id="290" w:name="_Toc498695662"/>
      <w:bookmarkStart w:id="291" w:name="_Toc144974550"/>
      <w:bookmarkStart w:id="292" w:name="_Toc28595"/>
      <w:bookmarkStart w:id="293" w:name="_Toc31264"/>
      <w:bookmarkStart w:id="294" w:name="_Toc179632601"/>
      <w:bookmarkStart w:id="295" w:name="_Toc296602471"/>
      <w:bookmarkStart w:id="296" w:name="_Toc247085741"/>
      <w:bookmarkStart w:id="297" w:name="_Toc152042360"/>
      <w:bookmarkStart w:id="298" w:name="_Toc246996226"/>
      <w:r>
        <w:rPr>
          <w:rFonts w:ascii="宋体" w:hAnsi="宋体" w:cs="宋体" w:hint="eastAsia"/>
          <w:b/>
          <w:bCs/>
          <w:sz w:val="24"/>
        </w:rPr>
        <w:lastRenderedPageBreak/>
        <w:t>附件二：问题的澄清</w:t>
      </w:r>
      <w:bookmarkEnd w:id="288"/>
      <w:bookmarkEnd w:id="289"/>
      <w:bookmarkEnd w:id="290"/>
      <w:bookmarkEnd w:id="291"/>
      <w:bookmarkEnd w:id="292"/>
      <w:bookmarkEnd w:id="293"/>
      <w:bookmarkEnd w:id="294"/>
      <w:bookmarkEnd w:id="295"/>
      <w:bookmarkEnd w:id="296"/>
      <w:bookmarkEnd w:id="297"/>
      <w:bookmarkEnd w:id="298"/>
    </w:p>
    <w:p w14:paraId="4FCDC97B" w14:textId="77777777" w:rsidR="00EF4925" w:rsidRDefault="00EF4925">
      <w:pPr>
        <w:spacing w:line="380" w:lineRule="exact"/>
        <w:jc w:val="center"/>
        <w:rPr>
          <w:rFonts w:ascii="宋体" w:hAnsi="宋体" w:cs="宋体" w:hint="eastAsia"/>
          <w:sz w:val="24"/>
        </w:rPr>
      </w:pPr>
    </w:p>
    <w:p w14:paraId="24B765BA" w14:textId="77777777" w:rsidR="00EF4925" w:rsidRDefault="00000000">
      <w:pPr>
        <w:spacing w:after="0" w:line="360" w:lineRule="auto"/>
        <w:ind w:firstLineChars="200" w:firstLine="480"/>
        <w:jc w:val="center"/>
        <w:rPr>
          <w:rFonts w:ascii="宋体" w:hAnsi="宋体" w:cs="宋体" w:hint="eastAsia"/>
          <w:sz w:val="24"/>
        </w:rPr>
      </w:pPr>
      <w:r>
        <w:rPr>
          <w:rFonts w:ascii="宋体" w:hAnsi="宋体" w:cs="宋体" w:hint="eastAsia"/>
          <w:sz w:val="24"/>
        </w:rPr>
        <w:t>问题的澄清</w:t>
      </w:r>
    </w:p>
    <w:p w14:paraId="2AC65595"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编号： </w:t>
      </w:r>
    </w:p>
    <w:p w14:paraId="15CDF3C6" w14:textId="77777777" w:rsidR="00EF4925" w:rsidRDefault="00EF4925">
      <w:pPr>
        <w:spacing w:after="0" w:line="360" w:lineRule="auto"/>
        <w:ind w:firstLineChars="200" w:firstLine="480"/>
        <w:rPr>
          <w:rFonts w:ascii="宋体" w:hAnsi="宋体" w:cs="宋体" w:hint="eastAsia"/>
          <w:sz w:val="24"/>
        </w:rPr>
      </w:pPr>
    </w:p>
    <w:p w14:paraId="190DA0B7"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u w:val="single"/>
        </w:rPr>
        <w:t xml:space="preserve">                  （</w:t>
      </w:r>
      <w:r>
        <w:rPr>
          <w:rFonts w:ascii="宋体" w:hAnsi="宋体" w:cs="宋体" w:hint="eastAsia"/>
          <w:sz w:val="24"/>
        </w:rPr>
        <w:t>项目名称）评标委员会：</w:t>
      </w:r>
    </w:p>
    <w:p w14:paraId="3ADB3F48" w14:textId="77777777" w:rsidR="00EF4925" w:rsidRDefault="00EF4925">
      <w:pPr>
        <w:spacing w:after="0" w:line="360" w:lineRule="auto"/>
        <w:ind w:firstLineChars="200" w:firstLine="480"/>
        <w:rPr>
          <w:rFonts w:ascii="宋体" w:hAnsi="宋体" w:cs="宋体" w:hint="eastAsia"/>
          <w:sz w:val="24"/>
        </w:rPr>
      </w:pPr>
    </w:p>
    <w:p w14:paraId="08178CD8"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问题澄清通知（编号：</w:t>
      </w:r>
      <w:r>
        <w:rPr>
          <w:rFonts w:ascii="宋体" w:hAnsi="宋体" w:cs="宋体" w:hint="eastAsia"/>
          <w:sz w:val="24"/>
          <w:u w:val="single"/>
        </w:rPr>
        <w:t xml:space="preserve">        </w:t>
      </w:r>
      <w:r>
        <w:rPr>
          <w:rFonts w:ascii="宋体" w:hAnsi="宋体" w:cs="宋体" w:hint="eastAsia"/>
          <w:sz w:val="24"/>
        </w:rPr>
        <w:t>）已收悉，现澄清如下：</w:t>
      </w:r>
    </w:p>
    <w:p w14:paraId="0A82EC3A"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1.</w:t>
      </w:r>
    </w:p>
    <w:p w14:paraId="5BAD118F"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2.</w:t>
      </w:r>
    </w:p>
    <w:p w14:paraId="19878666"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w:t>
      </w:r>
    </w:p>
    <w:p w14:paraId="7F3BBCA9"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w:t>
      </w:r>
    </w:p>
    <w:p w14:paraId="31C195C8"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w:t>
      </w:r>
    </w:p>
    <w:p w14:paraId="6A9BF331"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w:t>
      </w:r>
    </w:p>
    <w:p w14:paraId="7BCDA153" w14:textId="77777777" w:rsidR="00EF4925" w:rsidRDefault="00000000">
      <w:pPr>
        <w:spacing w:after="0" w:line="360" w:lineRule="auto"/>
        <w:ind w:firstLineChars="200" w:firstLine="480"/>
        <w:rPr>
          <w:rFonts w:ascii="宋体" w:hAnsi="宋体" w:cs="宋体" w:hint="eastAsia"/>
          <w:sz w:val="24"/>
        </w:rPr>
      </w:pPr>
      <w:r>
        <w:rPr>
          <w:rFonts w:ascii="宋体" w:hAnsi="宋体" w:cs="宋体"/>
          <w:sz w:val="24"/>
        </w:rPr>
        <w:t>上述问题澄清、说明或补正，不改变我方投标文件的实质性内容，构成我方投标文件的组成部分。</w:t>
      </w:r>
    </w:p>
    <w:p w14:paraId="1AB2D707" w14:textId="77777777" w:rsidR="00EF4925" w:rsidRDefault="00EF4925">
      <w:pPr>
        <w:spacing w:after="0" w:line="360" w:lineRule="auto"/>
        <w:ind w:firstLineChars="200" w:firstLine="480"/>
        <w:rPr>
          <w:rFonts w:ascii="宋体" w:hAnsi="宋体" w:cs="宋体" w:hint="eastAsia"/>
          <w:sz w:val="24"/>
        </w:rPr>
      </w:pPr>
    </w:p>
    <w:p w14:paraId="59EFF458"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投标人：</w:t>
      </w:r>
      <w:r>
        <w:rPr>
          <w:rFonts w:ascii="宋体" w:hAnsi="宋体" w:cs="宋体" w:hint="eastAsia"/>
          <w:sz w:val="24"/>
          <w:u w:val="single"/>
        </w:rPr>
        <w:t xml:space="preserve">                          </w:t>
      </w:r>
      <w:r>
        <w:rPr>
          <w:rFonts w:ascii="宋体" w:hAnsi="宋体" w:cs="宋体" w:hint="eastAsia"/>
          <w:sz w:val="24"/>
        </w:rPr>
        <w:t>（全称及公章）</w:t>
      </w:r>
    </w:p>
    <w:p w14:paraId="657DB4C6"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w:t>
      </w:r>
    </w:p>
    <w:p w14:paraId="228D03D9"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法定代表人或其委托代理人：</w:t>
      </w:r>
      <w:r>
        <w:rPr>
          <w:rFonts w:ascii="宋体" w:hAnsi="宋体" w:cs="宋体" w:hint="eastAsia"/>
          <w:sz w:val="24"/>
          <w:u w:val="single"/>
        </w:rPr>
        <w:t xml:space="preserve">        </w:t>
      </w:r>
      <w:r>
        <w:rPr>
          <w:rFonts w:ascii="宋体" w:hAnsi="宋体" w:cs="宋体" w:hint="eastAsia"/>
          <w:sz w:val="24"/>
        </w:rPr>
        <w:t>（签字或盖章）</w:t>
      </w:r>
    </w:p>
    <w:p w14:paraId="16D94F3C"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w:t>
      </w:r>
    </w:p>
    <w:p w14:paraId="29C17B81"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7EABBB02" w14:textId="77777777" w:rsidR="00EF4925" w:rsidRDefault="00000000">
      <w:pPr>
        <w:rPr>
          <w:rFonts w:ascii="宋体" w:hAnsi="宋体" w:cs="宋体" w:hint="eastAsia"/>
          <w:b/>
          <w:bCs/>
          <w:sz w:val="24"/>
        </w:rPr>
      </w:pPr>
      <w:bookmarkStart w:id="299" w:name="_Toc152045584"/>
      <w:bookmarkStart w:id="300" w:name="_Toc179632602"/>
      <w:bookmarkStart w:id="301" w:name="_Toc296602472"/>
      <w:bookmarkStart w:id="302" w:name="_Toc144974551"/>
      <w:bookmarkStart w:id="303" w:name="_Toc9666"/>
      <w:bookmarkStart w:id="304" w:name="_Toc498695663"/>
      <w:bookmarkStart w:id="305" w:name="_Toc246996227"/>
      <w:bookmarkStart w:id="306" w:name="_Toc152042361"/>
      <w:bookmarkStart w:id="307" w:name="_Toc246996970"/>
      <w:bookmarkStart w:id="308" w:name="_Toc247085742"/>
      <w:r>
        <w:rPr>
          <w:rFonts w:ascii="宋体" w:hAnsi="宋体" w:cs="宋体" w:hint="eastAsia"/>
          <w:b/>
          <w:bCs/>
          <w:sz w:val="24"/>
        </w:rPr>
        <w:br w:type="page"/>
      </w:r>
    </w:p>
    <w:p w14:paraId="1D322FF1" w14:textId="77777777" w:rsidR="00EF4925" w:rsidRDefault="00000000">
      <w:pPr>
        <w:spacing w:line="380" w:lineRule="exact"/>
        <w:outlineLvl w:val="2"/>
        <w:rPr>
          <w:rFonts w:ascii="宋体" w:hAnsi="宋体" w:cs="宋体" w:hint="eastAsia"/>
          <w:b/>
          <w:bCs/>
          <w:sz w:val="24"/>
        </w:rPr>
      </w:pPr>
      <w:bookmarkStart w:id="309" w:name="_Toc25835"/>
      <w:r>
        <w:rPr>
          <w:rFonts w:ascii="宋体" w:hAnsi="宋体" w:cs="宋体" w:hint="eastAsia"/>
          <w:b/>
          <w:bCs/>
          <w:sz w:val="24"/>
        </w:rPr>
        <w:lastRenderedPageBreak/>
        <w:t>附件三：中标通知书</w:t>
      </w:r>
      <w:bookmarkEnd w:id="299"/>
      <w:bookmarkEnd w:id="300"/>
      <w:bookmarkEnd w:id="301"/>
      <w:bookmarkEnd w:id="302"/>
      <w:bookmarkEnd w:id="303"/>
      <w:bookmarkEnd w:id="304"/>
      <w:bookmarkEnd w:id="305"/>
      <w:bookmarkEnd w:id="306"/>
      <w:bookmarkEnd w:id="307"/>
      <w:bookmarkEnd w:id="308"/>
      <w:bookmarkEnd w:id="309"/>
    </w:p>
    <w:p w14:paraId="2965FFE7" w14:textId="77777777" w:rsidR="00EF4925" w:rsidRDefault="00EF4925">
      <w:pPr>
        <w:spacing w:line="380" w:lineRule="exact"/>
        <w:rPr>
          <w:rFonts w:ascii="宋体" w:hAnsi="宋体" w:cs="宋体" w:hint="eastAsia"/>
          <w:sz w:val="24"/>
        </w:rPr>
      </w:pPr>
    </w:p>
    <w:p w14:paraId="4917021B" w14:textId="77777777" w:rsidR="00EF4925" w:rsidRDefault="00000000">
      <w:pPr>
        <w:spacing w:line="380" w:lineRule="exact"/>
        <w:jc w:val="center"/>
        <w:rPr>
          <w:rFonts w:ascii="宋体" w:hAnsi="宋体" w:cs="宋体" w:hint="eastAsia"/>
          <w:sz w:val="24"/>
        </w:rPr>
      </w:pPr>
      <w:r>
        <w:rPr>
          <w:rFonts w:ascii="宋体" w:hAnsi="宋体" w:cs="宋体" w:hint="eastAsia"/>
          <w:sz w:val="24"/>
        </w:rPr>
        <w:t>中标通知书</w:t>
      </w:r>
    </w:p>
    <w:p w14:paraId="12B8A0B3" w14:textId="77777777" w:rsidR="00EF4925" w:rsidRDefault="00000000">
      <w:pPr>
        <w:spacing w:line="380" w:lineRule="exact"/>
        <w:rPr>
          <w:rFonts w:ascii="宋体" w:hAnsi="宋体" w:cs="宋体" w:hint="eastAsia"/>
          <w:sz w:val="24"/>
        </w:rPr>
      </w:pPr>
      <w:r>
        <w:rPr>
          <w:rFonts w:ascii="宋体" w:hAnsi="宋体" w:cs="宋体" w:hint="eastAsia"/>
          <w:sz w:val="24"/>
        </w:rPr>
        <w:t xml:space="preserve">                              </w:t>
      </w:r>
    </w:p>
    <w:p w14:paraId="4FF9B32A" w14:textId="77777777" w:rsidR="00EF4925" w:rsidRDefault="00000000">
      <w:pPr>
        <w:spacing w:line="380" w:lineRule="exact"/>
        <w:rPr>
          <w:rFonts w:ascii="宋体" w:hAnsi="宋体" w:cs="宋体" w:hint="eastAsia"/>
          <w:sz w:val="24"/>
        </w:rPr>
      </w:pPr>
      <w:r>
        <w:rPr>
          <w:rFonts w:ascii="宋体" w:hAnsi="宋体" w:cs="宋体" w:hint="eastAsia"/>
          <w:sz w:val="24"/>
          <w:u w:val="single"/>
        </w:rPr>
        <w:t xml:space="preserve">                   </w:t>
      </w:r>
      <w:r>
        <w:rPr>
          <w:rFonts w:ascii="宋体" w:hAnsi="宋体" w:cs="宋体" w:hint="eastAsia"/>
          <w:sz w:val="24"/>
        </w:rPr>
        <w:t>（中标人名称）：</w:t>
      </w:r>
    </w:p>
    <w:p w14:paraId="395B3EAE" w14:textId="77777777" w:rsidR="00EF4925" w:rsidRDefault="00EF4925">
      <w:pPr>
        <w:spacing w:line="380" w:lineRule="exact"/>
        <w:rPr>
          <w:rFonts w:ascii="宋体" w:hAnsi="宋体" w:cs="宋体" w:hint="eastAsia"/>
          <w:sz w:val="24"/>
        </w:rPr>
      </w:pPr>
    </w:p>
    <w:p w14:paraId="7C806CAD" w14:textId="77777777" w:rsidR="00EF4925" w:rsidRDefault="00000000">
      <w:pPr>
        <w:spacing w:after="0" w:line="360" w:lineRule="auto"/>
        <w:rPr>
          <w:rFonts w:ascii="宋体" w:hAnsi="宋体" w:cs="宋体" w:hint="eastAsia"/>
          <w:sz w:val="24"/>
        </w:rPr>
      </w:pPr>
      <w:r>
        <w:rPr>
          <w:rFonts w:ascii="宋体" w:hAnsi="宋体" w:cs="宋体" w:hint="eastAsia"/>
          <w:sz w:val="24"/>
        </w:rPr>
        <w:t xml:space="preserve">　　你方于</w:t>
      </w:r>
      <w:r>
        <w:rPr>
          <w:rFonts w:ascii="宋体" w:hAnsi="宋体" w:cs="宋体" w:hint="eastAsia"/>
          <w:sz w:val="24"/>
          <w:u w:val="single"/>
        </w:rPr>
        <w:t xml:space="preserve">          </w:t>
      </w:r>
      <w:r>
        <w:rPr>
          <w:rFonts w:ascii="宋体" w:hAnsi="宋体" w:cs="宋体" w:hint="eastAsia"/>
          <w:sz w:val="24"/>
        </w:rPr>
        <w:t>（投标日期）所递交的</w:t>
      </w:r>
      <w:r>
        <w:rPr>
          <w:rFonts w:ascii="宋体" w:hAnsi="宋体" w:cs="宋体" w:hint="eastAsia"/>
          <w:sz w:val="24"/>
          <w:u w:val="single"/>
        </w:rPr>
        <w:t xml:space="preserve">              </w:t>
      </w:r>
      <w:r>
        <w:rPr>
          <w:rFonts w:ascii="宋体" w:hAnsi="宋体" w:cs="宋体" w:hint="eastAsia"/>
          <w:sz w:val="24"/>
        </w:rPr>
        <w:t>（项目名称）</w:t>
      </w:r>
      <w:r>
        <w:rPr>
          <w:rFonts w:ascii="宋体" w:hAnsi="宋体" w:cs="宋体" w:hint="eastAsia"/>
          <w:sz w:val="24"/>
          <w:u w:val="single"/>
        </w:rPr>
        <w:t xml:space="preserve">          </w:t>
      </w:r>
      <w:r>
        <w:rPr>
          <w:rFonts w:ascii="宋体" w:hAnsi="宋体" w:cs="宋体" w:hint="eastAsia"/>
          <w:sz w:val="24"/>
        </w:rPr>
        <w:t xml:space="preserve"> 的投标文件已被我方接受，被确定为中标人。</w:t>
      </w:r>
    </w:p>
    <w:p w14:paraId="65D63663"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中标价：</w:t>
      </w:r>
      <w:r>
        <w:rPr>
          <w:rFonts w:ascii="宋体" w:hAnsi="宋体" w:cs="宋体" w:hint="eastAsia"/>
          <w:sz w:val="24"/>
          <w:u w:val="single"/>
        </w:rPr>
        <w:t xml:space="preserve">                </w:t>
      </w:r>
      <w:r>
        <w:rPr>
          <w:rFonts w:ascii="宋体" w:hAnsi="宋体" w:cs="宋体" w:hint="eastAsia"/>
          <w:sz w:val="24"/>
        </w:rPr>
        <w:t xml:space="preserve">。　</w:t>
      </w:r>
    </w:p>
    <w:p w14:paraId="65F15273"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监理周期：</w:t>
      </w:r>
      <w:r>
        <w:rPr>
          <w:rFonts w:ascii="宋体" w:hAnsi="宋体" w:cs="宋体" w:hint="eastAsia"/>
          <w:sz w:val="24"/>
          <w:u w:val="single"/>
        </w:rPr>
        <w:t xml:space="preserve">          </w:t>
      </w:r>
      <w:r>
        <w:rPr>
          <w:rFonts w:ascii="宋体" w:hAnsi="宋体" w:cs="宋体" w:hint="eastAsia"/>
          <w:sz w:val="24"/>
        </w:rPr>
        <w:t>。</w:t>
      </w:r>
    </w:p>
    <w:p w14:paraId="75F4E17D"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总监理工程师：</w:t>
      </w:r>
      <w:r>
        <w:rPr>
          <w:rFonts w:ascii="宋体" w:hAnsi="宋体" w:cs="宋体" w:hint="eastAsia"/>
          <w:sz w:val="24"/>
          <w:u w:val="single"/>
        </w:rPr>
        <w:t xml:space="preserve">          </w:t>
      </w:r>
      <w:r>
        <w:rPr>
          <w:rFonts w:ascii="宋体" w:hAnsi="宋体" w:cs="宋体" w:hint="eastAsia"/>
          <w:sz w:val="24"/>
        </w:rPr>
        <w:t>（姓名）</w:t>
      </w:r>
    </w:p>
    <w:p w14:paraId="4E7B5ED6"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总监理工程师资格证书编号：</w:t>
      </w:r>
      <w:r>
        <w:rPr>
          <w:rFonts w:ascii="宋体" w:hAnsi="宋体" w:cs="宋体" w:hint="eastAsia"/>
          <w:sz w:val="24"/>
          <w:u w:val="single"/>
        </w:rPr>
        <w:t xml:space="preserve">                  </w:t>
      </w:r>
      <w:r>
        <w:rPr>
          <w:rFonts w:ascii="宋体" w:hAnsi="宋体" w:cs="宋体" w:hint="eastAsia"/>
          <w:sz w:val="24"/>
        </w:rPr>
        <w:t>。</w:t>
      </w:r>
    </w:p>
    <w:p w14:paraId="6DF21D44"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请你方在接到本通知书后的</w:t>
      </w:r>
      <w:r>
        <w:rPr>
          <w:rFonts w:ascii="宋体" w:hAnsi="宋体" w:cs="宋体" w:hint="eastAsia"/>
          <w:sz w:val="24"/>
          <w:u w:val="single"/>
        </w:rPr>
        <w:t xml:space="preserve">       </w:t>
      </w:r>
      <w:r>
        <w:rPr>
          <w:rFonts w:ascii="宋体" w:hAnsi="宋体" w:cs="宋体" w:hint="eastAsia"/>
          <w:sz w:val="24"/>
        </w:rPr>
        <w:t>日内到</w:t>
      </w:r>
      <w:r>
        <w:rPr>
          <w:rFonts w:ascii="宋体" w:hAnsi="宋体" w:cs="宋体" w:hint="eastAsia"/>
          <w:sz w:val="24"/>
          <w:u w:val="single"/>
        </w:rPr>
        <w:t xml:space="preserve">                      </w:t>
      </w:r>
      <w:r>
        <w:rPr>
          <w:rFonts w:ascii="宋体" w:hAnsi="宋体" w:cs="宋体" w:hint="eastAsia"/>
          <w:sz w:val="24"/>
        </w:rPr>
        <w:t>（指定地点）与我方签订监理合同</w:t>
      </w:r>
      <w:r>
        <w:rPr>
          <w:rFonts w:ascii="宋体" w:hAnsi="宋体" w:cs="宋体"/>
          <w:sz w:val="24"/>
        </w:rPr>
        <w:t>，并按招标文件第二章“投标人须知”第 7.6 款规定向我方提交履约保证金。</w:t>
      </w:r>
    </w:p>
    <w:p w14:paraId="7C59BE9F"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特此通知。</w:t>
      </w:r>
    </w:p>
    <w:p w14:paraId="19F2E2F5" w14:textId="77777777" w:rsidR="00EF4925" w:rsidRDefault="00EF4925">
      <w:pPr>
        <w:spacing w:after="0" w:line="360" w:lineRule="auto"/>
        <w:rPr>
          <w:rFonts w:ascii="宋体" w:hAnsi="宋体" w:cs="宋体" w:hint="eastAsia"/>
          <w:sz w:val="24"/>
        </w:rPr>
      </w:pPr>
    </w:p>
    <w:p w14:paraId="15F99AF6" w14:textId="77777777" w:rsidR="00EF4925" w:rsidRDefault="00000000">
      <w:pPr>
        <w:spacing w:after="0" w:line="360" w:lineRule="auto"/>
        <w:ind w:firstLineChars="1500" w:firstLine="3600"/>
        <w:rPr>
          <w:rFonts w:ascii="宋体" w:hAnsi="宋体" w:cs="宋体" w:hint="eastAsia"/>
          <w:sz w:val="24"/>
        </w:rPr>
      </w:pPr>
      <w:bookmarkStart w:id="310" w:name="_Toc152042362"/>
      <w:bookmarkStart w:id="311" w:name="_Toc498695664"/>
      <w:bookmarkStart w:id="312" w:name="_Toc4206"/>
      <w:bookmarkStart w:id="313" w:name="_Toc246996228"/>
      <w:bookmarkStart w:id="314" w:name="_Toc179632603"/>
      <w:bookmarkStart w:id="315" w:name="_Toc152045585"/>
      <w:bookmarkStart w:id="316" w:name="_Toc246996971"/>
      <w:bookmarkStart w:id="317" w:name="_Toc296602473"/>
      <w:bookmarkStart w:id="318" w:name="_Toc247085743"/>
      <w:bookmarkStart w:id="319" w:name="_Toc144974552"/>
      <w:r>
        <w:rPr>
          <w:rFonts w:ascii="宋体" w:hAnsi="宋体" w:cs="宋体" w:hint="eastAsia"/>
          <w:sz w:val="24"/>
        </w:rPr>
        <w:t>招标人：</w:t>
      </w:r>
      <w:r>
        <w:rPr>
          <w:rFonts w:ascii="宋体" w:hAnsi="宋体" w:cs="宋体" w:hint="eastAsia"/>
          <w:sz w:val="24"/>
          <w:u w:val="single"/>
        </w:rPr>
        <w:t xml:space="preserve">                          </w:t>
      </w:r>
      <w:r>
        <w:rPr>
          <w:rFonts w:ascii="宋体" w:hAnsi="宋体" w:cs="宋体" w:hint="eastAsia"/>
          <w:sz w:val="24"/>
        </w:rPr>
        <w:t>（全称及公章）</w:t>
      </w:r>
    </w:p>
    <w:p w14:paraId="23BA8D8F" w14:textId="77777777" w:rsidR="00EF4925" w:rsidRDefault="00000000">
      <w:pPr>
        <w:spacing w:after="0" w:line="360" w:lineRule="auto"/>
        <w:rPr>
          <w:rFonts w:ascii="宋体" w:hAnsi="宋体" w:cs="宋体" w:hint="eastAsia"/>
          <w:sz w:val="24"/>
        </w:rPr>
      </w:pPr>
      <w:r>
        <w:rPr>
          <w:rFonts w:ascii="宋体" w:hAnsi="宋体" w:cs="宋体" w:hint="eastAsia"/>
          <w:sz w:val="24"/>
        </w:rPr>
        <w:t xml:space="preserve">　　　　　　　　　　　　　　　</w:t>
      </w:r>
    </w:p>
    <w:p w14:paraId="46D577A6" w14:textId="77777777" w:rsidR="00EF4925" w:rsidRDefault="00000000">
      <w:pPr>
        <w:spacing w:after="0" w:line="360" w:lineRule="auto"/>
        <w:rPr>
          <w:rFonts w:ascii="宋体" w:hAnsi="宋体" w:cs="宋体" w:hint="eastAsia"/>
          <w:sz w:val="24"/>
        </w:rPr>
      </w:pPr>
      <w:r>
        <w:rPr>
          <w:rFonts w:ascii="宋体" w:hAnsi="宋体" w:cs="宋体" w:hint="eastAsia"/>
          <w:sz w:val="24"/>
        </w:rPr>
        <w:t xml:space="preserve">　　　　　　　　　　　　　　　法定代表人或其委托代理人：</w:t>
      </w:r>
      <w:r>
        <w:rPr>
          <w:rFonts w:ascii="宋体" w:hAnsi="宋体" w:cs="宋体" w:hint="eastAsia"/>
          <w:sz w:val="24"/>
          <w:u w:val="single"/>
        </w:rPr>
        <w:t xml:space="preserve">        </w:t>
      </w:r>
      <w:r>
        <w:rPr>
          <w:rFonts w:ascii="宋体" w:hAnsi="宋体" w:cs="宋体" w:hint="eastAsia"/>
          <w:sz w:val="24"/>
        </w:rPr>
        <w:t>（签字或盖章）</w:t>
      </w:r>
    </w:p>
    <w:p w14:paraId="065BE6D6" w14:textId="77777777" w:rsidR="00EF4925" w:rsidRDefault="00000000">
      <w:pPr>
        <w:spacing w:after="0" w:line="360" w:lineRule="auto"/>
        <w:rPr>
          <w:rFonts w:ascii="宋体" w:hAnsi="宋体" w:cs="宋体" w:hint="eastAsia"/>
          <w:sz w:val="24"/>
        </w:rPr>
      </w:pPr>
      <w:r>
        <w:rPr>
          <w:rFonts w:ascii="宋体" w:hAnsi="宋体" w:cs="宋体" w:hint="eastAsia"/>
          <w:sz w:val="24"/>
        </w:rPr>
        <w:t xml:space="preserve">　　　　　　　　　　　　　　　</w:t>
      </w:r>
    </w:p>
    <w:p w14:paraId="0EB356D1" w14:textId="77777777" w:rsidR="00EF4925" w:rsidRDefault="00000000">
      <w:pPr>
        <w:spacing w:after="0" w:line="360" w:lineRule="auto"/>
        <w:rPr>
          <w:rFonts w:ascii="宋体" w:hAnsi="宋体" w:cs="宋体" w:hint="eastAsia"/>
          <w:sz w:val="24"/>
        </w:rPr>
      </w:pP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111656D0" w14:textId="77777777" w:rsidR="00EF4925" w:rsidRDefault="00000000">
      <w:pPr>
        <w:rPr>
          <w:rFonts w:ascii="宋体" w:hAnsi="宋体" w:cs="宋体" w:hint="eastAsia"/>
          <w:b/>
          <w:bCs/>
          <w:sz w:val="24"/>
        </w:rPr>
      </w:pPr>
      <w:r>
        <w:rPr>
          <w:rFonts w:ascii="宋体" w:hAnsi="宋体" w:cs="宋体" w:hint="eastAsia"/>
          <w:b/>
          <w:bCs/>
          <w:sz w:val="24"/>
        </w:rPr>
        <w:br w:type="page"/>
      </w:r>
    </w:p>
    <w:p w14:paraId="210D1699" w14:textId="77777777" w:rsidR="00EF4925" w:rsidRDefault="00000000">
      <w:pPr>
        <w:outlineLvl w:val="2"/>
        <w:rPr>
          <w:rFonts w:ascii="宋体" w:hAnsi="宋体" w:cs="宋体" w:hint="eastAsia"/>
          <w:b/>
          <w:bCs/>
          <w:sz w:val="24"/>
        </w:rPr>
      </w:pPr>
      <w:bookmarkStart w:id="320" w:name="_Toc24905"/>
      <w:r>
        <w:rPr>
          <w:rFonts w:ascii="宋体" w:hAnsi="宋体" w:cs="宋体" w:hint="eastAsia"/>
          <w:b/>
          <w:bCs/>
          <w:sz w:val="24"/>
        </w:rPr>
        <w:lastRenderedPageBreak/>
        <w:t>附件四：中标结果通知书</w:t>
      </w:r>
      <w:bookmarkEnd w:id="310"/>
      <w:bookmarkEnd w:id="311"/>
      <w:bookmarkEnd w:id="312"/>
      <w:bookmarkEnd w:id="313"/>
      <w:bookmarkEnd w:id="314"/>
      <w:bookmarkEnd w:id="315"/>
      <w:bookmarkEnd w:id="316"/>
      <w:bookmarkEnd w:id="317"/>
      <w:bookmarkEnd w:id="318"/>
      <w:bookmarkEnd w:id="319"/>
      <w:bookmarkEnd w:id="320"/>
    </w:p>
    <w:p w14:paraId="0E28A56E" w14:textId="77777777" w:rsidR="00EF4925" w:rsidRDefault="00EF4925">
      <w:pPr>
        <w:spacing w:line="380" w:lineRule="exact"/>
        <w:rPr>
          <w:rFonts w:ascii="宋体" w:hAnsi="宋体" w:cs="宋体" w:hint="eastAsia"/>
          <w:sz w:val="24"/>
        </w:rPr>
      </w:pPr>
    </w:p>
    <w:p w14:paraId="485F2921" w14:textId="77777777" w:rsidR="00EF4925" w:rsidRDefault="00000000">
      <w:pPr>
        <w:spacing w:line="380" w:lineRule="exact"/>
        <w:jc w:val="center"/>
        <w:rPr>
          <w:rFonts w:ascii="宋体" w:hAnsi="宋体" w:cs="宋体" w:hint="eastAsia"/>
          <w:sz w:val="24"/>
        </w:rPr>
      </w:pPr>
      <w:r>
        <w:rPr>
          <w:rFonts w:ascii="宋体" w:hAnsi="宋体" w:cs="宋体" w:hint="eastAsia"/>
          <w:sz w:val="24"/>
        </w:rPr>
        <w:t>中标结果通知书</w:t>
      </w:r>
    </w:p>
    <w:p w14:paraId="05B9AB5D" w14:textId="77777777" w:rsidR="00EF4925" w:rsidRDefault="00EF4925">
      <w:pPr>
        <w:spacing w:line="380" w:lineRule="exact"/>
        <w:rPr>
          <w:rFonts w:ascii="宋体" w:hAnsi="宋体" w:cs="宋体" w:hint="eastAsia"/>
          <w:sz w:val="24"/>
        </w:rPr>
      </w:pPr>
    </w:p>
    <w:p w14:paraId="3EEFB021" w14:textId="77777777" w:rsidR="00EF4925" w:rsidRDefault="00000000">
      <w:pPr>
        <w:spacing w:after="0" w:line="360" w:lineRule="auto"/>
        <w:rPr>
          <w:rFonts w:ascii="宋体" w:hAnsi="宋体" w:cs="宋体" w:hint="eastAsia"/>
          <w:sz w:val="24"/>
        </w:rPr>
      </w:pPr>
      <w:r>
        <w:rPr>
          <w:rFonts w:ascii="宋体" w:hAnsi="宋体" w:cs="宋体" w:hint="eastAsia"/>
          <w:sz w:val="24"/>
          <w:u w:val="single"/>
        </w:rPr>
        <w:t xml:space="preserve">                  </w:t>
      </w:r>
      <w:r>
        <w:rPr>
          <w:rFonts w:ascii="宋体" w:hAnsi="宋体" w:cs="宋体" w:hint="eastAsia"/>
          <w:sz w:val="24"/>
        </w:rPr>
        <w:t>（未中标人名称）：</w:t>
      </w:r>
    </w:p>
    <w:p w14:paraId="0C44B550" w14:textId="77777777" w:rsidR="00EF4925" w:rsidRDefault="00000000">
      <w:pPr>
        <w:spacing w:after="0" w:line="360" w:lineRule="auto"/>
        <w:rPr>
          <w:rFonts w:ascii="宋体" w:hAnsi="宋体" w:cs="宋体" w:hint="eastAsia"/>
          <w:sz w:val="24"/>
        </w:rPr>
      </w:pPr>
      <w:r>
        <w:rPr>
          <w:rFonts w:ascii="宋体" w:hAnsi="宋体" w:cs="宋体" w:hint="eastAsia"/>
          <w:sz w:val="24"/>
        </w:rPr>
        <w:t xml:space="preserve">    </w:t>
      </w:r>
    </w:p>
    <w:p w14:paraId="42EC70F0" w14:textId="77777777" w:rsidR="00EF4925" w:rsidRDefault="00000000">
      <w:pPr>
        <w:spacing w:after="0" w:line="360" w:lineRule="auto"/>
        <w:rPr>
          <w:rFonts w:ascii="宋体" w:hAnsi="宋体" w:cs="宋体" w:hint="eastAsia"/>
          <w:sz w:val="24"/>
        </w:rPr>
      </w:pPr>
      <w:r>
        <w:rPr>
          <w:rFonts w:ascii="宋体" w:hAnsi="宋体" w:cs="宋体" w:hint="eastAsia"/>
          <w:sz w:val="24"/>
        </w:rPr>
        <w:t xml:space="preserve">　　我方已接受</w:t>
      </w:r>
      <w:r>
        <w:rPr>
          <w:rFonts w:ascii="宋体" w:hAnsi="宋体" w:cs="宋体" w:hint="eastAsia"/>
          <w:sz w:val="24"/>
          <w:u w:val="single"/>
        </w:rPr>
        <w:t xml:space="preserve">                  </w:t>
      </w:r>
      <w:r>
        <w:rPr>
          <w:rFonts w:ascii="宋体" w:hAnsi="宋体" w:cs="宋体" w:hint="eastAsia"/>
          <w:sz w:val="24"/>
        </w:rPr>
        <w:t>（中标人名称）于</w:t>
      </w:r>
      <w:r>
        <w:rPr>
          <w:rFonts w:ascii="宋体" w:hAnsi="宋体" w:cs="宋体" w:hint="eastAsia"/>
          <w:sz w:val="24"/>
          <w:u w:val="single"/>
        </w:rPr>
        <w:t xml:space="preserve">                  </w:t>
      </w:r>
      <w:r>
        <w:rPr>
          <w:rFonts w:ascii="宋体" w:hAnsi="宋体" w:cs="宋体" w:hint="eastAsia"/>
          <w:sz w:val="24"/>
        </w:rPr>
        <w:t>（投标日期）所递交的</w:t>
      </w:r>
      <w:r>
        <w:rPr>
          <w:rFonts w:ascii="宋体" w:hAnsi="宋体" w:cs="宋体" w:hint="eastAsia"/>
          <w:sz w:val="24"/>
          <w:u w:val="single"/>
        </w:rPr>
        <w:t xml:space="preserve">            </w:t>
      </w:r>
      <w:r>
        <w:rPr>
          <w:rFonts w:ascii="宋体" w:hAnsi="宋体" w:cs="宋体" w:hint="eastAsia"/>
          <w:sz w:val="24"/>
        </w:rPr>
        <w:t>（项目名称）监理招标的投标文件，确定</w:t>
      </w:r>
      <w:r>
        <w:rPr>
          <w:rFonts w:ascii="宋体" w:hAnsi="宋体" w:cs="宋体" w:hint="eastAsia"/>
          <w:sz w:val="24"/>
          <w:u w:val="single"/>
        </w:rPr>
        <w:t xml:space="preserve">            </w:t>
      </w:r>
      <w:r>
        <w:rPr>
          <w:rFonts w:ascii="宋体" w:hAnsi="宋体" w:cs="宋体" w:hint="eastAsia"/>
          <w:sz w:val="24"/>
        </w:rPr>
        <w:t>（中标人名称）为中标人。</w:t>
      </w:r>
    </w:p>
    <w:p w14:paraId="03B58DD8" w14:textId="77777777" w:rsidR="00EF4925" w:rsidRDefault="00000000">
      <w:pPr>
        <w:spacing w:after="0" w:line="360" w:lineRule="auto"/>
        <w:rPr>
          <w:rFonts w:ascii="宋体" w:hAnsi="宋体" w:cs="宋体" w:hint="eastAsia"/>
          <w:sz w:val="24"/>
        </w:rPr>
      </w:pPr>
      <w:r>
        <w:rPr>
          <w:rFonts w:ascii="宋体" w:hAnsi="宋体" w:cs="宋体" w:hint="eastAsia"/>
          <w:sz w:val="24"/>
        </w:rPr>
        <w:t xml:space="preserve">　　</w:t>
      </w:r>
    </w:p>
    <w:p w14:paraId="670F4519" w14:textId="77777777" w:rsidR="00EF4925" w:rsidRDefault="00000000">
      <w:pPr>
        <w:spacing w:after="0" w:line="360" w:lineRule="auto"/>
        <w:rPr>
          <w:rFonts w:ascii="宋体" w:hAnsi="宋体" w:cs="宋体" w:hint="eastAsia"/>
          <w:sz w:val="24"/>
        </w:rPr>
      </w:pPr>
      <w:r>
        <w:rPr>
          <w:rFonts w:ascii="宋体" w:hAnsi="宋体" w:cs="宋体" w:hint="eastAsia"/>
          <w:sz w:val="24"/>
        </w:rPr>
        <w:t xml:space="preserve">　　</w:t>
      </w:r>
      <w:r>
        <w:rPr>
          <w:rFonts w:ascii="宋体" w:hAnsi="宋体" w:cs="宋体"/>
          <w:sz w:val="24"/>
        </w:rPr>
        <w:t>感谢你单位对招标项目的参与</w:t>
      </w:r>
      <w:r>
        <w:rPr>
          <w:rFonts w:ascii="宋体" w:hAnsi="宋体" w:cs="宋体" w:hint="eastAsia"/>
          <w:sz w:val="24"/>
        </w:rPr>
        <w:t>！</w:t>
      </w:r>
    </w:p>
    <w:p w14:paraId="4FDAC1AC" w14:textId="77777777" w:rsidR="00EF4925" w:rsidRDefault="00EF4925">
      <w:pPr>
        <w:spacing w:after="0" w:line="360" w:lineRule="auto"/>
        <w:rPr>
          <w:rFonts w:ascii="宋体" w:hAnsi="宋体" w:cs="宋体" w:hint="eastAsia"/>
          <w:sz w:val="24"/>
        </w:rPr>
      </w:pPr>
    </w:p>
    <w:p w14:paraId="1644CB6A" w14:textId="77777777" w:rsidR="00EF4925" w:rsidRDefault="00EF4925">
      <w:pPr>
        <w:spacing w:after="0" w:line="360" w:lineRule="auto"/>
        <w:rPr>
          <w:rFonts w:ascii="宋体" w:hAnsi="宋体" w:cs="宋体" w:hint="eastAsia"/>
          <w:sz w:val="24"/>
        </w:rPr>
      </w:pPr>
    </w:p>
    <w:p w14:paraId="683C5282" w14:textId="77777777" w:rsidR="00EF4925" w:rsidRDefault="00EF4925">
      <w:pPr>
        <w:spacing w:after="0" w:line="360" w:lineRule="auto"/>
        <w:rPr>
          <w:rFonts w:ascii="宋体" w:hAnsi="宋体" w:cs="宋体" w:hint="eastAsia"/>
          <w:sz w:val="24"/>
        </w:rPr>
      </w:pPr>
    </w:p>
    <w:p w14:paraId="6D363D7C" w14:textId="77777777" w:rsidR="00EF4925" w:rsidRDefault="00000000">
      <w:pPr>
        <w:spacing w:after="0" w:line="360" w:lineRule="auto"/>
        <w:rPr>
          <w:rFonts w:ascii="宋体" w:hAnsi="宋体" w:cs="宋体" w:hint="eastAsia"/>
          <w:sz w:val="24"/>
        </w:rPr>
      </w:pPr>
      <w:r>
        <w:rPr>
          <w:rFonts w:ascii="宋体" w:hAnsi="宋体" w:cs="宋体" w:hint="eastAsia"/>
          <w:sz w:val="24"/>
        </w:rPr>
        <w:t xml:space="preserve">                                招标人：</w:t>
      </w:r>
      <w:r>
        <w:rPr>
          <w:rFonts w:ascii="宋体" w:hAnsi="宋体" w:cs="宋体" w:hint="eastAsia"/>
          <w:sz w:val="24"/>
          <w:u w:val="single"/>
        </w:rPr>
        <w:t xml:space="preserve">                </w:t>
      </w:r>
      <w:r>
        <w:rPr>
          <w:rFonts w:ascii="宋体" w:hAnsi="宋体" w:cs="宋体" w:hint="eastAsia"/>
          <w:sz w:val="24"/>
        </w:rPr>
        <w:t>（全称及公章）</w:t>
      </w:r>
    </w:p>
    <w:p w14:paraId="54E1AC57" w14:textId="77777777" w:rsidR="00EF4925" w:rsidRDefault="00EF4925">
      <w:pPr>
        <w:spacing w:after="0" w:line="360" w:lineRule="auto"/>
        <w:rPr>
          <w:rFonts w:ascii="宋体" w:hAnsi="宋体" w:cs="宋体" w:hint="eastAsia"/>
          <w:sz w:val="24"/>
        </w:rPr>
      </w:pPr>
    </w:p>
    <w:p w14:paraId="709D6DD4" w14:textId="77777777" w:rsidR="00EF4925" w:rsidRDefault="00000000">
      <w:pPr>
        <w:spacing w:after="0" w:line="360" w:lineRule="auto"/>
        <w:rPr>
          <w:rFonts w:ascii="宋体" w:hAnsi="宋体" w:cs="宋体" w:hint="eastAsia"/>
          <w:sz w:val="24"/>
        </w:rPr>
      </w:pPr>
      <w:r>
        <w:rPr>
          <w:rFonts w:ascii="宋体" w:hAnsi="宋体" w:cs="宋体" w:hint="eastAsia"/>
          <w:sz w:val="24"/>
        </w:rPr>
        <w:t xml:space="preserve">                                </w:t>
      </w:r>
    </w:p>
    <w:p w14:paraId="628B5141" w14:textId="77777777" w:rsidR="00EF4925" w:rsidRDefault="00000000">
      <w:pPr>
        <w:spacing w:after="0" w:line="360" w:lineRule="auto"/>
        <w:rPr>
          <w:rFonts w:ascii="宋体" w:hAnsi="宋体" w:cs="宋体" w:hint="eastAsia"/>
          <w:sz w:val="24"/>
        </w:rPr>
      </w:pP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15B9128B" w14:textId="77777777" w:rsidR="00EF4925" w:rsidRDefault="00EF4925">
      <w:pPr>
        <w:spacing w:line="380" w:lineRule="exact"/>
        <w:rPr>
          <w:rFonts w:ascii="宋体" w:hAnsi="宋体" w:cs="宋体" w:hint="eastAsia"/>
          <w:sz w:val="24"/>
        </w:rPr>
      </w:pPr>
    </w:p>
    <w:p w14:paraId="78090F7F" w14:textId="77777777" w:rsidR="00EF4925" w:rsidRDefault="00000000">
      <w:pPr>
        <w:spacing w:line="380" w:lineRule="exact"/>
        <w:rPr>
          <w:rFonts w:ascii="宋体" w:hAnsi="宋体" w:cs="宋体" w:hint="eastAsia"/>
          <w:sz w:val="24"/>
        </w:rPr>
      </w:pPr>
      <w:r>
        <w:rPr>
          <w:rFonts w:ascii="宋体" w:hAnsi="宋体" w:cs="宋体" w:hint="eastAsia"/>
          <w:sz w:val="24"/>
        </w:rPr>
        <w:br w:type="page"/>
      </w:r>
    </w:p>
    <w:p w14:paraId="0EA47366" w14:textId="77777777" w:rsidR="00EF4925" w:rsidRDefault="00000000">
      <w:pPr>
        <w:spacing w:line="380" w:lineRule="exact"/>
        <w:outlineLvl w:val="2"/>
        <w:rPr>
          <w:rFonts w:ascii="宋体" w:hAnsi="宋体" w:cs="宋体" w:hint="eastAsia"/>
          <w:b/>
          <w:bCs/>
          <w:sz w:val="24"/>
        </w:rPr>
      </w:pPr>
      <w:bookmarkStart w:id="321" w:name="_Toc179632604"/>
      <w:bookmarkStart w:id="322" w:name="_Toc152045586"/>
      <w:bookmarkStart w:id="323" w:name="_Toc152042363"/>
      <w:bookmarkStart w:id="324" w:name="_Toc498695665"/>
      <w:bookmarkStart w:id="325" w:name="_Toc296602474"/>
      <w:bookmarkStart w:id="326" w:name="_Toc144974553"/>
      <w:bookmarkStart w:id="327" w:name="_Toc246996972"/>
      <w:bookmarkStart w:id="328" w:name="_Toc19983"/>
      <w:bookmarkStart w:id="329" w:name="_Toc13731"/>
      <w:bookmarkStart w:id="330" w:name="_Toc246996229"/>
      <w:bookmarkStart w:id="331" w:name="_Toc247085744"/>
      <w:r>
        <w:rPr>
          <w:rFonts w:ascii="宋体" w:hAnsi="宋体" w:cs="宋体" w:hint="eastAsia"/>
          <w:b/>
          <w:bCs/>
          <w:sz w:val="24"/>
        </w:rPr>
        <w:lastRenderedPageBreak/>
        <w:t>附件五：确认通知</w:t>
      </w:r>
      <w:bookmarkEnd w:id="321"/>
      <w:bookmarkEnd w:id="322"/>
      <w:bookmarkEnd w:id="323"/>
      <w:bookmarkEnd w:id="324"/>
      <w:bookmarkEnd w:id="325"/>
      <w:bookmarkEnd w:id="326"/>
      <w:bookmarkEnd w:id="327"/>
      <w:bookmarkEnd w:id="328"/>
      <w:bookmarkEnd w:id="329"/>
      <w:bookmarkEnd w:id="330"/>
      <w:bookmarkEnd w:id="331"/>
    </w:p>
    <w:p w14:paraId="55EBD80F" w14:textId="77777777" w:rsidR="00EF4925" w:rsidRDefault="00EF4925">
      <w:pPr>
        <w:spacing w:line="380" w:lineRule="exact"/>
        <w:rPr>
          <w:rFonts w:ascii="宋体" w:hAnsi="宋体" w:cs="宋体" w:hint="eastAsia"/>
          <w:sz w:val="24"/>
        </w:rPr>
      </w:pPr>
    </w:p>
    <w:p w14:paraId="53CCA6A4" w14:textId="77777777" w:rsidR="00EF4925" w:rsidRDefault="00000000">
      <w:pPr>
        <w:spacing w:line="380" w:lineRule="exact"/>
        <w:jc w:val="center"/>
        <w:rPr>
          <w:rFonts w:ascii="宋体" w:hAnsi="宋体" w:cs="宋体" w:hint="eastAsia"/>
          <w:sz w:val="24"/>
        </w:rPr>
      </w:pPr>
      <w:r>
        <w:rPr>
          <w:rFonts w:ascii="宋体" w:hAnsi="宋体" w:cs="宋体" w:hint="eastAsia"/>
          <w:sz w:val="24"/>
        </w:rPr>
        <w:t>确认通知</w:t>
      </w:r>
    </w:p>
    <w:p w14:paraId="6D21D0B2" w14:textId="77777777" w:rsidR="00EF4925" w:rsidRDefault="00EF4925">
      <w:pPr>
        <w:spacing w:line="380" w:lineRule="exact"/>
        <w:rPr>
          <w:rFonts w:ascii="宋体" w:hAnsi="宋体" w:cs="宋体" w:hint="eastAsia"/>
          <w:sz w:val="24"/>
        </w:rPr>
      </w:pPr>
    </w:p>
    <w:p w14:paraId="455024D0" w14:textId="77777777" w:rsidR="00EF4925" w:rsidRDefault="00000000">
      <w:pPr>
        <w:spacing w:line="380" w:lineRule="exact"/>
        <w:rPr>
          <w:rFonts w:ascii="宋体" w:hAnsi="宋体" w:cs="宋体" w:hint="eastAsia"/>
          <w:sz w:val="24"/>
        </w:rPr>
      </w:pPr>
      <w:r>
        <w:rPr>
          <w:rFonts w:ascii="宋体" w:hAnsi="宋体" w:cs="宋体" w:hint="eastAsia"/>
          <w:sz w:val="24"/>
          <w:u w:val="single"/>
        </w:rPr>
        <w:t xml:space="preserve">            </w:t>
      </w:r>
      <w:r>
        <w:rPr>
          <w:rFonts w:ascii="宋体" w:hAnsi="宋体" w:cs="宋体" w:hint="eastAsia"/>
          <w:sz w:val="24"/>
        </w:rPr>
        <w:t>（招标人名称）：</w:t>
      </w:r>
    </w:p>
    <w:p w14:paraId="2EA12BFC" w14:textId="77777777" w:rsidR="00EF4925" w:rsidRDefault="00000000">
      <w:pPr>
        <w:spacing w:after="0" w:line="360" w:lineRule="auto"/>
        <w:rPr>
          <w:rFonts w:ascii="宋体" w:hAnsi="宋体" w:cs="宋体" w:hint="eastAsia"/>
          <w:sz w:val="24"/>
        </w:rPr>
      </w:pPr>
      <w:r>
        <w:rPr>
          <w:rFonts w:ascii="宋体" w:hAnsi="宋体" w:cs="宋体" w:hint="eastAsia"/>
          <w:sz w:val="24"/>
        </w:rPr>
        <w:t xml:space="preserve">　　</w:t>
      </w:r>
    </w:p>
    <w:p w14:paraId="78213604"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你方于</w:t>
      </w:r>
      <w:r>
        <w:rPr>
          <w:rFonts w:ascii="宋体" w:hAnsi="宋体" w:cs="宋体" w:hint="eastAsia"/>
          <w:sz w:val="24"/>
          <w:u w:val="single"/>
        </w:rPr>
        <w:t xml:space="preserve">      </w:t>
      </w:r>
      <w:r>
        <w:rPr>
          <w:rFonts w:ascii="宋体" w:hAnsi="宋体" w:cs="宋体" w:hint="eastAsia"/>
          <w:sz w:val="24"/>
        </w:rPr>
        <w:t xml:space="preserve">年 </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日发出的</w:t>
      </w:r>
      <w:r>
        <w:rPr>
          <w:rFonts w:ascii="宋体" w:hAnsi="宋体" w:cs="宋体" w:hint="eastAsia"/>
          <w:sz w:val="24"/>
          <w:u w:val="single"/>
        </w:rPr>
        <w:t xml:space="preserve">         </w:t>
      </w:r>
      <w:r>
        <w:rPr>
          <w:rFonts w:ascii="宋体" w:hAnsi="宋体" w:cs="宋体" w:hint="eastAsia"/>
          <w:sz w:val="24"/>
        </w:rPr>
        <w:t>（项目名称）</w:t>
      </w:r>
      <w:r>
        <w:rPr>
          <w:rFonts w:ascii="宋体" w:hAnsi="宋体" w:cs="宋体" w:hint="eastAsia"/>
          <w:sz w:val="24"/>
          <w:u w:val="single"/>
        </w:rPr>
        <w:t xml:space="preserve">        </w:t>
      </w:r>
      <w:r>
        <w:rPr>
          <w:rFonts w:ascii="宋体" w:hAnsi="宋体" w:cs="宋体" w:hint="eastAsia"/>
          <w:sz w:val="24"/>
        </w:rPr>
        <w:t>关于招标文件澄清/修改的通知，我方已于</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日收到。</w:t>
      </w:r>
    </w:p>
    <w:p w14:paraId="2D221EA2" w14:textId="77777777" w:rsidR="00EF4925" w:rsidRDefault="00EF4925">
      <w:pPr>
        <w:spacing w:after="0" w:line="360" w:lineRule="auto"/>
        <w:ind w:firstLineChars="200" w:firstLine="480"/>
        <w:rPr>
          <w:rFonts w:ascii="宋体" w:hAnsi="宋体" w:cs="宋体" w:hint="eastAsia"/>
          <w:sz w:val="24"/>
        </w:rPr>
      </w:pPr>
    </w:p>
    <w:p w14:paraId="10FDE4FA" w14:textId="77777777" w:rsidR="00EF4925" w:rsidRDefault="00000000">
      <w:pPr>
        <w:spacing w:after="0" w:line="360" w:lineRule="auto"/>
        <w:ind w:firstLineChars="200" w:firstLine="480"/>
        <w:rPr>
          <w:rFonts w:ascii="宋体" w:hAnsi="宋体" w:cs="宋体" w:hint="eastAsia"/>
          <w:sz w:val="24"/>
        </w:rPr>
      </w:pPr>
      <w:r>
        <w:rPr>
          <w:rFonts w:ascii="宋体" w:hAnsi="宋体" w:cs="宋体" w:hint="eastAsia"/>
          <w:sz w:val="24"/>
        </w:rPr>
        <w:t>特此确认。</w:t>
      </w:r>
    </w:p>
    <w:p w14:paraId="7746002B" w14:textId="77777777" w:rsidR="00EF4925" w:rsidRDefault="00EF4925">
      <w:pPr>
        <w:spacing w:after="0" w:line="360" w:lineRule="auto"/>
        <w:rPr>
          <w:rFonts w:ascii="宋体" w:hAnsi="宋体" w:cs="宋体" w:hint="eastAsia"/>
          <w:sz w:val="24"/>
        </w:rPr>
      </w:pPr>
    </w:p>
    <w:p w14:paraId="5381580C" w14:textId="77777777" w:rsidR="00EF4925" w:rsidRDefault="00EF4925">
      <w:pPr>
        <w:spacing w:after="0" w:line="360" w:lineRule="auto"/>
        <w:rPr>
          <w:rFonts w:ascii="宋体" w:hAnsi="宋体" w:cs="宋体" w:hint="eastAsia"/>
          <w:sz w:val="24"/>
        </w:rPr>
      </w:pPr>
    </w:p>
    <w:p w14:paraId="241BA9E4" w14:textId="77777777" w:rsidR="00EF4925" w:rsidRDefault="00000000">
      <w:pPr>
        <w:spacing w:after="0" w:line="360" w:lineRule="auto"/>
        <w:rPr>
          <w:rFonts w:ascii="宋体" w:hAnsi="宋体" w:cs="宋体" w:hint="eastAsia"/>
          <w:sz w:val="24"/>
        </w:rPr>
      </w:pPr>
      <w:r>
        <w:rPr>
          <w:rFonts w:ascii="宋体" w:hAnsi="宋体" w:cs="宋体" w:hint="eastAsia"/>
          <w:sz w:val="24"/>
        </w:rPr>
        <w:t xml:space="preserve">                              投标人：</w:t>
      </w:r>
      <w:r>
        <w:rPr>
          <w:rFonts w:ascii="宋体" w:hAnsi="宋体" w:cs="宋体" w:hint="eastAsia"/>
          <w:sz w:val="24"/>
          <w:u w:val="single"/>
        </w:rPr>
        <w:t xml:space="preserve">             </w:t>
      </w:r>
      <w:r>
        <w:rPr>
          <w:rFonts w:ascii="宋体" w:hAnsi="宋体" w:cs="宋体" w:hint="eastAsia"/>
          <w:sz w:val="24"/>
        </w:rPr>
        <w:t xml:space="preserve"> （全称及公章）</w:t>
      </w:r>
    </w:p>
    <w:p w14:paraId="54514806" w14:textId="77777777" w:rsidR="00EF4925" w:rsidRDefault="00EF4925">
      <w:pPr>
        <w:spacing w:after="0" w:line="360" w:lineRule="auto"/>
        <w:rPr>
          <w:rFonts w:ascii="宋体" w:hAnsi="宋体" w:cs="宋体" w:hint="eastAsia"/>
          <w:sz w:val="24"/>
        </w:rPr>
      </w:pPr>
    </w:p>
    <w:p w14:paraId="4D44F0DC" w14:textId="77777777" w:rsidR="00EF4925" w:rsidRDefault="00000000">
      <w:pPr>
        <w:autoSpaceDE w:val="0"/>
        <w:autoSpaceDN w:val="0"/>
        <w:adjustRightInd w:val="0"/>
        <w:spacing w:after="0" w:line="360" w:lineRule="auto"/>
        <w:rPr>
          <w:rFonts w:ascii="宋体" w:hAnsi="宋体" w:cs="宋体" w:hint="eastAsia"/>
          <w:sz w:val="24"/>
        </w:rPr>
      </w:pP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68D90A3A" w14:textId="77777777" w:rsidR="00EF4925" w:rsidRDefault="00000000">
      <w:pPr>
        <w:rPr>
          <w:rFonts w:ascii="宋体" w:hAnsi="宋体" w:cs="宋体" w:hint="eastAsia"/>
          <w:sz w:val="24"/>
        </w:rPr>
      </w:pPr>
      <w:r>
        <w:rPr>
          <w:rFonts w:ascii="宋体" w:hAnsi="宋体" w:cs="宋体" w:hint="eastAsia"/>
          <w:sz w:val="24"/>
        </w:rPr>
        <w:br w:type="page"/>
      </w:r>
    </w:p>
    <w:p w14:paraId="696A38E5" w14:textId="77777777" w:rsidR="00EF4925" w:rsidRDefault="00000000">
      <w:pPr>
        <w:spacing w:after="0" w:line="360" w:lineRule="auto"/>
        <w:jc w:val="center"/>
        <w:outlineLvl w:val="0"/>
        <w:rPr>
          <w:rFonts w:ascii="宋体" w:hAnsi="宋体" w:cs="宋体" w:hint="eastAsia"/>
          <w:b/>
          <w:bCs/>
          <w:kern w:val="0"/>
          <w:sz w:val="36"/>
          <w:szCs w:val="36"/>
        </w:rPr>
      </w:pPr>
      <w:bookmarkStart w:id="332" w:name="_Toc23516"/>
      <w:bookmarkStart w:id="333" w:name="_Toc271182222"/>
      <w:bookmarkStart w:id="334" w:name="_Toc28937"/>
      <w:bookmarkStart w:id="335" w:name="_Toc498695666"/>
      <w:bookmarkStart w:id="336" w:name="_Toc19595"/>
      <w:bookmarkStart w:id="337" w:name="_Toc14815"/>
      <w:bookmarkStart w:id="338" w:name="_Toc17371"/>
      <w:r>
        <w:rPr>
          <w:rFonts w:ascii="宋体" w:hAnsi="宋体" w:cs="宋体" w:hint="eastAsia"/>
          <w:b/>
          <w:bCs/>
          <w:kern w:val="0"/>
          <w:sz w:val="36"/>
          <w:szCs w:val="36"/>
        </w:rPr>
        <w:lastRenderedPageBreak/>
        <w:t>第三章 评标办法（综合评估法</w:t>
      </w:r>
      <w:bookmarkEnd w:id="332"/>
      <w:bookmarkEnd w:id="333"/>
      <w:bookmarkEnd w:id="334"/>
      <w:bookmarkEnd w:id="335"/>
      <w:bookmarkEnd w:id="336"/>
      <w:r>
        <w:rPr>
          <w:rFonts w:ascii="宋体" w:hAnsi="宋体" w:cs="宋体" w:hint="eastAsia"/>
          <w:b/>
          <w:bCs/>
          <w:kern w:val="0"/>
          <w:sz w:val="36"/>
          <w:szCs w:val="36"/>
        </w:rPr>
        <w:t>）</w:t>
      </w:r>
      <w:bookmarkEnd w:id="337"/>
      <w:bookmarkEnd w:id="338"/>
    </w:p>
    <w:p w14:paraId="2B15A3A0" w14:textId="77777777" w:rsidR="00EF4925" w:rsidRDefault="00000000">
      <w:pPr>
        <w:autoSpaceDE w:val="0"/>
        <w:autoSpaceDN w:val="0"/>
        <w:adjustRightInd w:val="0"/>
        <w:spacing w:line="240" w:lineRule="auto"/>
        <w:outlineLvl w:val="1"/>
        <w:rPr>
          <w:rFonts w:ascii="宋体" w:hAnsi="宋体" w:cs="宋体" w:hint="eastAsia"/>
          <w:kern w:val="0"/>
          <w:sz w:val="24"/>
        </w:rPr>
      </w:pPr>
      <w:bookmarkStart w:id="339" w:name="_Toc10798"/>
      <w:bookmarkStart w:id="340" w:name="_Toc498695667"/>
      <w:bookmarkStart w:id="341" w:name="_Toc4521"/>
      <w:bookmarkStart w:id="342" w:name="_Toc10371"/>
      <w:bookmarkStart w:id="343" w:name="_Toc271182223"/>
      <w:bookmarkStart w:id="344" w:name="_Toc9681"/>
      <w:bookmarkStart w:id="345" w:name="_Toc16342"/>
      <w:r>
        <w:rPr>
          <w:rFonts w:ascii="宋体" w:hAnsi="宋体" w:cs="宋体" w:hint="eastAsia"/>
          <w:b/>
          <w:bCs/>
          <w:kern w:val="0"/>
          <w:sz w:val="24"/>
        </w:rPr>
        <w:t>评标办法前附表：</w:t>
      </w:r>
      <w:bookmarkEnd w:id="339"/>
      <w:bookmarkEnd w:id="340"/>
      <w:bookmarkEnd w:id="341"/>
      <w:bookmarkEnd w:id="342"/>
      <w:bookmarkEnd w:id="343"/>
      <w:bookmarkEnd w:id="344"/>
      <w:bookmarkEnd w:id="345"/>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8"/>
        <w:gridCol w:w="703"/>
        <w:gridCol w:w="1387"/>
        <w:gridCol w:w="1162"/>
        <w:gridCol w:w="5819"/>
      </w:tblGrid>
      <w:tr w:rsidR="00EF4925" w14:paraId="5CEA75BE" w14:textId="77777777">
        <w:trPr>
          <w:trHeight w:val="668"/>
          <w:jc w:val="center"/>
        </w:trPr>
        <w:tc>
          <w:tcPr>
            <w:tcW w:w="1521" w:type="dxa"/>
            <w:gridSpan w:val="2"/>
            <w:vAlign w:val="center"/>
          </w:tcPr>
          <w:p w14:paraId="78330351" w14:textId="77777777" w:rsidR="00EF4925" w:rsidRDefault="00000000">
            <w:pPr>
              <w:autoSpaceDE w:val="0"/>
              <w:autoSpaceDN w:val="0"/>
              <w:adjustRightInd w:val="0"/>
              <w:spacing w:after="0" w:line="240" w:lineRule="auto"/>
              <w:jc w:val="center"/>
              <w:rPr>
                <w:rFonts w:ascii="宋体" w:hAnsi="宋体" w:cs="宋体" w:hint="eastAsia"/>
                <w:b/>
                <w:kern w:val="0"/>
                <w:sz w:val="24"/>
              </w:rPr>
            </w:pPr>
            <w:bookmarkStart w:id="346" w:name="_Toc271182224"/>
            <w:r>
              <w:rPr>
                <w:rFonts w:ascii="宋体" w:hAnsi="宋体" w:cs="宋体" w:hint="eastAsia"/>
                <w:b/>
                <w:kern w:val="0"/>
                <w:sz w:val="24"/>
              </w:rPr>
              <w:t>条款号</w:t>
            </w:r>
          </w:p>
        </w:tc>
        <w:tc>
          <w:tcPr>
            <w:tcW w:w="2549" w:type="dxa"/>
            <w:gridSpan w:val="2"/>
            <w:vAlign w:val="center"/>
          </w:tcPr>
          <w:p w14:paraId="58134498" w14:textId="77777777" w:rsidR="00EF4925" w:rsidRDefault="00000000">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b/>
                <w:kern w:val="0"/>
                <w:sz w:val="24"/>
              </w:rPr>
              <w:t>评审因素</w:t>
            </w:r>
          </w:p>
        </w:tc>
        <w:tc>
          <w:tcPr>
            <w:tcW w:w="5819" w:type="dxa"/>
            <w:vAlign w:val="center"/>
          </w:tcPr>
          <w:p w14:paraId="763B52F5" w14:textId="77777777" w:rsidR="00EF4925" w:rsidRDefault="00000000">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b/>
                <w:kern w:val="0"/>
                <w:sz w:val="24"/>
              </w:rPr>
              <w:t>评审标准</w:t>
            </w:r>
          </w:p>
        </w:tc>
      </w:tr>
      <w:tr w:rsidR="00EF4925" w14:paraId="288510FF" w14:textId="77777777">
        <w:trPr>
          <w:trHeight w:val="718"/>
          <w:jc w:val="center"/>
        </w:trPr>
        <w:tc>
          <w:tcPr>
            <w:tcW w:w="818" w:type="dxa"/>
            <w:vAlign w:val="center"/>
          </w:tcPr>
          <w:p w14:paraId="29B3D3DD" w14:textId="77777777" w:rsidR="00EF4925" w:rsidRDefault="00000000">
            <w:pPr>
              <w:autoSpaceDE w:val="0"/>
              <w:autoSpaceDN w:val="0"/>
              <w:adjustRightInd w:val="0"/>
              <w:spacing w:after="0" w:line="240" w:lineRule="auto"/>
              <w:jc w:val="center"/>
              <w:rPr>
                <w:rFonts w:ascii="宋体" w:hAnsi="宋体" w:cs="宋体" w:hint="eastAsia"/>
                <w:b/>
                <w:kern w:val="0"/>
                <w:sz w:val="24"/>
              </w:rPr>
            </w:pPr>
            <w:r>
              <w:rPr>
                <w:rFonts w:ascii="宋体" w:hAnsi="宋体" w:hint="eastAsia"/>
              </w:rPr>
              <w:t>1</w:t>
            </w:r>
          </w:p>
        </w:tc>
        <w:tc>
          <w:tcPr>
            <w:tcW w:w="703" w:type="dxa"/>
            <w:vAlign w:val="center"/>
          </w:tcPr>
          <w:p w14:paraId="72D396F4"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评标方法</w:t>
            </w:r>
          </w:p>
        </w:tc>
        <w:tc>
          <w:tcPr>
            <w:tcW w:w="2549" w:type="dxa"/>
            <w:gridSpan w:val="2"/>
            <w:vAlign w:val="center"/>
          </w:tcPr>
          <w:p w14:paraId="3A530E65"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中标候选人排序方法</w:t>
            </w:r>
          </w:p>
        </w:tc>
        <w:tc>
          <w:tcPr>
            <w:tcW w:w="5819" w:type="dxa"/>
            <w:vAlign w:val="center"/>
          </w:tcPr>
          <w:p w14:paraId="1F5C06FE" w14:textId="77777777" w:rsidR="00EF4925" w:rsidRDefault="00000000">
            <w:pPr>
              <w:autoSpaceDE w:val="0"/>
              <w:autoSpaceDN w:val="0"/>
              <w:adjustRightInd w:val="0"/>
              <w:spacing w:after="0" w:line="240" w:lineRule="auto"/>
              <w:jc w:val="left"/>
              <w:rPr>
                <w:rFonts w:ascii="宋体" w:hAnsi="宋体" w:cs="宋体" w:hint="eastAsia"/>
                <w:b/>
                <w:kern w:val="0"/>
                <w:sz w:val="24"/>
              </w:rPr>
            </w:pPr>
            <w:r>
              <w:rPr>
                <w:rFonts w:ascii="宋体" w:hAnsi="宋体" w:cs="宋体" w:hint="eastAsia"/>
                <w:kern w:val="0"/>
                <w:sz w:val="24"/>
              </w:rPr>
              <w:t>中标候选人的最终得分=监理大纲技术部分+监理大纲监理人员部分+监理资信部分+投标报价部分；中标候选人的最终得分相等时，以投标报价低的优先；投标报价也相等的，以监理大纲部分得分高的优先；如果监理大纲部分得分也相等，由评标委员会投票确定。</w:t>
            </w:r>
          </w:p>
        </w:tc>
      </w:tr>
      <w:tr w:rsidR="00EF4925" w14:paraId="010BBFBF" w14:textId="77777777">
        <w:trPr>
          <w:trHeight w:val="510"/>
          <w:jc w:val="center"/>
        </w:trPr>
        <w:tc>
          <w:tcPr>
            <w:tcW w:w="818" w:type="dxa"/>
            <w:vMerge w:val="restart"/>
            <w:vAlign w:val="center"/>
          </w:tcPr>
          <w:p w14:paraId="13E9CE7F"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2.1.1</w:t>
            </w:r>
          </w:p>
        </w:tc>
        <w:tc>
          <w:tcPr>
            <w:tcW w:w="703" w:type="dxa"/>
            <w:vMerge w:val="restart"/>
            <w:vAlign w:val="center"/>
          </w:tcPr>
          <w:p w14:paraId="0BA39909"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形式评审标准</w:t>
            </w:r>
          </w:p>
        </w:tc>
        <w:tc>
          <w:tcPr>
            <w:tcW w:w="2549" w:type="dxa"/>
            <w:gridSpan w:val="2"/>
            <w:vAlign w:val="center"/>
          </w:tcPr>
          <w:p w14:paraId="1E3298E8"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投标人名称</w:t>
            </w:r>
          </w:p>
        </w:tc>
        <w:tc>
          <w:tcPr>
            <w:tcW w:w="5819" w:type="dxa"/>
            <w:vAlign w:val="center"/>
          </w:tcPr>
          <w:p w14:paraId="1620BD52" w14:textId="77777777" w:rsidR="00EF4925" w:rsidRDefault="00000000">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与营业执照或事业单位法人证书或其他类似的法定证明文件、资质证书一致。</w:t>
            </w:r>
          </w:p>
        </w:tc>
      </w:tr>
      <w:tr w:rsidR="00EF4925" w14:paraId="395CF76B" w14:textId="77777777">
        <w:trPr>
          <w:trHeight w:val="1339"/>
          <w:jc w:val="center"/>
        </w:trPr>
        <w:tc>
          <w:tcPr>
            <w:tcW w:w="818" w:type="dxa"/>
            <w:vMerge/>
            <w:vAlign w:val="center"/>
          </w:tcPr>
          <w:p w14:paraId="3AC7A468"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17FAEF18"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10B32B56"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投标函及投标函附录签字盖章</w:t>
            </w:r>
          </w:p>
        </w:tc>
        <w:tc>
          <w:tcPr>
            <w:tcW w:w="5819" w:type="dxa"/>
            <w:vAlign w:val="center"/>
          </w:tcPr>
          <w:p w14:paraId="44923DE3" w14:textId="77777777" w:rsidR="00EF4925" w:rsidRDefault="00000000">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有法定代表人或其委托代理人签字或加盖单位公章。由法定代表人签字的，应附法定代表人身份证明，由代理人签字的，应附授权委托书，身份证明或授权委托书应符合第六章“投标文件格式”的规定。</w:t>
            </w:r>
          </w:p>
        </w:tc>
      </w:tr>
      <w:tr w:rsidR="00EF4925" w14:paraId="1A2D980E" w14:textId="77777777">
        <w:trPr>
          <w:trHeight w:val="563"/>
          <w:jc w:val="center"/>
        </w:trPr>
        <w:tc>
          <w:tcPr>
            <w:tcW w:w="818" w:type="dxa"/>
            <w:vMerge/>
            <w:vAlign w:val="center"/>
          </w:tcPr>
          <w:p w14:paraId="3E8CA86D"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35262E4C"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14CAE524"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投标文件格式</w:t>
            </w:r>
          </w:p>
        </w:tc>
        <w:tc>
          <w:tcPr>
            <w:tcW w:w="5819" w:type="dxa"/>
            <w:vAlign w:val="center"/>
          </w:tcPr>
          <w:p w14:paraId="46C54D26" w14:textId="77777777" w:rsidR="00EF4925" w:rsidRDefault="00000000">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符合第六章“投标文件格式”的规定。</w:t>
            </w:r>
          </w:p>
        </w:tc>
      </w:tr>
      <w:tr w:rsidR="00EF4925" w14:paraId="53849E87" w14:textId="77777777">
        <w:trPr>
          <w:trHeight w:val="466"/>
          <w:jc w:val="center"/>
        </w:trPr>
        <w:tc>
          <w:tcPr>
            <w:tcW w:w="818" w:type="dxa"/>
            <w:vMerge/>
            <w:vAlign w:val="center"/>
          </w:tcPr>
          <w:p w14:paraId="622EFE1E"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3FD7A51B"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4EE5DF57"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报价的唯一性</w:t>
            </w:r>
          </w:p>
        </w:tc>
        <w:tc>
          <w:tcPr>
            <w:tcW w:w="5819" w:type="dxa"/>
            <w:vAlign w:val="center"/>
          </w:tcPr>
          <w:p w14:paraId="63B5E0F9" w14:textId="77777777" w:rsidR="00EF4925" w:rsidRDefault="00000000">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《投标文件》中只能有一个有效报价。</w:t>
            </w:r>
          </w:p>
        </w:tc>
      </w:tr>
      <w:tr w:rsidR="00EF4925" w14:paraId="2C225E1B" w14:textId="77777777">
        <w:trPr>
          <w:trHeight w:val="705"/>
          <w:jc w:val="center"/>
        </w:trPr>
        <w:tc>
          <w:tcPr>
            <w:tcW w:w="818" w:type="dxa"/>
            <w:vMerge w:val="restart"/>
            <w:vAlign w:val="center"/>
          </w:tcPr>
          <w:p w14:paraId="21C2745E"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2.1.2</w:t>
            </w:r>
          </w:p>
        </w:tc>
        <w:tc>
          <w:tcPr>
            <w:tcW w:w="703" w:type="dxa"/>
            <w:vMerge w:val="restart"/>
            <w:vAlign w:val="center"/>
          </w:tcPr>
          <w:p w14:paraId="3BF6ED06"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资格评审标准</w:t>
            </w:r>
          </w:p>
        </w:tc>
        <w:tc>
          <w:tcPr>
            <w:tcW w:w="2549" w:type="dxa"/>
            <w:gridSpan w:val="2"/>
            <w:vAlign w:val="center"/>
          </w:tcPr>
          <w:p w14:paraId="0AEFE5D6"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hint="eastAsia"/>
                <w:sz w:val="24"/>
              </w:rPr>
              <w:t>营业执照或事业单位法人证书或其他类似的法定证明文件</w:t>
            </w:r>
          </w:p>
        </w:tc>
        <w:tc>
          <w:tcPr>
            <w:tcW w:w="5819" w:type="dxa"/>
            <w:vAlign w:val="center"/>
          </w:tcPr>
          <w:p w14:paraId="3050F060" w14:textId="77777777" w:rsidR="00EF4925" w:rsidRDefault="00000000">
            <w:pPr>
              <w:spacing w:after="0" w:line="240" w:lineRule="auto"/>
              <w:rPr>
                <w:rFonts w:ascii="宋体" w:hAnsi="宋体" w:cs="宋体" w:hint="eastAsia"/>
                <w:kern w:val="0"/>
                <w:sz w:val="24"/>
              </w:rPr>
            </w:pPr>
            <w:r>
              <w:rPr>
                <w:rFonts w:ascii="宋体" w:hAnsi="宋体" w:cs="宋体" w:hint="eastAsia"/>
                <w:kern w:val="0"/>
                <w:sz w:val="24"/>
              </w:rPr>
              <w:t>符合第二章“投标人须知”第 3.5.1 项规定，具备有效的营业执照或事业单位法人证书或其他类似的法定证明文件。</w:t>
            </w:r>
          </w:p>
        </w:tc>
      </w:tr>
      <w:tr w:rsidR="00EF4925" w14:paraId="368E07AB" w14:textId="77777777">
        <w:trPr>
          <w:trHeight w:val="511"/>
          <w:jc w:val="center"/>
        </w:trPr>
        <w:tc>
          <w:tcPr>
            <w:tcW w:w="818" w:type="dxa"/>
            <w:vMerge/>
            <w:vAlign w:val="center"/>
          </w:tcPr>
          <w:p w14:paraId="3D80F35F"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17055AE2"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437C3BA3"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资质要求</w:t>
            </w:r>
          </w:p>
        </w:tc>
        <w:tc>
          <w:tcPr>
            <w:tcW w:w="5819" w:type="dxa"/>
            <w:vAlign w:val="center"/>
          </w:tcPr>
          <w:p w14:paraId="1008A426" w14:textId="77777777" w:rsidR="00EF4925" w:rsidRDefault="00000000">
            <w:pPr>
              <w:spacing w:after="0" w:line="240" w:lineRule="auto"/>
              <w:rPr>
                <w:rFonts w:ascii="宋体" w:hAnsi="宋体" w:cs="宋体" w:hint="eastAsia"/>
                <w:kern w:val="0"/>
                <w:sz w:val="24"/>
              </w:rPr>
            </w:pPr>
            <w:r>
              <w:rPr>
                <w:rFonts w:ascii="宋体" w:hAnsi="宋体" w:cs="宋体" w:hint="eastAsia"/>
                <w:kern w:val="0"/>
                <w:sz w:val="24"/>
              </w:rPr>
              <w:t>符合第二章“投标人须知”第 1.4.1 项规定。</w:t>
            </w:r>
          </w:p>
        </w:tc>
      </w:tr>
      <w:tr w:rsidR="00EF4925" w14:paraId="28F142FF" w14:textId="77777777">
        <w:trPr>
          <w:trHeight w:val="511"/>
          <w:jc w:val="center"/>
        </w:trPr>
        <w:tc>
          <w:tcPr>
            <w:tcW w:w="818" w:type="dxa"/>
            <w:vMerge/>
            <w:vAlign w:val="center"/>
          </w:tcPr>
          <w:p w14:paraId="01C8F800"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15DED96A"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214780F1"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省外企业</w:t>
            </w:r>
          </w:p>
        </w:tc>
        <w:tc>
          <w:tcPr>
            <w:tcW w:w="5819" w:type="dxa"/>
            <w:vAlign w:val="center"/>
          </w:tcPr>
          <w:p w14:paraId="4F2A6854" w14:textId="77777777" w:rsidR="00EF4925" w:rsidRDefault="00000000">
            <w:pPr>
              <w:spacing w:after="0" w:line="240" w:lineRule="auto"/>
              <w:rPr>
                <w:rFonts w:ascii="宋体" w:hAnsi="宋体" w:cs="宋体" w:hint="eastAsia"/>
                <w:kern w:val="0"/>
                <w:sz w:val="24"/>
              </w:rPr>
            </w:pPr>
            <w:r>
              <w:rPr>
                <w:rFonts w:ascii="宋体" w:hAnsi="宋体" w:cs="宋体" w:hint="eastAsia"/>
                <w:kern w:val="0"/>
                <w:sz w:val="24"/>
              </w:rPr>
              <w:t>符合第二章“投标人须知”第 1.4.1 项规定。</w:t>
            </w:r>
          </w:p>
        </w:tc>
      </w:tr>
      <w:tr w:rsidR="00EF4925" w14:paraId="7BA311F6" w14:textId="77777777">
        <w:trPr>
          <w:trHeight w:val="511"/>
          <w:jc w:val="center"/>
        </w:trPr>
        <w:tc>
          <w:tcPr>
            <w:tcW w:w="818" w:type="dxa"/>
            <w:vMerge/>
            <w:vAlign w:val="center"/>
          </w:tcPr>
          <w:p w14:paraId="4AA3FA5E"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0FC8B7CD"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223FEA2C"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业绩要求</w:t>
            </w:r>
          </w:p>
        </w:tc>
        <w:tc>
          <w:tcPr>
            <w:tcW w:w="5819" w:type="dxa"/>
            <w:vAlign w:val="center"/>
          </w:tcPr>
          <w:p w14:paraId="09076464" w14:textId="77777777" w:rsidR="00EF4925" w:rsidRDefault="00000000">
            <w:pPr>
              <w:spacing w:after="0" w:line="240" w:lineRule="auto"/>
              <w:rPr>
                <w:rFonts w:ascii="宋体" w:hAnsi="宋体" w:cs="宋体" w:hint="eastAsia"/>
                <w:kern w:val="0"/>
                <w:sz w:val="24"/>
              </w:rPr>
            </w:pPr>
            <w:r>
              <w:rPr>
                <w:rFonts w:ascii="宋体" w:hAnsi="宋体" w:cs="宋体" w:hint="eastAsia"/>
                <w:kern w:val="0"/>
                <w:sz w:val="24"/>
              </w:rPr>
              <w:t>符合第二章“投标人须知”第 1.4.1 项规定。</w:t>
            </w:r>
          </w:p>
        </w:tc>
      </w:tr>
      <w:tr w:rsidR="00EF4925" w14:paraId="64E1783C" w14:textId="77777777">
        <w:trPr>
          <w:trHeight w:val="487"/>
          <w:jc w:val="center"/>
        </w:trPr>
        <w:tc>
          <w:tcPr>
            <w:tcW w:w="818" w:type="dxa"/>
            <w:vMerge/>
            <w:vAlign w:val="center"/>
          </w:tcPr>
          <w:p w14:paraId="39F50F11"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094FCD08"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557954D1"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财务要求</w:t>
            </w:r>
          </w:p>
        </w:tc>
        <w:tc>
          <w:tcPr>
            <w:tcW w:w="5819" w:type="dxa"/>
            <w:vAlign w:val="center"/>
          </w:tcPr>
          <w:p w14:paraId="2AB7B683" w14:textId="77777777" w:rsidR="00EF4925" w:rsidRDefault="00000000">
            <w:pPr>
              <w:spacing w:after="0" w:line="240" w:lineRule="auto"/>
              <w:rPr>
                <w:rFonts w:ascii="宋体" w:hAnsi="宋体" w:cs="宋体" w:hint="eastAsia"/>
                <w:kern w:val="0"/>
                <w:sz w:val="24"/>
              </w:rPr>
            </w:pPr>
            <w:r>
              <w:rPr>
                <w:rFonts w:ascii="宋体" w:hAnsi="宋体" w:cs="宋体" w:hint="eastAsia"/>
                <w:kern w:val="0"/>
                <w:sz w:val="24"/>
              </w:rPr>
              <w:t>符合第二章“投标人须知”第 1.4.1 项规定。</w:t>
            </w:r>
          </w:p>
        </w:tc>
      </w:tr>
      <w:tr w:rsidR="00EF4925" w14:paraId="5CB20049" w14:textId="77777777">
        <w:trPr>
          <w:trHeight w:val="497"/>
          <w:jc w:val="center"/>
        </w:trPr>
        <w:tc>
          <w:tcPr>
            <w:tcW w:w="818" w:type="dxa"/>
            <w:vMerge/>
            <w:vAlign w:val="center"/>
          </w:tcPr>
          <w:p w14:paraId="38CE7BED" w14:textId="77777777" w:rsidR="00EF4925" w:rsidRDefault="00EF4925">
            <w:pPr>
              <w:autoSpaceDE w:val="0"/>
              <w:autoSpaceDN w:val="0"/>
              <w:adjustRightInd w:val="0"/>
              <w:spacing w:after="0" w:line="240" w:lineRule="auto"/>
              <w:jc w:val="center"/>
              <w:rPr>
                <w:rFonts w:ascii="宋体" w:hAnsi="宋体" w:cs="宋体" w:hint="eastAsia"/>
                <w:kern w:val="0"/>
                <w:sz w:val="24"/>
              </w:rPr>
            </w:pPr>
            <w:bookmarkStart w:id="347" w:name="OLE_LINK27" w:colFirst="2" w:colLast="3"/>
          </w:p>
        </w:tc>
        <w:tc>
          <w:tcPr>
            <w:tcW w:w="703" w:type="dxa"/>
            <w:vMerge/>
            <w:vAlign w:val="center"/>
          </w:tcPr>
          <w:p w14:paraId="6474FCAD"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770E60EC"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总监理工程师</w:t>
            </w:r>
          </w:p>
        </w:tc>
        <w:tc>
          <w:tcPr>
            <w:tcW w:w="5819" w:type="dxa"/>
            <w:vAlign w:val="center"/>
          </w:tcPr>
          <w:p w14:paraId="7DA92309" w14:textId="77777777" w:rsidR="00EF4925" w:rsidRDefault="00000000">
            <w:pPr>
              <w:spacing w:after="0" w:line="240" w:lineRule="auto"/>
              <w:rPr>
                <w:rFonts w:ascii="宋体" w:hAnsi="宋体" w:cs="宋体" w:hint="eastAsia"/>
                <w:kern w:val="0"/>
                <w:sz w:val="24"/>
              </w:rPr>
            </w:pPr>
            <w:r>
              <w:rPr>
                <w:rFonts w:ascii="宋体" w:hAnsi="宋体" w:cs="宋体" w:hint="eastAsia"/>
                <w:kern w:val="0"/>
                <w:sz w:val="24"/>
              </w:rPr>
              <w:t>符合第二章“投标人须知”第 1.4.1 项规定。</w:t>
            </w:r>
          </w:p>
        </w:tc>
      </w:tr>
      <w:tr w:rsidR="00EF4925" w14:paraId="4DE4749A" w14:textId="77777777">
        <w:trPr>
          <w:trHeight w:val="497"/>
          <w:jc w:val="center"/>
        </w:trPr>
        <w:tc>
          <w:tcPr>
            <w:tcW w:w="818" w:type="dxa"/>
            <w:vMerge/>
            <w:vAlign w:val="center"/>
          </w:tcPr>
          <w:p w14:paraId="33C1DFA4"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2FAD585E"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2823D40F"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项目组人员要求</w:t>
            </w:r>
          </w:p>
        </w:tc>
        <w:tc>
          <w:tcPr>
            <w:tcW w:w="5819" w:type="dxa"/>
            <w:vAlign w:val="center"/>
          </w:tcPr>
          <w:p w14:paraId="018B08FD" w14:textId="77777777" w:rsidR="00EF4925" w:rsidRDefault="00000000">
            <w:pPr>
              <w:spacing w:after="0" w:line="240" w:lineRule="auto"/>
              <w:rPr>
                <w:rFonts w:ascii="宋体" w:hAnsi="宋体" w:cs="宋体" w:hint="eastAsia"/>
                <w:kern w:val="0"/>
                <w:sz w:val="24"/>
              </w:rPr>
            </w:pPr>
            <w:r>
              <w:rPr>
                <w:rFonts w:ascii="宋体" w:hAnsi="宋体" w:cs="宋体" w:hint="eastAsia"/>
                <w:kern w:val="0"/>
                <w:sz w:val="24"/>
              </w:rPr>
              <w:t>符合第二章“投标人须知”第 1.4.1 项规定。</w:t>
            </w:r>
          </w:p>
        </w:tc>
      </w:tr>
      <w:tr w:rsidR="00EF4925" w14:paraId="374B89A3" w14:textId="77777777">
        <w:trPr>
          <w:trHeight w:val="497"/>
          <w:jc w:val="center"/>
        </w:trPr>
        <w:tc>
          <w:tcPr>
            <w:tcW w:w="818" w:type="dxa"/>
            <w:vMerge/>
            <w:vAlign w:val="center"/>
          </w:tcPr>
          <w:p w14:paraId="505A159B"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2AFBC290"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1763CD54"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信誉要求</w:t>
            </w:r>
          </w:p>
        </w:tc>
        <w:tc>
          <w:tcPr>
            <w:tcW w:w="5819" w:type="dxa"/>
            <w:vAlign w:val="center"/>
          </w:tcPr>
          <w:p w14:paraId="6AC8E023" w14:textId="77777777" w:rsidR="00EF4925" w:rsidRDefault="00000000">
            <w:pPr>
              <w:spacing w:after="0" w:line="240" w:lineRule="auto"/>
              <w:rPr>
                <w:rFonts w:ascii="宋体" w:hAnsi="宋体" w:cs="宋体" w:hint="eastAsia"/>
                <w:kern w:val="0"/>
                <w:sz w:val="24"/>
              </w:rPr>
            </w:pPr>
            <w:r>
              <w:rPr>
                <w:rFonts w:ascii="宋体" w:hAnsi="宋体" w:cs="宋体" w:hint="eastAsia"/>
                <w:kern w:val="0"/>
                <w:sz w:val="24"/>
              </w:rPr>
              <w:t>符合第二章“投标人须知”第 1.4.1 项规定。</w:t>
            </w:r>
          </w:p>
        </w:tc>
      </w:tr>
      <w:tr w:rsidR="00EF4925" w14:paraId="7AFB4680" w14:textId="77777777">
        <w:trPr>
          <w:trHeight w:val="457"/>
          <w:jc w:val="center"/>
        </w:trPr>
        <w:tc>
          <w:tcPr>
            <w:tcW w:w="818" w:type="dxa"/>
            <w:vMerge/>
            <w:vAlign w:val="center"/>
          </w:tcPr>
          <w:p w14:paraId="67EC13D8"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66C2394E"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441D5E7F"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其他要求</w:t>
            </w:r>
          </w:p>
        </w:tc>
        <w:tc>
          <w:tcPr>
            <w:tcW w:w="5819" w:type="dxa"/>
            <w:vAlign w:val="center"/>
          </w:tcPr>
          <w:p w14:paraId="35BEFCF6" w14:textId="77777777" w:rsidR="00EF4925" w:rsidRDefault="00000000">
            <w:pPr>
              <w:spacing w:after="0" w:line="240" w:lineRule="auto"/>
              <w:rPr>
                <w:rFonts w:ascii="宋体" w:hAnsi="宋体" w:cs="宋体" w:hint="eastAsia"/>
                <w:kern w:val="0"/>
                <w:sz w:val="24"/>
              </w:rPr>
            </w:pPr>
            <w:r>
              <w:rPr>
                <w:rFonts w:ascii="宋体" w:hAnsi="宋体" w:cs="宋体" w:hint="eastAsia"/>
                <w:kern w:val="0"/>
                <w:sz w:val="24"/>
              </w:rPr>
              <w:t>符合招标文件规定的其他要求。</w:t>
            </w:r>
          </w:p>
        </w:tc>
      </w:tr>
      <w:tr w:rsidR="00EF4925" w14:paraId="5886396F" w14:textId="77777777">
        <w:trPr>
          <w:trHeight w:val="745"/>
          <w:jc w:val="center"/>
        </w:trPr>
        <w:tc>
          <w:tcPr>
            <w:tcW w:w="818" w:type="dxa"/>
            <w:vMerge/>
            <w:vAlign w:val="center"/>
          </w:tcPr>
          <w:p w14:paraId="14CC943D"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075FA5D4"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7B697C4C"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不存在禁止投标的情形</w:t>
            </w:r>
          </w:p>
        </w:tc>
        <w:tc>
          <w:tcPr>
            <w:tcW w:w="5819" w:type="dxa"/>
            <w:vAlign w:val="center"/>
          </w:tcPr>
          <w:p w14:paraId="18D257FD" w14:textId="77777777" w:rsidR="00EF4925" w:rsidRDefault="00000000">
            <w:pPr>
              <w:spacing w:after="0" w:line="240" w:lineRule="auto"/>
              <w:rPr>
                <w:rFonts w:ascii="宋体" w:hAnsi="宋体" w:cs="宋体" w:hint="eastAsia"/>
                <w:kern w:val="0"/>
                <w:sz w:val="24"/>
              </w:rPr>
            </w:pPr>
            <w:r>
              <w:rPr>
                <w:rFonts w:ascii="宋体" w:hAnsi="宋体" w:cs="宋体" w:hint="eastAsia"/>
                <w:kern w:val="0"/>
                <w:sz w:val="24"/>
              </w:rPr>
              <w:t>不存在第二章“投标人须知”第 1.4.3 项规定的任何一种情形。</w:t>
            </w:r>
          </w:p>
        </w:tc>
      </w:tr>
      <w:bookmarkEnd w:id="347"/>
      <w:tr w:rsidR="00EF4925" w14:paraId="4EEE4517" w14:textId="77777777">
        <w:trPr>
          <w:trHeight w:val="525"/>
          <w:jc w:val="center"/>
        </w:trPr>
        <w:tc>
          <w:tcPr>
            <w:tcW w:w="818" w:type="dxa"/>
            <w:vMerge w:val="restart"/>
            <w:vAlign w:val="center"/>
          </w:tcPr>
          <w:p w14:paraId="30563DD4"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2.1.3</w:t>
            </w:r>
          </w:p>
        </w:tc>
        <w:tc>
          <w:tcPr>
            <w:tcW w:w="703" w:type="dxa"/>
            <w:vMerge w:val="restart"/>
            <w:vAlign w:val="center"/>
          </w:tcPr>
          <w:p w14:paraId="778EB412"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响应性评审标准</w:t>
            </w:r>
          </w:p>
        </w:tc>
        <w:tc>
          <w:tcPr>
            <w:tcW w:w="2549" w:type="dxa"/>
            <w:gridSpan w:val="2"/>
            <w:vAlign w:val="center"/>
          </w:tcPr>
          <w:p w14:paraId="389F1060"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投标报价</w:t>
            </w:r>
          </w:p>
        </w:tc>
        <w:tc>
          <w:tcPr>
            <w:tcW w:w="5819" w:type="dxa"/>
            <w:vAlign w:val="center"/>
          </w:tcPr>
          <w:p w14:paraId="4943F3D6" w14:textId="77777777" w:rsidR="00EF4925" w:rsidRDefault="00000000">
            <w:pPr>
              <w:spacing w:after="0" w:line="240" w:lineRule="auto"/>
              <w:rPr>
                <w:rFonts w:ascii="宋体" w:hAnsi="宋体" w:cs="宋体" w:hint="eastAsia"/>
                <w:kern w:val="0"/>
                <w:sz w:val="24"/>
              </w:rPr>
            </w:pPr>
            <w:r>
              <w:rPr>
                <w:rFonts w:ascii="宋体" w:hAnsi="宋体" w:cs="宋体" w:hint="eastAsia"/>
                <w:kern w:val="0"/>
                <w:sz w:val="24"/>
              </w:rPr>
              <w:t>符合第二章“投标人须知”第 3.2 项规定。</w:t>
            </w:r>
          </w:p>
        </w:tc>
      </w:tr>
      <w:tr w:rsidR="00EF4925" w14:paraId="6DF6C2D6" w14:textId="77777777">
        <w:trPr>
          <w:trHeight w:val="525"/>
          <w:jc w:val="center"/>
        </w:trPr>
        <w:tc>
          <w:tcPr>
            <w:tcW w:w="818" w:type="dxa"/>
            <w:vMerge/>
            <w:vAlign w:val="center"/>
          </w:tcPr>
          <w:p w14:paraId="25DD4FDC"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364D6FDB"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53C90298"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投标内容</w:t>
            </w:r>
          </w:p>
        </w:tc>
        <w:tc>
          <w:tcPr>
            <w:tcW w:w="5819" w:type="dxa"/>
            <w:vAlign w:val="center"/>
          </w:tcPr>
          <w:p w14:paraId="6175597C" w14:textId="77777777" w:rsidR="00EF4925" w:rsidRDefault="00000000">
            <w:pPr>
              <w:spacing w:after="0" w:line="240" w:lineRule="auto"/>
              <w:rPr>
                <w:rFonts w:ascii="宋体" w:hAnsi="宋体" w:cs="宋体" w:hint="eastAsia"/>
                <w:kern w:val="0"/>
                <w:sz w:val="24"/>
              </w:rPr>
            </w:pPr>
            <w:r>
              <w:rPr>
                <w:rFonts w:ascii="宋体" w:hAnsi="宋体" w:cs="宋体" w:hint="eastAsia"/>
                <w:kern w:val="0"/>
                <w:sz w:val="24"/>
              </w:rPr>
              <w:t>符合第二章“投标人须知”第 1.3.1 项规定。</w:t>
            </w:r>
          </w:p>
        </w:tc>
      </w:tr>
      <w:tr w:rsidR="00EF4925" w14:paraId="345C5978" w14:textId="77777777">
        <w:trPr>
          <w:trHeight w:val="544"/>
          <w:jc w:val="center"/>
        </w:trPr>
        <w:tc>
          <w:tcPr>
            <w:tcW w:w="818" w:type="dxa"/>
            <w:vMerge/>
            <w:vAlign w:val="center"/>
          </w:tcPr>
          <w:p w14:paraId="2E9D6EF3"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68B626A2"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2EF50432"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监理周期</w:t>
            </w:r>
          </w:p>
        </w:tc>
        <w:tc>
          <w:tcPr>
            <w:tcW w:w="5819" w:type="dxa"/>
            <w:vAlign w:val="center"/>
          </w:tcPr>
          <w:p w14:paraId="08AEC8DC" w14:textId="77777777" w:rsidR="00EF4925" w:rsidRDefault="00000000">
            <w:pPr>
              <w:spacing w:after="0" w:line="240" w:lineRule="auto"/>
              <w:rPr>
                <w:rFonts w:ascii="宋体" w:hAnsi="宋体" w:cs="宋体" w:hint="eastAsia"/>
                <w:kern w:val="0"/>
                <w:sz w:val="24"/>
              </w:rPr>
            </w:pPr>
            <w:r>
              <w:rPr>
                <w:rFonts w:ascii="宋体" w:hAnsi="宋体" w:cs="宋体" w:hint="eastAsia"/>
                <w:kern w:val="0"/>
                <w:sz w:val="24"/>
              </w:rPr>
              <w:t>符合第二章“投标人须知”第 1.3.2 项规定。</w:t>
            </w:r>
          </w:p>
        </w:tc>
      </w:tr>
      <w:tr w:rsidR="00EF4925" w14:paraId="21C33DDC" w14:textId="77777777">
        <w:trPr>
          <w:trHeight w:val="641"/>
          <w:jc w:val="center"/>
        </w:trPr>
        <w:tc>
          <w:tcPr>
            <w:tcW w:w="818" w:type="dxa"/>
            <w:vMerge/>
            <w:vAlign w:val="center"/>
          </w:tcPr>
          <w:p w14:paraId="55E11740"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3745D71B"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0D59ED05"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质量标准</w:t>
            </w:r>
          </w:p>
        </w:tc>
        <w:tc>
          <w:tcPr>
            <w:tcW w:w="5819" w:type="dxa"/>
            <w:vAlign w:val="center"/>
          </w:tcPr>
          <w:p w14:paraId="4DE693DC" w14:textId="77777777" w:rsidR="00EF4925" w:rsidRDefault="00000000">
            <w:pPr>
              <w:spacing w:after="0" w:line="240" w:lineRule="auto"/>
              <w:rPr>
                <w:rFonts w:ascii="宋体" w:hAnsi="宋体" w:cs="宋体" w:hint="eastAsia"/>
                <w:kern w:val="0"/>
                <w:sz w:val="24"/>
              </w:rPr>
            </w:pPr>
            <w:r>
              <w:rPr>
                <w:rFonts w:ascii="宋体" w:hAnsi="宋体" w:cs="宋体" w:hint="eastAsia"/>
                <w:kern w:val="0"/>
                <w:sz w:val="24"/>
              </w:rPr>
              <w:t>符合第二章“投标人须知”第 1.3.3 项规定。</w:t>
            </w:r>
          </w:p>
        </w:tc>
      </w:tr>
      <w:tr w:rsidR="00EF4925" w14:paraId="4F7A7B2B" w14:textId="77777777">
        <w:trPr>
          <w:trHeight w:val="554"/>
          <w:jc w:val="center"/>
        </w:trPr>
        <w:tc>
          <w:tcPr>
            <w:tcW w:w="818" w:type="dxa"/>
            <w:vMerge/>
            <w:vAlign w:val="center"/>
          </w:tcPr>
          <w:p w14:paraId="5A28D9B7"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6C35358B"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5053FD32"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投标有效期</w:t>
            </w:r>
          </w:p>
        </w:tc>
        <w:tc>
          <w:tcPr>
            <w:tcW w:w="5819" w:type="dxa"/>
            <w:vAlign w:val="center"/>
          </w:tcPr>
          <w:p w14:paraId="41254FFD" w14:textId="77777777" w:rsidR="00EF4925" w:rsidRDefault="00000000">
            <w:pPr>
              <w:spacing w:after="0" w:line="240" w:lineRule="auto"/>
              <w:rPr>
                <w:rFonts w:ascii="宋体" w:hAnsi="宋体" w:cs="宋体" w:hint="eastAsia"/>
                <w:kern w:val="0"/>
                <w:sz w:val="24"/>
              </w:rPr>
            </w:pPr>
            <w:r>
              <w:rPr>
                <w:rFonts w:ascii="宋体" w:hAnsi="宋体" w:cs="宋体" w:hint="eastAsia"/>
                <w:kern w:val="0"/>
                <w:sz w:val="24"/>
              </w:rPr>
              <w:t>符合第二章“投标人须知”第 3.3.1 项规定。</w:t>
            </w:r>
          </w:p>
        </w:tc>
      </w:tr>
      <w:tr w:rsidR="00EF4925" w14:paraId="0702503D" w14:textId="77777777">
        <w:trPr>
          <w:trHeight w:val="565"/>
          <w:jc w:val="center"/>
        </w:trPr>
        <w:tc>
          <w:tcPr>
            <w:tcW w:w="818" w:type="dxa"/>
            <w:vMerge/>
            <w:vAlign w:val="center"/>
          </w:tcPr>
          <w:p w14:paraId="28D40DCB"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6A21F12C"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332E0951"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权利义务</w:t>
            </w:r>
          </w:p>
        </w:tc>
        <w:tc>
          <w:tcPr>
            <w:tcW w:w="5819" w:type="dxa"/>
            <w:vAlign w:val="center"/>
          </w:tcPr>
          <w:p w14:paraId="08282439" w14:textId="77777777" w:rsidR="00EF4925" w:rsidRDefault="00000000">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符合第四章“合同条款及格式”中的实质性要求和条件。</w:t>
            </w:r>
          </w:p>
        </w:tc>
      </w:tr>
      <w:tr w:rsidR="00EF4925" w14:paraId="6DB22CD6" w14:textId="77777777">
        <w:trPr>
          <w:trHeight w:val="565"/>
          <w:jc w:val="center"/>
        </w:trPr>
        <w:tc>
          <w:tcPr>
            <w:tcW w:w="818" w:type="dxa"/>
            <w:vMerge/>
            <w:vAlign w:val="center"/>
          </w:tcPr>
          <w:p w14:paraId="7ECCEA1B"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163E059F"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646A6952"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监理大纲</w:t>
            </w:r>
          </w:p>
        </w:tc>
        <w:tc>
          <w:tcPr>
            <w:tcW w:w="5819" w:type="dxa"/>
            <w:vAlign w:val="center"/>
          </w:tcPr>
          <w:p w14:paraId="61575058" w14:textId="77777777" w:rsidR="00EF4925" w:rsidRDefault="00000000">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符合第五章“委托人要求”中的实质性要求和条件。</w:t>
            </w:r>
          </w:p>
        </w:tc>
      </w:tr>
      <w:tr w:rsidR="00EF4925" w14:paraId="255A3FE1" w14:textId="77777777">
        <w:trPr>
          <w:trHeight w:val="588"/>
          <w:jc w:val="center"/>
        </w:trPr>
        <w:tc>
          <w:tcPr>
            <w:tcW w:w="818" w:type="dxa"/>
            <w:vMerge/>
            <w:vAlign w:val="center"/>
          </w:tcPr>
          <w:p w14:paraId="676F0B05"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703" w:type="dxa"/>
            <w:vMerge/>
            <w:vAlign w:val="center"/>
          </w:tcPr>
          <w:p w14:paraId="2A06B3A2"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2549" w:type="dxa"/>
            <w:gridSpan w:val="2"/>
            <w:vAlign w:val="center"/>
          </w:tcPr>
          <w:p w14:paraId="5E260825"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其他实质性要求</w:t>
            </w:r>
          </w:p>
        </w:tc>
        <w:tc>
          <w:tcPr>
            <w:tcW w:w="5819" w:type="dxa"/>
            <w:vAlign w:val="center"/>
          </w:tcPr>
          <w:p w14:paraId="7413596A" w14:textId="77777777" w:rsidR="00EF4925" w:rsidRDefault="00000000">
            <w:pPr>
              <w:autoSpaceDE w:val="0"/>
              <w:autoSpaceDN w:val="0"/>
              <w:adjustRightInd w:val="0"/>
              <w:spacing w:after="0" w:line="240" w:lineRule="auto"/>
              <w:rPr>
                <w:rFonts w:ascii="宋体" w:hAnsi="宋体" w:cs="宋体" w:hint="eastAsia"/>
                <w:kern w:val="0"/>
                <w:sz w:val="24"/>
              </w:rPr>
            </w:pPr>
            <w:r>
              <w:rPr>
                <w:rFonts w:ascii="宋体" w:hAnsi="宋体" w:cs="宋体" w:hint="eastAsia"/>
                <w:kern w:val="0"/>
                <w:sz w:val="24"/>
              </w:rPr>
              <w:t>符合招标文件中规定的其他实质性要求。</w:t>
            </w:r>
          </w:p>
        </w:tc>
      </w:tr>
      <w:tr w:rsidR="00EF4925" w14:paraId="383489F4" w14:textId="77777777">
        <w:trPr>
          <w:trHeight w:val="510"/>
          <w:jc w:val="center"/>
        </w:trPr>
        <w:tc>
          <w:tcPr>
            <w:tcW w:w="1521" w:type="dxa"/>
            <w:gridSpan w:val="2"/>
            <w:vAlign w:val="center"/>
          </w:tcPr>
          <w:p w14:paraId="125164B2"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2.2.1</w:t>
            </w:r>
          </w:p>
        </w:tc>
        <w:tc>
          <w:tcPr>
            <w:tcW w:w="2549" w:type="dxa"/>
            <w:gridSpan w:val="2"/>
            <w:vAlign w:val="center"/>
          </w:tcPr>
          <w:p w14:paraId="5790BEDA"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分值构成</w:t>
            </w:r>
          </w:p>
        </w:tc>
        <w:tc>
          <w:tcPr>
            <w:tcW w:w="5819" w:type="dxa"/>
            <w:vAlign w:val="center"/>
          </w:tcPr>
          <w:p w14:paraId="66F6A841" w14:textId="77777777" w:rsidR="00EF4925" w:rsidRDefault="00000000">
            <w:pPr>
              <w:contextualSpacing/>
              <w:rPr>
                <w:rFonts w:ascii="宋体" w:hAnsi="宋体" w:cs="宋体" w:hint="eastAsia"/>
                <w:kern w:val="0"/>
                <w:sz w:val="24"/>
              </w:rPr>
            </w:pPr>
            <w:r>
              <w:rPr>
                <w:rFonts w:ascii="宋体" w:hAnsi="宋体" w:cs="宋体" w:hint="eastAsia"/>
                <w:kern w:val="0"/>
                <w:sz w:val="24"/>
              </w:rPr>
              <w:t>监理大纲技术部分：60分</w:t>
            </w:r>
          </w:p>
          <w:p w14:paraId="1FA1B782" w14:textId="77777777" w:rsidR="00EF4925" w:rsidRDefault="00000000">
            <w:pPr>
              <w:contextualSpacing/>
              <w:rPr>
                <w:rFonts w:ascii="宋体" w:hAnsi="宋体" w:cs="宋体" w:hint="eastAsia"/>
                <w:kern w:val="0"/>
                <w:sz w:val="24"/>
              </w:rPr>
            </w:pPr>
            <w:r>
              <w:rPr>
                <w:rFonts w:ascii="宋体" w:hAnsi="宋体" w:cs="宋体" w:hint="eastAsia"/>
                <w:kern w:val="0"/>
                <w:sz w:val="24"/>
              </w:rPr>
              <w:t>监理大纲监理人员部分：10</w:t>
            </w:r>
            <w:r>
              <w:rPr>
                <w:rFonts w:ascii="宋体" w:hAnsi="宋体" w:cs="宋体" w:hint="eastAsia"/>
                <w:kern w:val="0"/>
                <w:sz w:val="24"/>
              </w:rPr>
              <w:fldChar w:fldCharType="begin"/>
            </w:r>
            <w:r>
              <w:rPr>
                <w:rFonts w:ascii="宋体" w:hAnsi="宋体" w:cs="宋体" w:hint="eastAsia"/>
                <w:kern w:val="0"/>
                <w:sz w:val="24"/>
              </w:rPr>
              <w:instrText xml:space="preserve"> AUTOTEXT  input282 \* MERGEFORMAT </w:instrText>
            </w:r>
            <w:r>
              <w:rPr>
                <w:rFonts w:ascii="宋体" w:hAnsi="宋体" w:cs="宋体" w:hint="eastAsia"/>
                <w:kern w:val="0"/>
                <w:sz w:val="24"/>
              </w:rPr>
              <w:fldChar w:fldCharType="separate"/>
            </w:r>
            <w:r>
              <w:rPr>
                <w:rFonts w:ascii="宋体" w:hAnsi="宋体" w:cs="宋体" w:hint="eastAsia"/>
                <w:kern w:val="0"/>
                <w:sz w:val="24"/>
              </w:rPr>
              <w:fldChar w:fldCharType="end"/>
            </w:r>
            <w:r>
              <w:rPr>
                <w:rFonts w:ascii="宋体" w:hAnsi="宋体" w:cs="宋体" w:hint="eastAsia"/>
                <w:kern w:val="0"/>
                <w:sz w:val="24"/>
              </w:rPr>
              <w:t>分</w:t>
            </w:r>
          </w:p>
          <w:p w14:paraId="1A09AD4D" w14:textId="77777777" w:rsidR="00EF4925" w:rsidRDefault="00000000">
            <w:pPr>
              <w:contextualSpacing/>
              <w:rPr>
                <w:rFonts w:ascii="宋体" w:hAnsi="宋体" w:cs="宋体" w:hint="eastAsia"/>
                <w:kern w:val="0"/>
                <w:sz w:val="24"/>
              </w:rPr>
            </w:pPr>
            <w:r>
              <w:rPr>
                <w:rFonts w:ascii="宋体" w:hAnsi="宋体" w:cs="宋体" w:hint="eastAsia"/>
                <w:kern w:val="0"/>
                <w:sz w:val="24"/>
              </w:rPr>
              <w:t>监理资信：10分</w:t>
            </w:r>
          </w:p>
          <w:p w14:paraId="004A29DC" w14:textId="77777777" w:rsidR="00EF4925" w:rsidRDefault="00000000">
            <w:pPr>
              <w:contextualSpacing/>
              <w:rPr>
                <w:rFonts w:ascii="宋体" w:hAnsi="宋体" w:cs="宋体" w:hint="eastAsia"/>
                <w:kern w:val="0"/>
                <w:sz w:val="24"/>
              </w:rPr>
            </w:pPr>
            <w:r>
              <w:rPr>
                <w:rFonts w:ascii="宋体" w:hAnsi="宋体" w:cs="宋体" w:hint="eastAsia"/>
                <w:kern w:val="0"/>
                <w:sz w:val="24"/>
              </w:rPr>
              <w:t>投标报价：20分</w:t>
            </w:r>
          </w:p>
        </w:tc>
      </w:tr>
      <w:tr w:rsidR="00EF4925" w14:paraId="324BF827" w14:textId="77777777">
        <w:trPr>
          <w:trHeight w:val="510"/>
          <w:jc w:val="center"/>
        </w:trPr>
        <w:tc>
          <w:tcPr>
            <w:tcW w:w="1521" w:type="dxa"/>
            <w:gridSpan w:val="2"/>
            <w:vAlign w:val="center"/>
          </w:tcPr>
          <w:p w14:paraId="529D35D9"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条款号</w:t>
            </w:r>
          </w:p>
        </w:tc>
        <w:tc>
          <w:tcPr>
            <w:tcW w:w="1387" w:type="dxa"/>
            <w:vAlign w:val="center"/>
          </w:tcPr>
          <w:p w14:paraId="7427B6BF"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评审因素</w:t>
            </w:r>
          </w:p>
        </w:tc>
        <w:tc>
          <w:tcPr>
            <w:tcW w:w="1162" w:type="dxa"/>
            <w:vAlign w:val="center"/>
          </w:tcPr>
          <w:p w14:paraId="329AB353"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分值</w:t>
            </w:r>
          </w:p>
        </w:tc>
        <w:tc>
          <w:tcPr>
            <w:tcW w:w="5819" w:type="dxa"/>
            <w:vAlign w:val="center"/>
          </w:tcPr>
          <w:p w14:paraId="73DE4D64"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评审标准</w:t>
            </w:r>
          </w:p>
        </w:tc>
      </w:tr>
      <w:tr w:rsidR="00EF4925" w14:paraId="699CB851" w14:textId="77777777">
        <w:trPr>
          <w:trHeight w:val="510"/>
          <w:jc w:val="center"/>
        </w:trPr>
        <w:tc>
          <w:tcPr>
            <w:tcW w:w="818" w:type="dxa"/>
            <w:vMerge w:val="restart"/>
            <w:vAlign w:val="center"/>
          </w:tcPr>
          <w:p w14:paraId="277BCFB4"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2.2.1(1)</w:t>
            </w:r>
          </w:p>
        </w:tc>
        <w:tc>
          <w:tcPr>
            <w:tcW w:w="703" w:type="dxa"/>
            <w:vMerge w:val="restart"/>
            <w:vAlign w:val="center"/>
          </w:tcPr>
          <w:p w14:paraId="53DBF692"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监理大纲技术部分</w:t>
            </w:r>
          </w:p>
        </w:tc>
        <w:tc>
          <w:tcPr>
            <w:tcW w:w="1387" w:type="dxa"/>
            <w:vAlign w:val="center"/>
          </w:tcPr>
          <w:p w14:paraId="388F1223"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工程特点及监理工作重点、难点分析</w:t>
            </w:r>
          </w:p>
        </w:tc>
        <w:tc>
          <w:tcPr>
            <w:tcW w:w="1162" w:type="dxa"/>
            <w:vAlign w:val="center"/>
          </w:tcPr>
          <w:p w14:paraId="63B78D0C"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5分</w:t>
            </w:r>
          </w:p>
        </w:tc>
        <w:tc>
          <w:tcPr>
            <w:tcW w:w="5819" w:type="dxa"/>
            <w:vAlign w:val="center"/>
          </w:tcPr>
          <w:p w14:paraId="13AAF861"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工程特点及监理工作重点、难点分析全面且针对工程实际，可给满分；基本满足工程需要但缺乏针对性的可在评分中酌情扣分</w:t>
            </w:r>
          </w:p>
          <w:p w14:paraId="21074DBF"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（1）针对本项目重点、难点进行分析的内容清晰、合理、全面，并有具体的项目重点、难点实施建议，其建议切实可行性较强，有具体、有效、全面的保证措施且针对性较好的得3-5分；</w:t>
            </w:r>
          </w:p>
          <w:p w14:paraId="303E6E2E"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（2）针对本项目重点、难点进行分析的内容基本合理，有项目重点、难点实施建议，其建议可行性一般，有保证措施但针对性一般的得1-3分（不含3分）；</w:t>
            </w:r>
          </w:p>
          <w:p w14:paraId="6615B3B9"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（3）未作任何说明或不能满足项目需求的不得分。</w:t>
            </w:r>
          </w:p>
        </w:tc>
      </w:tr>
      <w:tr w:rsidR="00EF4925" w14:paraId="04A6973A" w14:textId="77777777">
        <w:trPr>
          <w:trHeight w:val="510"/>
          <w:jc w:val="center"/>
        </w:trPr>
        <w:tc>
          <w:tcPr>
            <w:tcW w:w="818" w:type="dxa"/>
            <w:vMerge/>
            <w:vAlign w:val="center"/>
          </w:tcPr>
          <w:p w14:paraId="3C57DBC9" w14:textId="77777777" w:rsidR="00EF4925" w:rsidRDefault="00EF4925">
            <w:pPr>
              <w:contextualSpacing/>
              <w:jc w:val="center"/>
              <w:rPr>
                <w:rFonts w:ascii="宋体" w:hAnsi="宋体" w:cs="宋体" w:hint="eastAsia"/>
                <w:kern w:val="0"/>
                <w:sz w:val="24"/>
              </w:rPr>
            </w:pPr>
          </w:p>
        </w:tc>
        <w:tc>
          <w:tcPr>
            <w:tcW w:w="703" w:type="dxa"/>
            <w:vMerge/>
            <w:vAlign w:val="center"/>
          </w:tcPr>
          <w:p w14:paraId="11977820" w14:textId="77777777" w:rsidR="00EF4925" w:rsidRDefault="00EF4925">
            <w:pPr>
              <w:contextualSpacing/>
              <w:jc w:val="center"/>
              <w:rPr>
                <w:rFonts w:ascii="宋体" w:hAnsi="宋体" w:cs="宋体" w:hint="eastAsia"/>
                <w:kern w:val="0"/>
                <w:sz w:val="24"/>
              </w:rPr>
            </w:pPr>
          </w:p>
        </w:tc>
        <w:tc>
          <w:tcPr>
            <w:tcW w:w="1387" w:type="dxa"/>
            <w:vMerge w:val="restart"/>
            <w:vAlign w:val="center"/>
          </w:tcPr>
          <w:p w14:paraId="7AE82FC0"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项目监理</w:t>
            </w:r>
          </w:p>
          <w:p w14:paraId="387CC792"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组织措施</w:t>
            </w:r>
          </w:p>
        </w:tc>
        <w:tc>
          <w:tcPr>
            <w:tcW w:w="1162" w:type="dxa"/>
            <w:vAlign w:val="center"/>
          </w:tcPr>
          <w:p w14:paraId="2600F865"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10分</w:t>
            </w:r>
          </w:p>
        </w:tc>
        <w:tc>
          <w:tcPr>
            <w:tcW w:w="5819" w:type="dxa"/>
            <w:vAlign w:val="center"/>
          </w:tcPr>
          <w:p w14:paraId="0E45F1B1"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项目监理组织措施的相适及合理性程度</w:t>
            </w:r>
          </w:p>
          <w:p w14:paraId="2C55D337" w14:textId="77777777" w:rsidR="00EF4925" w:rsidRDefault="00000000">
            <w:pPr>
              <w:numPr>
                <w:ilvl w:val="0"/>
                <w:numId w:val="17"/>
              </w:numPr>
              <w:contextualSpacing/>
              <w:jc w:val="left"/>
              <w:rPr>
                <w:rFonts w:ascii="宋体" w:hAnsi="宋体" w:cs="宋体" w:hint="eastAsia"/>
                <w:kern w:val="0"/>
                <w:sz w:val="24"/>
              </w:rPr>
            </w:pPr>
            <w:r>
              <w:rPr>
                <w:rFonts w:ascii="宋体" w:hAnsi="宋体" w:cs="宋体" w:hint="eastAsia"/>
                <w:kern w:val="0"/>
                <w:sz w:val="24"/>
              </w:rPr>
              <w:t>项目监理组织措施与工程项目相适及合理性程度较好，且符合工程实际、针对性强的得6-10分；</w:t>
            </w:r>
          </w:p>
          <w:p w14:paraId="7394BC7E" w14:textId="77777777" w:rsidR="00EF4925" w:rsidRDefault="00000000">
            <w:pPr>
              <w:numPr>
                <w:ilvl w:val="0"/>
                <w:numId w:val="17"/>
              </w:numPr>
              <w:contextualSpacing/>
              <w:jc w:val="left"/>
              <w:rPr>
                <w:rFonts w:ascii="宋体" w:hAnsi="宋体" w:cs="宋体" w:hint="eastAsia"/>
                <w:kern w:val="0"/>
                <w:sz w:val="24"/>
              </w:rPr>
            </w:pPr>
            <w:r>
              <w:rPr>
                <w:rFonts w:ascii="宋体" w:hAnsi="宋体" w:cs="宋体" w:hint="eastAsia"/>
                <w:kern w:val="0"/>
                <w:sz w:val="24"/>
              </w:rPr>
              <w:t>项目监理组织措施与工程项目相适且合理，针对性一般的得3-6分（不含6分）；</w:t>
            </w:r>
          </w:p>
          <w:p w14:paraId="2C1033F9"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（3）监理组织措施不完整、不合理或不相适的或不能满足项目需求的得0-3分（不含3分）。</w:t>
            </w:r>
            <w:r>
              <w:rPr>
                <w:rFonts w:ascii="宋体" w:hAnsi="宋体" w:cs="宋体" w:hint="eastAsia"/>
                <w:kern w:val="0"/>
                <w:sz w:val="24"/>
              </w:rPr>
              <w:fldChar w:fldCharType="begin"/>
            </w:r>
            <w:r>
              <w:rPr>
                <w:rFonts w:ascii="宋体" w:hAnsi="宋体" w:cs="宋体" w:hint="eastAsia"/>
                <w:kern w:val="0"/>
                <w:sz w:val="24"/>
              </w:rPr>
              <w:instrText xml:space="preserve"> AUTOTEXT  input200 \* MERGEFORMAT </w:instrText>
            </w:r>
            <w:r>
              <w:rPr>
                <w:rFonts w:ascii="宋体" w:hAnsi="宋体" w:cs="宋体" w:hint="eastAsia"/>
                <w:kern w:val="0"/>
                <w:sz w:val="24"/>
              </w:rPr>
              <w:fldChar w:fldCharType="separate"/>
            </w:r>
            <w:r>
              <w:rPr>
                <w:rFonts w:ascii="宋体" w:hAnsi="宋体" w:cs="宋体" w:hint="eastAsia"/>
                <w:kern w:val="0"/>
                <w:sz w:val="24"/>
              </w:rPr>
              <w:fldChar w:fldCharType="end"/>
            </w:r>
          </w:p>
        </w:tc>
      </w:tr>
      <w:tr w:rsidR="00EF4925" w14:paraId="1F8B5B2E" w14:textId="77777777">
        <w:trPr>
          <w:trHeight w:val="510"/>
          <w:jc w:val="center"/>
        </w:trPr>
        <w:tc>
          <w:tcPr>
            <w:tcW w:w="818" w:type="dxa"/>
            <w:vMerge/>
            <w:vAlign w:val="center"/>
          </w:tcPr>
          <w:p w14:paraId="06042F4A" w14:textId="77777777" w:rsidR="00EF4925" w:rsidRDefault="00EF4925">
            <w:pPr>
              <w:contextualSpacing/>
              <w:jc w:val="center"/>
              <w:rPr>
                <w:rFonts w:ascii="宋体" w:hAnsi="宋体" w:cs="宋体" w:hint="eastAsia"/>
                <w:kern w:val="0"/>
                <w:sz w:val="24"/>
              </w:rPr>
            </w:pPr>
          </w:p>
        </w:tc>
        <w:tc>
          <w:tcPr>
            <w:tcW w:w="703" w:type="dxa"/>
            <w:vMerge/>
            <w:vAlign w:val="center"/>
          </w:tcPr>
          <w:p w14:paraId="6996EB98" w14:textId="77777777" w:rsidR="00EF4925" w:rsidRDefault="00EF4925">
            <w:pPr>
              <w:contextualSpacing/>
              <w:jc w:val="center"/>
              <w:rPr>
                <w:rFonts w:ascii="宋体" w:hAnsi="宋体" w:cs="宋体" w:hint="eastAsia"/>
                <w:kern w:val="0"/>
                <w:sz w:val="24"/>
              </w:rPr>
            </w:pPr>
          </w:p>
        </w:tc>
        <w:tc>
          <w:tcPr>
            <w:tcW w:w="1387" w:type="dxa"/>
            <w:vMerge/>
            <w:vAlign w:val="center"/>
          </w:tcPr>
          <w:p w14:paraId="5DD90B85" w14:textId="77777777" w:rsidR="00EF4925" w:rsidRDefault="00EF4925">
            <w:pPr>
              <w:contextualSpacing/>
              <w:jc w:val="center"/>
              <w:rPr>
                <w:rFonts w:ascii="宋体" w:hAnsi="宋体" w:cs="宋体" w:hint="eastAsia"/>
                <w:kern w:val="0"/>
                <w:sz w:val="24"/>
              </w:rPr>
            </w:pPr>
          </w:p>
        </w:tc>
        <w:tc>
          <w:tcPr>
            <w:tcW w:w="1162" w:type="dxa"/>
            <w:vAlign w:val="center"/>
          </w:tcPr>
          <w:p w14:paraId="6A9BDD55"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5分</w:t>
            </w:r>
          </w:p>
        </w:tc>
        <w:tc>
          <w:tcPr>
            <w:tcW w:w="5819" w:type="dxa"/>
            <w:vAlign w:val="center"/>
          </w:tcPr>
          <w:p w14:paraId="7886F4EB"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机构岗位分工、职责明确程度</w:t>
            </w:r>
          </w:p>
          <w:p w14:paraId="6C6EE2EA" w14:textId="77777777" w:rsidR="00EF4925" w:rsidRDefault="00000000">
            <w:pPr>
              <w:numPr>
                <w:ilvl w:val="0"/>
                <w:numId w:val="18"/>
              </w:numPr>
              <w:contextualSpacing/>
              <w:jc w:val="left"/>
              <w:rPr>
                <w:rFonts w:ascii="宋体" w:hAnsi="宋体" w:cs="宋体" w:hint="eastAsia"/>
                <w:kern w:val="0"/>
                <w:sz w:val="24"/>
              </w:rPr>
            </w:pPr>
            <w:r>
              <w:rPr>
                <w:rFonts w:ascii="宋体" w:hAnsi="宋体" w:cs="宋体" w:hint="eastAsia"/>
                <w:kern w:val="0"/>
                <w:sz w:val="24"/>
              </w:rPr>
              <w:t>机构岗位分工、职责明确程度阐述较为合理，针对性较好的得3-5分；</w:t>
            </w:r>
          </w:p>
          <w:p w14:paraId="75041B79" w14:textId="77777777" w:rsidR="00EF4925" w:rsidRDefault="00000000">
            <w:pPr>
              <w:numPr>
                <w:ilvl w:val="0"/>
                <w:numId w:val="18"/>
              </w:numPr>
              <w:contextualSpacing/>
              <w:jc w:val="left"/>
              <w:rPr>
                <w:rFonts w:ascii="宋体" w:hAnsi="宋体" w:cs="宋体" w:hint="eastAsia"/>
                <w:kern w:val="0"/>
                <w:sz w:val="24"/>
              </w:rPr>
            </w:pPr>
            <w:r>
              <w:rPr>
                <w:rFonts w:ascii="宋体" w:hAnsi="宋体" w:cs="宋体" w:hint="eastAsia"/>
                <w:kern w:val="0"/>
                <w:sz w:val="24"/>
              </w:rPr>
              <w:t>机构岗位分工、职责明确程度阐述基本合理，针对性一般或较弱的得1-3分（不含3分）；</w:t>
            </w:r>
          </w:p>
          <w:p w14:paraId="399EE386"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lastRenderedPageBreak/>
              <w:t>（3）未作任何说明或不能满足项目需求的不得分。</w:t>
            </w:r>
            <w:r>
              <w:rPr>
                <w:rFonts w:ascii="宋体" w:hAnsi="宋体" w:cs="宋体" w:hint="eastAsia"/>
                <w:kern w:val="0"/>
                <w:sz w:val="24"/>
              </w:rPr>
              <w:fldChar w:fldCharType="begin"/>
            </w:r>
            <w:r>
              <w:rPr>
                <w:rFonts w:ascii="宋体" w:hAnsi="宋体" w:cs="宋体" w:hint="eastAsia"/>
                <w:kern w:val="0"/>
                <w:sz w:val="24"/>
              </w:rPr>
              <w:instrText xml:space="preserve"> AUTOTEXT  input202 \* MERGEFORMAT </w:instrText>
            </w:r>
            <w:r>
              <w:rPr>
                <w:rFonts w:ascii="宋体" w:hAnsi="宋体" w:cs="宋体" w:hint="eastAsia"/>
                <w:kern w:val="0"/>
                <w:sz w:val="24"/>
              </w:rPr>
              <w:fldChar w:fldCharType="separate"/>
            </w:r>
            <w:r>
              <w:rPr>
                <w:rFonts w:ascii="宋体" w:hAnsi="宋体" w:cs="宋体" w:hint="eastAsia"/>
                <w:kern w:val="0"/>
                <w:sz w:val="24"/>
              </w:rPr>
              <w:fldChar w:fldCharType="end"/>
            </w:r>
          </w:p>
        </w:tc>
      </w:tr>
      <w:tr w:rsidR="00EF4925" w14:paraId="1EE33531" w14:textId="77777777">
        <w:trPr>
          <w:trHeight w:val="70"/>
          <w:jc w:val="center"/>
        </w:trPr>
        <w:tc>
          <w:tcPr>
            <w:tcW w:w="818" w:type="dxa"/>
            <w:vMerge/>
            <w:vAlign w:val="center"/>
          </w:tcPr>
          <w:p w14:paraId="4035C2D6" w14:textId="77777777" w:rsidR="00EF4925" w:rsidRDefault="00EF4925">
            <w:pPr>
              <w:contextualSpacing/>
              <w:jc w:val="center"/>
              <w:rPr>
                <w:rFonts w:ascii="宋体" w:hAnsi="宋体" w:cs="宋体" w:hint="eastAsia"/>
                <w:kern w:val="0"/>
                <w:sz w:val="24"/>
              </w:rPr>
            </w:pPr>
          </w:p>
        </w:tc>
        <w:tc>
          <w:tcPr>
            <w:tcW w:w="703" w:type="dxa"/>
            <w:vMerge/>
            <w:vAlign w:val="center"/>
          </w:tcPr>
          <w:p w14:paraId="69805E63" w14:textId="77777777" w:rsidR="00EF4925" w:rsidRDefault="00EF4925">
            <w:pPr>
              <w:contextualSpacing/>
              <w:jc w:val="center"/>
              <w:rPr>
                <w:rFonts w:ascii="宋体" w:hAnsi="宋体" w:cs="宋体" w:hint="eastAsia"/>
                <w:kern w:val="0"/>
                <w:sz w:val="24"/>
              </w:rPr>
            </w:pPr>
          </w:p>
        </w:tc>
        <w:tc>
          <w:tcPr>
            <w:tcW w:w="1387" w:type="dxa"/>
            <w:vMerge w:val="restart"/>
            <w:vAlign w:val="center"/>
          </w:tcPr>
          <w:p w14:paraId="7CB1E336"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项目目标</w:t>
            </w:r>
          </w:p>
          <w:p w14:paraId="4F669A5C"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控制的监理措施</w:t>
            </w:r>
          </w:p>
        </w:tc>
        <w:tc>
          <w:tcPr>
            <w:tcW w:w="1162" w:type="dxa"/>
            <w:vAlign w:val="center"/>
          </w:tcPr>
          <w:p w14:paraId="2E3C8C1F"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10分</w:t>
            </w:r>
          </w:p>
        </w:tc>
        <w:tc>
          <w:tcPr>
            <w:tcW w:w="5819" w:type="dxa"/>
            <w:vAlign w:val="center"/>
          </w:tcPr>
          <w:p w14:paraId="63D84CCA"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质量控制监理措施</w:t>
            </w:r>
          </w:p>
          <w:p w14:paraId="7C06BED1" w14:textId="77777777" w:rsidR="00EF4925" w:rsidRDefault="00000000">
            <w:pPr>
              <w:numPr>
                <w:ilvl w:val="0"/>
                <w:numId w:val="19"/>
              </w:numPr>
              <w:contextualSpacing/>
              <w:jc w:val="left"/>
              <w:rPr>
                <w:rFonts w:ascii="宋体" w:hAnsi="宋体" w:cs="宋体" w:hint="eastAsia"/>
                <w:kern w:val="0"/>
                <w:sz w:val="24"/>
              </w:rPr>
            </w:pPr>
            <w:r>
              <w:rPr>
                <w:rFonts w:ascii="宋体" w:hAnsi="宋体" w:cs="宋体" w:hint="eastAsia"/>
                <w:kern w:val="0"/>
                <w:sz w:val="24"/>
              </w:rPr>
              <w:t>质量控制监理措施完整、全面，符合工程实际情况，且科学、合理、措施得当、具有较强针对性，有具体的违约责任承诺的得6-10分；</w:t>
            </w:r>
          </w:p>
          <w:p w14:paraId="29D3452C" w14:textId="77777777" w:rsidR="00EF4925" w:rsidRDefault="00000000">
            <w:pPr>
              <w:numPr>
                <w:ilvl w:val="0"/>
                <w:numId w:val="19"/>
              </w:numPr>
              <w:contextualSpacing/>
              <w:jc w:val="left"/>
              <w:rPr>
                <w:rFonts w:ascii="宋体" w:hAnsi="宋体" w:cs="宋体" w:hint="eastAsia"/>
                <w:kern w:val="0"/>
                <w:sz w:val="24"/>
              </w:rPr>
            </w:pPr>
            <w:r>
              <w:rPr>
                <w:rFonts w:ascii="宋体" w:hAnsi="宋体" w:cs="宋体" w:hint="eastAsia"/>
                <w:kern w:val="0"/>
                <w:sz w:val="24"/>
              </w:rPr>
              <w:t>质量控制监理措施完整，符合工程实际情况，且合理，但针对性一般，有违约责任承诺的得3-6分（不含6分）；</w:t>
            </w:r>
          </w:p>
          <w:p w14:paraId="29117C88" w14:textId="77777777" w:rsidR="00EF4925" w:rsidRDefault="00000000">
            <w:pPr>
              <w:numPr>
                <w:ilvl w:val="0"/>
                <w:numId w:val="19"/>
              </w:numPr>
              <w:contextualSpacing/>
              <w:jc w:val="left"/>
              <w:rPr>
                <w:rFonts w:ascii="宋体" w:hAnsi="宋体" w:cs="宋体" w:hint="eastAsia"/>
                <w:kern w:val="0"/>
                <w:sz w:val="24"/>
              </w:rPr>
            </w:pPr>
            <w:r>
              <w:rPr>
                <w:rFonts w:ascii="宋体" w:hAnsi="宋体" w:cs="宋体" w:hint="eastAsia"/>
                <w:kern w:val="0"/>
                <w:sz w:val="24"/>
              </w:rPr>
              <w:t>质量控制监理措施不完整或不全面，无违约责任承诺的得0-3分（不含3分）。</w:t>
            </w:r>
            <w:r>
              <w:rPr>
                <w:rFonts w:ascii="宋体" w:hAnsi="宋体" w:cs="宋体" w:hint="eastAsia"/>
                <w:kern w:val="0"/>
                <w:sz w:val="24"/>
              </w:rPr>
              <w:cr/>
            </w:r>
            <w:r>
              <w:rPr>
                <w:rFonts w:ascii="宋体" w:hAnsi="宋体" w:cs="宋体" w:hint="eastAsia"/>
                <w:kern w:val="0"/>
                <w:sz w:val="24"/>
              </w:rPr>
              <w:fldChar w:fldCharType="begin"/>
            </w:r>
            <w:r>
              <w:rPr>
                <w:rFonts w:ascii="宋体" w:hAnsi="宋体" w:cs="宋体" w:hint="eastAsia"/>
                <w:kern w:val="0"/>
                <w:sz w:val="24"/>
              </w:rPr>
              <w:instrText xml:space="preserve"> AUTOTEXT  input203 \* MERGEFORMAT </w:instrText>
            </w:r>
            <w:r>
              <w:rPr>
                <w:rFonts w:ascii="宋体" w:hAnsi="宋体" w:cs="宋体" w:hint="eastAsia"/>
                <w:kern w:val="0"/>
                <w:sz w:val="24"/>
              </w:rPr>
              <w:fldChar w:fldCharType="separate"/>
            </w:r>
            <w:r>
              <w:rPr>
                <w:rFonts w:ascii="宋体" w:hAnsi="宋体" w:cs="宋体" w:hint="eastAsia"/>
                <w:kern w:val="0"/>
                <w:sz w:val="24"/>
              </w:rPr>
              <w:fldChar w:fldCharType="end"/>
            </w:r>
          </w:p>
        </w:tc>
      </w:tr>
      <w:tr w:rsidR="00EF4925" w14:paraId="486DEB2D" w14:textId="77777777">
        <w:trPr>
          <w:trHeight w:val="510"/>
          <w:jc w:val="center"/>
        </w:trPr>
        <w:tc>
          <w:tcPr>
            <w:tcW w:w="818" w:type="dxa"/>
            <w:vMerge/>
            <w:vAlign w:val="center"/>
          </w:tcPr>
          <w:p w14:paraId="0D7C4CBB" w14:textId="77777777" w:rsidR="00EF4925" w:rsidRDefault="00EF4925">
            <w:pPr>
              <w:contextualSpacing/>
              <w:jc w:val="center"/>
              <w:rPr>
                <w:rFonts w:ascii="宋体" w:hAnsi="宋体" w:cs="宋体" w:hint="eastAsia"/>
                <w:kern w:val="0"/>
                <w:sz w:val="24"/>
              </w:rPr>
            </w:pPr>
          </w:p>
        </w:tc>
        <w:tc>
          <w:tcPr>
            <w:tcW w:w="703" w:type="dxa"/>
            <w:vMerge/>
            <w:vAlign w:val="center"/>
          </w:tcPr>
          <w:p w14:paraId="749850B0" w14:textId="77777777" w:rsidR="00EF4925" w:rsidRDefault="00EF4925">
            <w:pPr>
              <w:contextualSpacing/>
              <w:jc w:val="center"/>
              <w:rPr>
                <w:rFonts w:ascii="宋体" w:hAnsi="宋体" w:cs="宋体" w:hint="eastAsia"/>
                <w:kern w:val="0"/>
                <w:sz w:val="24"/>
              </w:rPr>
            </w:pPr>
          </w:p>
        </w:tc>
        <w:tc>
          <w:tcPr>
            <w:tcW w:w="1387" w:type="dxa"/>
            <w:vMerge/>
            <w:vAlign w:val="center"/>
          </w:tcPr>
          <w:p w14:paraId="125C56F8" w14:textId="77777777" w:rsidR="00EF4925" w:rsidRDefault="00EF4925">
            <w:pPr>
              <w:contextualSpacing/>
              <w:jc w:val="center"/>
              <w:rPr>
                <w:rFonts w:ascii="宋体" w:hAnsi="宋体" w:cs="宋体" w:hint="eastAsia"/>
                <w:kern w:val="0"/>
                <w:sz w:val="24"/>
              </w:rPr>
            </w:pPr>
          </w:p>
        </w:tc>
        <w:tc>
          <w:tcPr>
            <w:tcW w:w="1162" w:type="dxa"/>
            <w:vAlign w:val="center"/>
          </w:tcPr>
          <w:p w14:paraId="7B811246"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5分</w:t>
            </w:r>
          </w:p>
        </w:tc>
        <w:tc>
          <w:tcPr>
            <w:tcW w:w="5819" w:type="dxa"/>
            <w:vAlign w:val="center"/>
          </w:tcPr>
          <w:p w14:paraId="21A711C0"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进度控制监理措施</w:t>
            </w:r>
          </w:p>
          <w:p w14:paraId="2160B237" w14:textId="77777777" w:rsidR="00EF4925" w:rsidRDefault="00000000">
            <w:pPr>
              <w:numPr>
                <w:ilvl w:val="0"/>
                <w:numId w:val="20"/>
              </w:numPr>
              <w:contextualSpacing/>
              <w:jc w:val="left"/>
              <w:rPr>
                <w:rFonts w:ascii="宋体" w:hAnsi="宋体" w:cs="宋体" w:hint="eastAsia"/>
                <w:kern w:val="0"/>
                <w:sz w:val="24"/>
              </w:rPr>
            </w:pPr>
            <w:r>
              <w:rPr>
                <w:rFonts w:ascii="宋体" w:hAnsi="宋体" w:cs="宋体" w:hint="eastAsia"/>
                <w:kern w:val="0"/>
                <w:sz w:val="24"/>
              </w:rPr>
              <w:t>进度控制监理措施完整，且科学、合理、得当，具有较强针对性的得3-5分；</w:t>
            </w:r>
          </w:p>
          <w:p w14:paraId="15A1BC0E" w14:textId="77777777" w:rsidR="00EF4925" w:rsidRDefault="00000000">
            <w:pPr>
              <w:numPr>
                <w:ilvl w:val="0"/>
                <w:numId w:val="20"/>
              </w:numPr>
              <w:contextualSpacing/>
              <w:jc w:val="left"/>
              <w:rPr>
                <w:rFonts w:ascii="宋体" w:hAnsi="宋体" w:cs="宋体" w:hint="eastAsia"/>
                <w:kern w:val="0"/>
                <w:sz w:val="24"/>
              </w:rPr>
            </w:pPr>
            <w:r>
              <w:rPr>
                <w:rFonts w:ascii="宋体" w:hAnsi="宋体" w:cs="宋体" w:hint="eastAsia"/>
                <w:kern w:val="0"/>
                <w:sz w:val="24"/>
              </w:rPr>
              <w:t>进度控制监理措施完整，且合理、得当，有一定的针对性的得1-3分（不含3分）；</w:t>
            </w:r>
          </w:p>
          <w:p w14:paraId="78B810EA"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（3）未作任何说明或不能满足项目需求的不得分。</w:t>
            </w:r>
            <w:r>
              <w:rPr>
                <w:rFonts w:ascii="宋体" w:hAnsi="宋体" w:cs="宋体" w:hint="eastAsia"/>
                <w:kern w:val="0"/>
                <w:sz w:val="24"/>
              </w:rPr>
              <w:fldChar w:fldCharType="begin"/>
            </w:r>
            <w:r>
              <w:rPr>
                <w:rFonts w:ascii="宋体" w:hAnsi="宋体" w:cs="宋体" w:hint="eastAsia"/>
                <w:kern w:val="0"/>
                <w:sz w:val="24"/>
              </w:rPr>
              <w:instrText xml:space="preserve"> AUTOTEXT  input204 \* MERGEFORMAT </w:instrText>
            </w:r>
            <w:r>
              <w:rPr>
                <w:rFonts w:ascii="宋体" w:hAnsi="宋体" w:cs="宋体" w:hint="eastAsia"/>
                <w:kern w:val="0"/>
                <w:sz w:val="24"/>
              </w:rPr>
              <w:fldChar w:fldCharType="separate"/>
            </w:r>
            <w:r>
              <w:rPr>
                <w:rFonts w:ascii="宋体" w:hAnsi="宋体" w:cs="宋体" w:hint="eastAsia"/>
                <w:kern w:val="0"/>
                <w:sz w:val="24"/>
              </w:rPr>
              <w:fldChar w:fldCharType="end"/>
            </w:r>
          </w:p>
        </w:tc>
      </w:tr>
      <w:tr w:rsidR="00EF4925" w14:paraId="09F2D91A" w14:textId="77777777">
        <w:trPr>
          <w:trHeight w:val="510"/>
          <w:jc w:val="center"/>
        </w:trPr>
        <w:tc>
          <w:tcPr>
            <w:tcW w:w="818" w:type="dxa"/>
            <w:vMerge/>
            <w:vAlign w:val="center"/>
          </w:tcPr>
          <w:p w14:paraId="3BE3F517" w14:textId="77777777" w:rsidR="00EF4925" w:rsidRDefault="00EF4925">
            <w:pPr>
              <w:contextualSpacing/>
              <w:jc w:val="center"/>
              <w:rPr>
                <w:rFonts w:ascii="宋体" w:hAnsi="宋体" w:cs="宋体" w:hint="eastAsia"/>
                <w:kern w:val="0"/>
                <w:sz w:val="24"/>
              </w:rPr>
            </w:pPr>
          </w:p>
        </w:tc>
        <w:tc>
          <w:tcPr>
            <w:tcW w:w="703" w:type="dxa"/>
            <w:vMerge/>
            <w:vAlign w:val="center"/>
          </w:tcPr>
          <w:p w14:paraId="333E41BB" w14:textId="77777777" w:rsidR="00EF4925" w:rsidRDefault="00EF4925">
            <w:pPr>
              <w:contextualSpacing/>
              <w:jc w:val="center"/>
              <w:rPr>
                <w:rFonts w:ascii="宋体" w:hAnsi="宋体" w:cs="宋体" w:hint="eastAsia"/>
                <w:kern w:val="0"/>
                <w:sz w:val="24"/>
              </w:rPr>
            </w:pPr>
          </w:p>
        </w:tc>
        <w:tc>
          <w:tcPr>
            <w:tcW w:w="1387" w:type="dxa"/>
            <w:vMerge/>
            <w:vAlign w:val="center"/>
          </w:tcPr>
          <w:p w14:paraId="766C7C9F" w14:textId="77777777" w:rsidR="00EF4925" w:rsidRDefault="00EF4925">
            <w:pPr>
              <w:contextualSpacing/>
              <w:jc w:val="center"/>
              <w:rPr>
                <w:rFonts w:ascii="宋体" w:hAnsi="宋体" w:cs="宋体" w:hint="eastAsia"/>
                <w:kern w:val="0"/>
                <w:sz w:val="24"/>
              </w:rPr>
            </w:pPr>
          </w:p>
        </w:tc>
        <w:tc>
          <w:tcPr>
            <w:tcW w:w="1162" w:type="dxa"/>
            <w:vAlign w:val="center"/>
          </w:tcPr>
          <w:p w14:paraId="3AF5C9DC"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5分</w:t>
            </w:r>
          </w:p>
        </w:tc>
        <w:tc>
          <w:tcPr>
            <w:tcW w:w="5819" w:type="dxa"/>
            <w:vAlign w:val="center"/>
          </w:tcPr>
          <w:p w14:paraId="024DDE8F"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投资控制监理措施</w:t>
            </w:r>
          </w:p>
          <w:p w14:paraId="005FBB11" w14:textId="77777777" w:rsidR="00EF4925" w:rsidRDefault="00000000">
            <w:pPr>
              <w:numPr>
                <w:ilvl w:val="0"/>
                <w:numId w:val="21"/>
              </w:numPr>
              <w:contextualSpacing/>
              <w:jc w:val="left"/>
              <w:rPr>
                <w:rFonts w:ascii="宋体" w:hAnsi="宋体" w:cs="宋体" w:hint="eastAsia"/>
                <w:kern w:val="0"/>
                <w:sz w:val="24"/>
              </w:rPr>
            </w:pPr>
            <w:r>
              <w:rPr>
                <w:rFonts w:ascii="宋体" w:hAnsi="宋体" w:cs="宋体" w:hint="eastAsia"/>
                <w:kern w:val="0"/>
                <w:sz w:val="24"/>
              </w:rPr>
              <w:t>能够根据本工程实际情况，提出科学、合理的投资控制意见或建议，投资控制监理措施具体、得当，且针对性强的得3-5分；</w:t>
            </w:r>
          </w:p>
          <w:p w14:paraId="7398279C" w14:textId="77777777" w:rsidR="00EF4925" w:rsidRDefault="00000000">
            <w:pPr>
              <w:numPr>
                <w:ilvl w:val="0"/>
                <w:numId w:val="21"/>
              </w:numPr>
              <w:contextualSpacing/>
              <w:jc w:val="left"/>
              <w:rPr>
                <w:rFonts w:ascii="宋体" w:hAnsi="宋体" w:cs="宋体" w:hint="eastAsia"/>
                <w:kern w:val="0"/>
                <w:sz w:val="24"/>
              </w:rPr>
            </w:pPr>
            <w:r>
              <w:rPr>
                <w:rFonts w:ascii="宋体" w:hAnsi="宋体" w:cs="宋体" w:hint="eastAsia"/>
                <w:kern w:val="0"/>
                <w:sz w:val="24"/>
              </w:rPr>
              <w:t>能够根据本工程实际情况，提出合理的投资控制意见或建议，投资控制监理措施得当，有一定的针对性的得1-3分（不含3分）；</w:t>
            </w:r>
          </w:p>
          <w:p w14:paraId="2F34717F"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（3）未作任何说明或不能满足项目需求的不得分。</w:t>
            </w:r>
            <w:r>
              <w:rPr>
                <w:rFonts w:ascii="宋体" w:hAnsi="宋体" w:cs="宋体" w:hint="eastAsia"/>
                <w:kern w:val="0"/>
                <w:sz w:val="24"/>
              </w:rPr>
              <w:fldChar w:fldCharType="begin"/>
            </w:r>
            <w:r>
              <w:rPr>
                <w:rFonts w:ascii="宋体" w:hAnsi="宋体" w:cs="宋体" w:hint="eastAsia"/>
                <w:kern w:val="0"/>
                <w:sz w:val="24"/>
              </w:rPr>
              <w:instrText xml:space="preserve"> AUTOTEXT  input205 \* MERGEFORMAT </w:instrText>
            </w:r>
            <w:r>
              <w:rPr>
                <w:rFonts w:ascii="宋体" w:hAnsi="宋体" w:cs="宋体" w:hint="eastAsia"/>
                <w:kern w:val="0"/>
                <w:sz w:val="24"/>
              </w:rPr>
              <w:fldChar w:fldCharType="separate"/>
            </w:r>
            <w:r>
              <w:rPr>
                <w:rFonts w:ascii="宋体" w:hAnsi="宋体" w:cs="宋体" w:hint="eastAsia"/>
                <w:kern w:val="0"/>
                <w:sz w:val="24"/>
              </w:rPr>
              <w:fldChar w:fldCharType="end"/>
            </w:r>
          </w:p>
        </w:tc>
      </w:tr>
      <w:tr w:rsidR="00EF4925" w14:paraId="0B2A50EC" w14:textId="77777777">
        <w:trPr>
          <w:trHeight w:val="510"/>
          <w:jc w:val="center"/>
        </w:trPr>
        <w:tc>
          <w:tcPr>
            <w:tcW w:w="818" w:type="dxa"/>
            <w:vMerge/>
            <w:vAlign w:val="center"/>
          </w:tcPr>
          <w:p w14:paraId="447F6441" w14:textId="77777777" w:rsidR="00EF4925" w:rsidRDefault="00EF4925">
            <w:pPr>
              <w:contextualSpacing/>
              <w:jc w:val="center"/>
              <w:rPr>
                <w:rFonts w:ascii="宋体" w:hAnsi="宋体" w:cs="宋体" w:hint="eastAsia"/>
                <w:kern w:val="0"/>
                <w:sz w:val="24"/>
              </w:rPr>
            </w:pPr>
          </w:p>
        </w:tc>
        <w:tc>
          <w:tcPr>
            <w:tcW w:w="703" w:type="dxa"/>
            <w:vMerge/>
            <w:vAlign w:val="center"/>
          </w:tcPr>
          <w:p w14:paraId="6635F916" w14:textId="77777777" w:rsidR="00EF4925" w:rsidRDefault="00EF4925">
            <w:pPr>
              <w:contextualSpacing/>
              <w:jc w:val="center"/>
              <w:rPr>
                <w:rFonts w:ascii="宋体" w:hAnsi="宋体" w:cs="宋体" w:hint="eastAsia"/>
                <w:kern w:val="0"/>
                <w:sz w:val="24"/>
              </w:rPr>
            </w:pPr>
          </w:p>
        </w:tc>
        <w:tc>
          <w:tcPr>
            <w:tcW w:w="1387" w:type="dxa"/>
            <w:vMerge/>
            <w:vAlign w:val="center"/>
          </w:tcPr>
          <w:p w14:paraId="3FA1BB47" w14:textId="77777777" w:rsidR="00EF4925" w:rsidRDefault="00EF4925">
            <w:pPr>
              <w:contextualSpacing/>
              <w:jc w:val="center"/>
              <w:rPr>
                <w:rFonts w:ascii="宋体" w:hAnsi="宋体" w:cs="宋体" w:hint="eastAsia"/>
                <w:kern w:val="0"/>
                <w:sz w:val="24"/>
              </w:rPr>
            </w:pPr>
          </w:p>
        </w:tc>
        <w:tc>
          <w:tcPr>
            <w:tcW w:w="1162" w:type="dxa"/>
            <w:vAlign w:val="center"/>
          </w:tcPr>
          <w:p w14:paraId="3A9A570E"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5分</w:t>
            </w:r>
          </w:p>
        </w:tc>
        <w:tc>
          <w:tcPr>
            <w:tcW w:w="5819" w:type="dxa"/>
            <w:vAlign w:val="center"/>
          </w:tcPr>
          <w:p w14:paraId="4E0A79C5"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安全生产和文明施工监理措施</w:t>
            </w:r>
          </w:p>
          <w:p w14:paraId="02EE5190" w14:textId="77777777" w:rsidR="00EF4925" w:rsidRDefault="00000000">
            <w:pPr>
              <w:numPr>
                <w:ilvl w:val="0"/>
                <w:numId w:val="22"/>
              </w:numPr>
              <w:contextualSpacing/>
              <w:jc w:val="left"/>
              <w:rPr>
                <w:rFonts w:ascii="宋体" w:hAnsi="宋体" w:cs="宋体" w:hint="eastAsia"/>
                <w:kern w:val="0"/>
                <w:sz w:val="24"/>
              </w:rPr>
            </w:pPr>
            <w:r>
              <w:rPr>
                <w:rFonts w:ascii="宋体" w:hAnsi="宋体" w:cs="宋体" w:hint="eastAsia"/>
                <w:kern w:val="0"/>
                <w:sz w:val="24"/>
              </w:rPr>
              <w:t>安全生产和文明施工监理措施科学、合理、具有较强针对性的得3-5分；</w:t>
            </w:r>
          </w:p>
          <w:p w14:paraId="0BBBB05F" w14:textId="77777777" w:rsidR="00EF4925" w:rsidRDefault="00000000">
            <w:pPr>
              <w:numPr>
                <w:ilvl w:val="0"/>
                <w:numId w:val="22"/>
              </w:numPr>
              <w:contextualSpacing/>
              <w:jc w:val="left"/>
              <w:rPr>
                <w:rFonts w:ascii="宋体" w:hAnsi="宋体" w:cs="宋体" w:hint="eastAsia"/>
                <w:kern w:val="0"/>
                <w:sz w:val="24"/>
              </w:rPr>
            </w:pPr>
            <w:r>
              <w:rPr>
                <w:rFonts w:ascii="宋体" w:hAnsi="宋体" w:cs="宋体" w:hint="eastAsia"/>
                <w:kern w:val="0"/>
                <w:sz w:val="24"/>
              </w:rPr>
              <w:t>安全生产和文明施工监理措施基本合理，针对性一般或较弱的得1-3分（不含3分）；</w:t>
            </w:r>
          </w:p>
          <w:p w14:paraId="3A69E2B0"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（3）未作任何说明或不能满足项目需求的不得分。</w:t>
            </w:r>
            <w:r>
              <w:rPr>
                <w:rFonts w:ascii="宋体" w:hAnsi="宋体" w:cs="宋体" w:hint="eastAsia"/>
                <w:kern w:val="0"/>
                <w:sz w:val="24"/>
              </w:rPr>
              <w:fldChar w:fldCharType="begin"/>
            </w:r>
            <w:r>
              <w:rPr>
                <w:rFonts w:ascii="宋体" w:hAnsi="宋体" w:cs="宋体" w:hint="eastAsia"/>
                <w:kern w:val="0"/>
                <w:sz w:val="24"/>
              </w:rPr>
              <w:instrText xml:space="preserve"> AUTOTEXT  input206 \* MERGEFORMAT </w:instrText>
            </w:r>
            <w:r>
              <w:rPr>
                <w:rFonts w:ascii="宋体" w:hAnsi="宋体" w:cs="宋体" w:hint="eastAsia"/>
                <w:kern w:val="0"/>
                <w:sz w:val="24"/>
              </w:rPr>
              <w:fldChar w:fldCharType="separate"/>
            </w:r>
            <w:r>
              <w:rPr>
                <w:rFonts w:ascii="宋体" w:hAnsi="宋体" w:cs="宋体" w:hint="eastAsia"/>
                <w:kern w:val="0"/>
                <w:sz w:val="24"/>
              </w:rPr>
              <w:fldChar w:fldCharType="end"/>
            </w:r>
          </w:p>
        </w:tc>
      </w:tr>
      <w:tr w:rsidR="00EF4925" w14:paraId="4F76CB67" w14:textId="77777777">
        <w:trPr>
          <w:trHeight w:val="510"/>
          <w:jc w:val="center"/>
        </w:trPr>
        <w:tc>
          <w:tcPr>
            <w:tcW w:w="818" w:type="dxa"/>
            <w:vMerge/>
            <w:vAlign w:val="center"/>
          </w:tcPr>
          <w:p w14:paraId="716F33DD" w14:textId="77777777" w:rsidR="00EF4925" w:rsidRDefault="00EF4925">
            <w:pPr>
              <w:contextualSpacing/>
              <w:jc w:val="center"/>
              <w:rPr>
                <w:rFonts w:ascii="宋体" w:hAnsi="宋体" w:cs="宋体" w:hint="eastAsia"/>
                <w:kern w:val="0"/>
                <w:sz w:val="24"/>
              </w:rPr>
            </w:pPr>
          </w:p>
        </w:tc>
        <w:tc>
          <w:tcPr>
            <w:tcW w:w="703" w:type="dxa"/>
            <w:vMerge/>
            <w:vAlign w:val="center"/>
          </w:tcPr>
          <w:p w14:paraId="5225A616" w14:textId="77777777" w:rsidR="00EF4925" w:rsidRDefault="00EF4925">
            <w:pPr>
              <w:contextualSpacing/>
              <w:jc w:val="center"/>
              <w:rPr>
                <w:rFonts w:ascii="宋体" w:hAnsi="宋体" w:cs="宋体" w:hint="eastAsia"/>
                <w:kern w:val="0"/>
                <w:sz w:val="24"/>
              </w:rPr>
            </w:pPr>
          </w:p>
        </w:tc>
        <w:tc>
          <w:tcPr>
            <w:tcW w:w="1387" w:type="dxa"/>
            <w:vMerge/>
            <w:vAlign w:val="center"/>
          </w:tcPr>
          <w:p w14:paraId="09617D20" w14:textId="77777777" w:rsidR="00EF4925" w:rsidRDefault="00EF4925">
            <w:pPr>
              <w:contextualSpacing/>
              <w:jc w:val="center"/>
              <w:rPr>
                <w:rFonts w:ascii="宋体" w:hAnsi="宋体" w:cs="宋体" w:hint="eastAsia"/>
                <w:kern w:val="0"/>
                <w:sz w:val="24"/>
              </w:rPr>
            </w:pPr>
          </w:p>
        </w:tc>
        <w:tc>
          <w:tcPr>
            <w:tcW w:w="1162" w:type="dxa"/>
            <w:vAlign w:val="center"/>
          </w:tcPr>
          <w:p w14:paraId="7C09F403"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5分</w:t>
            </w:r>
          </w:p>
        </w:tc>
        <w:tc>
          <w:tcPr>
            <w:tcW w:w="5819" w:type="dxa"/>
            <w:vAlign w:val="center"/>
          </w:tcPr>
          <w:p w14:paraId="24E30A8E"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合同与信息管理的监理措施</w:t>
            </w:r>
          </w:p>
          <w:p w14:paraId="3518BFFB"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（1）合同与信息管理的监理措施科学、合理、具有较强针对性的得3-5分；</w:t>
            </w:r>
          </w:p>
          <w:p w14:paraId="1189C439"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（2）合同与信息管理的监理措施基本合理，针对性一般或较弱的得1-3分（不含3分）；</w:t>
            </w:r>
          </w:p>
          <w:p w14:paraId="6D396F7C"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（3）未作任何说明或不能满足项目需求的不得分。</w:t>
            </w:r>
          </w:p>
        </w:tc>
      </w:tr>
      <w:tr w:rsidR="00EF4925" w14:paraId="42FF047D" w14:textId="77777777">
        <w:trPr>
          <w:trHeight w:val="510"/>
          <w:jc w:val="center"/>
        </w:trPr>
        <w:tc>
          <w:tcPr>
            <w:tcW w:w="818" w:type="dxa"/>
            <w:vMerge/>
            <w:vAlign w:val="center"/>
          </w:tcPr>
          <w:p w14:paraId="1B6602DD" w14:textId="77777777" w:rsidR="00EF4925" w:rsidRDefault="00EF4925">
            <w:pPr>
              <w:contextualSpacing/>
              <w:jc w:val="center"/>
              <w:rPr>
                <w:rFonts w:ascii="宋体" w:hAnsi="宋体" w:cs="宋体" w:hint="eastAsia"/>
                <w:kern w:val="0"/>
                <w:sz w:val="24"/>
              </w:rPr>
            </w:pPr>
          </w:p>
        </w:tc>
        <w:tc>
          <w:tcPr>
            <w:tcW w:w="703" w:type="dxa"/>
            <w:vMerge/>
            <w:vAlign w:val="center"/>
          </w:tcPr>
          <w:p w14:paraId="3388A6F6" w14:textId="77777777" w:rsidR="00EF4925" w:rsidRDefault="00EF4925">
            <w:pPr>
              <w:contextualSpacing/>
              <w:jc w:val="center"/>
              <w:rPr>
                <w:rFonts w:ascii="宋体" w:hAnsi="宋体" w:cs="宋体" w:hint="eastAsia"/>
                <w:kern w:val="0"/>
                <w:sz w:val="24"/>
              </w:rPr>
            </w:pPr>
          </w:p>
        </w:tc>
        <w:tc>
          <w:tcPr>
            <w:tcW w:w="1387" w:type="dxa"/>
            <w:vMerge/>
            <w:vAlign w:val="center"/>
          </w:tcPr>
          <w:p w14:paraId="1C79FA92" w14:textId="77777777" w:rsidR="00EF4925" w:rsidRDefault="00EF4925">
            <w:pPr>
              <w:contextualSpacing/>
              <w:jc w:val="center"/>
              <w:rPr>
                <w:rFonts w:ascii="宋体" w:hAnsi="宋体" w:cs="宋体" w:hint="eastAsia"/>
                <w:kern w:val="0"/>
                <w:sz w:val="24"/>
              </w:rPr>
            </w:pPr>
          </w:p>
        </w:tc>
        <w:tc>
          <w:tcPr>
            <w:tcW w:w="1162" w:type="dxa"/>
            <w:vAlign w:val="center"/>
          </w:tcPr>
          <w:p w14:paraId="0E8E664B"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5分</w:t>
            </w:r>
          </w:p>
        </w:tc>
        <w:tc>
          <w:tcPr>
            <w:tcW w:w="5819" w:type="dxa"/>
            <w:vAlign w:val="center"/>
          </w:tcPr>
          <w:p w14:paraId="07F70804"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组织协调的监理措施</w:t>
            </w:r>
          </w:p>
          <w:p w14:paraId="2AFB40D8"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（1）组织协调的监理措施可行性较强，且针对性较好的得3-5分；</w:t>
            </w:r>
          </w:p>
          <w:p w14:paraId="03F36B93"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（2）组织协调的监理措施可行性一般但针对性一般的得1-3分（不含3分）；</w:t>
            </w:r>
          </w:p>
          <w:p w14:paraId="2C72965C"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（3）未作任何说明或不能满足项目需求的不得分。</w:t>
            </w:r>
          </w:p>
        </w:tc>
      </w:tr>
      <w:tr w:rsidR="00EF4925" w14:paraId="54C1EA1D" w14:textId="77777777">
        <w:trPr>
          <w:trHeight w:val="510"/>
          <w:jc w:val="center"/>
        </w:trPr>
        <w:tc>
          <w:tcPr>
            <w:tcW w:w="818" w:type="dxa"/>
            <w:vMerge/>
            <w:vAlign w:val="center"/>
          </w:tcPr>
          <w:p w14:paraId="4C5C0AAC" w14:textId="77777777" w:rsidR="00EF4925" w:rsidRDefault="00EF4925">
            <w:pPr>
              <w:contextualSpacing/>
              <w:jc w:val="center"/>
              <w:rPr>
                <w:rFonts w:ascii="宋体" w:hAnsi="宋体" w:cs="宋体" w:hint="eastAsia"/>
                <w:kern w:val="0"/>
                <w:sz w:val="24"/>
              </w:rPr>
            </w:pPr>
          </w:p>
        </w:tc>
        <w:tc>
          <w:tcPr>
            <w:tcW w:w="703" w:type="dxa"/>
            <w:vMerge/>
            <w:vAlign w:val="center"/>
          </w:tcPr>
          <w:p w14:paraId="02124B78" w14:textId="77777777" w:rsidR="00EF4925" w:rsidRDefault="00EF4925">
            <w:pPr>
              <w:contextualSpacing/>
              <w:jc w:val="center"/>
              <w:rPr>
                <w:rFonts w:ascii="宋体" w:hAnsi="宋体" w:cs="宋体" w:hint="eastAsia"/>
                <w:kern w:val="0"/>
                <w:sz w:val="24"/>
              </w:rPr>
            </w:pPr>
          </w:p>
        </w:tc>
        <w:tc>
          <w:tcPr>
            <w:tcW w:w="1387" w:type="dxa"/>
            <w:vMerge/>
            <w:vAlign w:val="center"/>
          </w:tcPr>
          <w:p w14:paraId="12E5EC0D" w14:textId="77777777" w:rsidR="00EF4925" w:rsidRDefault="00EF4925">
            <w:pPr>
              <w:contextualSpacing/>
              <w:jc w:val="center"/>
              <w:rPr>
                <w:rFonts w:ascii="宋体" w:hAnsi="宋体" w:cs="宋体" w:hint="eastAsia"/>
                <w:kern w:val="0"/>
                <w:sz w:val="24"/>
              </w:rPr>
            </w:pPr>
          </w:p>
        </w:tc>
        <w:tc>
          <w:tcPr>
            <w:tcW w:w="1162" w:type="dxa"/>
            <w:vAlign w:val="center"/>
          </w:tcPr>
          <w:p w14:paraId="199D5DB5"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5分</w:t>
            </w:r>
          </w:p>
        </w:tc>
        <w:tc>
          <w:tcPr>
            <w:tcW w:w="5819" w:type="dxa"/>
            <w:vAlign w:val="center"/>
          </w:tcPr>
          <w:p w14:paraId="4520AEF6"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针对项目合理化建议</w:t>
            </w:r>
          </w:p>
          <w:p w14:paraId="11E4F4C7"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（1）项目合理化建议切实可行性较强，有具体、有效、全面的保证措施且针对性较好的得3-5分；</w:t>
            </w:r>
          </w:p>
          <w:p w14:paraId="178F2EDE"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（2）项目合理化建议可行性一般，有保证措施但针对性一般的得1-3分（不含3分）；</w:t>
            </w:r>
          </w:p>
          <w:p w14:paraId="6B05B371"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（3）未作任何说明或不能满足项目需求的不得分。</w:t>
            </w:r>
          </w:p>
        </w:tc>
      </w:tr>
      <w:tr w:rsidR="00EF4925" w14:paraId="2D80C25A" w14:textId="77777777">
        <w:trPr>
          <w:trHeight w:val="510"/>
          <w:jc w:val="center"/>
        </w:trPr>
        <w:tc>
          <w:tcPr>
            <w:tcW w:w="818" w:type="dxa"/>
            <w:vMerge w:val="restart"/>
            <w:vAlign w:val="center"/>
          </w:tcPr>
          <w:p w14:paraId="2E3F4250"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2.2.1(2)</w:t>
            </w:r>
          </w:p>
        </w:tc>
        <w:tc>
          <w:tcPr>
            <w:tcW w:w="703" w:type="dxa"/>
            <w:vMerge w:val="restart"/>
            <w:vAlign w:val="center"/>
          </w:tcPr>
          <w:p w14:paraId="4BDFC07E"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监理大纲监理人员部分</w:t>
            </w:r>
          </w:p>
        </w:tc>
        <w:tc>
          <w:tcPr>
            <w:tcW w:w="1387" w:type="dxa"/>
            <w:vMerge w:val="restart"/>
            <w:vAlign w:val="center"/>
          </w:tcPr>
          <w:p w14:paraId="61E87BE9"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监理人员</w:t>
            </w:r>
          </w:p>
        </w:tc>
        <w:tc>
          <w:tcPr>
            <w:tcW w:w="1162" w:type="dxa"/>
            <w:vAlign w:val="center"/>
          </w:tcPr>
          <w:p w14:paraId="2EE68731"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6分</w:t>
            </w:r>
          </w:p>
        </w:tc>
        <w:tc>
          <w:tcPr>
            <w:tcW w:w="5819" w:type="dxa"/>
            <w:vAlign w:val="center"/>
          </w:tcPr>
          <w:p w14:paraId="5CDD2BB4"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总监理工程师能力、经验和业绩综合评审</w:t>
            </w:r>
          </w:p>
          <w:p w14:paraId="2BE28E7B"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总监理工程师满足投标人须知前附表第1.4.1项要求的得6分。</w:t>
            </w:r>
            <w:r>
              <w:rPr>
                <w:rFonts w:ascii="宋体" w:hAnsi="宋体" w:cs="宋体" w:hint="eastAsia"/>
                <w:kern w:val="0"/>
                <w:sz w:val="24"/>
              </w:rPr>
              <w:fldChar w:fldCharType="begin"/>
            </w:r>
            <w:r>
              <w:rPr>
                <w:rFonts w:ascii="宋体" w:hAnsi="宋体" w:cs="宋体" w:hint="eastAsia"/>
                <w:kern w:val="0"/>
                <w:sz w:val="24"/>
              </w:rPr>
              <w:instrText xml:space="preserve"> AUTOTEXT  input207 \* MERGEFORMAT </w:instrText>
            </w:r>
            <w:r>
              <w:rPr>
                <w:rFonts w:ascii="宋体" w:hAnsi="宋体" w:cs="宋体" w:hint="eastAsia"/>
                <w:kern w:val="0"/>
                <w:sz w:val="24"/>
              </w:rPr>
              <w:fldChar w:fldCharType="separate"/>
            </w:r>
            <w:r>
              <w:rPr>
                <w:rFonts w:ascii="宋体" w:hAnsi="宋体" w:cs="宋体" w:hint="eastAsia"/>
                <w:kern w:val="0"/>
                <w:sz w:val="24"/>
              </w:rPr>
              <w:fldChar w:fldCharType="end"/>
            </w:r>
          </w:p>
        </w:tc>
      </w:tr>
      <w:tr w:rsidR="00EF4925" w14:paraId="5427CD4F" w14:textId="77777777">
        <w:trPr>
          <w:trHeight w:val="510"/>
          <w:jc w:val="center"/>
        </w:trPr>
        <w:tc>
          <w:tcPr>
            <w:tcW w:w="818" w:type="dxa"/>
            <w:vMerge/>
            <w:vAlign w:val="center"/>
          </w:tcPr>
          <w:p w14:paraId="3FACBCFA" w14:textId="77777777" w:rsidR="00EF4925" w:rsidRDefault="00EF4925">
            <w:pPr>
              <w:contextualSpacing/>
              <w:jc w:val="center"/>
              <w:rPr>
                <w:rFonts w:ascii="宋体" w:hAnsi="宋体" w:cs="宋体" w:hint="eastAsia"/>
                <w:kern w:val="0"/>
                <w:sz w:val="24"/>
              </w:rPr>
            </w:pPr>
          </w:p>
        </w:tc>
        <w:tc>
          <w:tcPr>
            <w:tcW w:w="703" w:type="dxa"/>
            <w:vMerge/>
            <w:vAlign w:val="center"/>
          </w:tcPr>
          <w:p w14:paraId="60DAAB32" w14:textId="77777777" w:rsidR="00EF4925" w:rsidRDefault="00EF4925">
            <w:pPr>
              <w:contextualSpacing/>
              <w:jc w:val="center"/>
              <w:rPr>
                <w:rFonts w:ascii="宋体" w:hAnsi="宋体" w:cs="宋体" w:hint="eastAsia"/>
                <w:kern w:val="0"/>
                <w:sz w:val="24"/>
              </w:rPr>
            </w:pPr>
          </w:p>
        </w:tc>
        <w:tc>
          <w:tcPr>
            <w:tcW w:w="1387" w:type="dxa"/>
            <w:vMerge/>
            <w:vAlign w:val="center"/>
          </w:tcPr>
          <w:p w14:paraId="3FE677FA" w14:textId="77777777" w:rsidR="00EF4925" w:rsidRDefault="00EF4925">
            <w:pPr>
              <w:contextualSpacing/>
              <w:jc w:val="center"/>
              <w:rPr>
                <w:rFonts w:ascii="宋体" w:hAnsi="宋体" w:cs="宋体" w:hint="eastAsia"/>
                <w:kern w:val="0"/>
                <w:sz w:val="24"/>
              </w:rPr>
            </w:pPr>
          </w:p>
        </w:tc>
        <w:tc>
          <w:tcPr>
            <w:tcW w:w="1162" w:type="dxa"/>
            <w:vAlign w:val="center"/>
          </w:tcPr>
          <w:p w14:paraId="0795915C"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4分</w:t>
            </w:r>
          </w:p>
        </w:tc>
        <w:tc>
          <w:tcPr>
            <w:tcW w:w="5819" w:type="dxa"/>
            <w:vAlign w:val="center"/>
          </w:tcPr>
          <w:p w14:paraId="0FF61A3E"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专业监理工程师能力和经验综合评审</w:t>
            </w:r>
          </w:p>
          <w:p w14:paraId="6F596941" w14:textId="77777777" w:rsidR="00EF4925" w:rsidRDefault="00000000">
            <w:pPr>
              <w:contextualSpacing/>
              <w:jc w:val="left"/>
              <w:rPr>
                <w:rFonts w:ascii="宋体" w:hAnsi="宋体" w:cs="宋体" w:hint="eastAsia"/>
                <w:kern w:val="0"/>
                <w:sz w:val="24"/>
              </w:rPr>
            </w:pPr>
            <w:r>
              <w:rPr>
                <w:rFonts w:ascii="宋体" w:hAnsi="宋体" w:cs="宋体" w:hint="eastAsia"/>
                <w:kern w:val="0"/>
                <w:sz w:val="24"/>
              </w:rPr>
              <w:t>拟派项目监理机构人员配置较合理,满足投标人须知前附表第1.4.1项要求的得4分。</w:t>
            </w:r>
            <w:r>
              <w:rPr>
                <w:rFonts w:ascii="宋体" w:hAnsi="宋体" w:cs="宋体" w:hint="eastAsia"/>
                <w:kern w:val="0"/>
                <w:sz w:val="24"/>
              </w:rPr>
              <w:fldChar w:fldCharType="begin"/>
            </w:r>
            <w:r>
              <w:rPr>
                <w:rFonts w:ascii="宋体" w:hAnsi="宋体" w:cs="宋体" w:hint="eastAsia"/>
                <w:kern w:val="0"/>
                <w:sz w:val="24"/>
              </w:rPr>
              <w:instrText xml:space="preserve"> AUTOTEXT  input208 \* MERGEFORMAT </w:instrText>
            </w:r>
            <w:r>
              <w:rPr>
                <w:rFonts w:ascii="宋体" w:hAnsi="宋体" w:cs="宋体" w:hint="eastAsia"/>
                <w:kern w:val="0"/>
                <w:sz w:val="24"/>
              </w:rPr>
              <w:fldChar w:fldCharType="separate"/>
            </w:r>
            <w:r>
              <w:rPr>
                <w:rFonts w:ascii="宋体" w:hAnsi="宋体" w:cs="宋体" w:hint="eastAsia"/>
                <w:kern w:val="0"/>
                <w:sz w:val="24"/>
              </w:rPr>
              <w:fldChar w:fldCharType="end"/>
            </w:r>
          </w:p>
        </w:tc>
      </w:tr>
      <w:tr w:rsidR="00EF4925" w14:paraId="4B216A9F" w14:textId="77777777">
        <w:trPr>
          <w:trHeight w:val="510"/>
          <w:jc w:val="center"/>
        </w:trPr>
        <w:tc>
          <w:tcPr>
            <w:tcW w:w="818" w:type="dxa"/>
            <w:vAlign w:val="center"/>
          </w:tcPr>
          <w:p w14:paraId="15FC42B8"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2.2.1</w:t>
            </w:r>
          </w:p>
          <w:p w14:paraId="0998395B"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(3)</w:t>
            </w:r>
          </w:p>
        </w:tc>
        <w:tc>
          <w:tcPr>
            <w:tcW w:w="703" w:type="dxa"/>
            <w:vAlign w:val="center"/>
          </w:tcPr>
          <w:p w14:paraId="2FDD077D"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监理资信</w:t>
            </w:r>
          </w:p>
        </w:tc>
        <w:tc>
          <w:tcPr>
            <w:tcW w:w="1387" w:type="dxa"/>
            <w:vAlign w:val="center"/>
          </w:tcPr>
          <w:p w14:paraId="4D751F6D"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业绩</w:t>
            </w:r>
          </w:p>
        </w:tc>
        <w:tc>
          <w:tcPr>
            <w:tcW w:w="1162" w:type="dxa"/>
            <w:vAlign w:val="center"/>
          </w:tcPr>
          <w:p w14:paraId="21436A59"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10分</w:t>
            </w:r>
          </w:p>
        </w:tc>
        <w:tc>
          <w:tcPr>
            <w:tcW w:w="5819" w:type="dxa"/>
            <w:vAlign w:val="center"/>
          </w:tcPr>
          <w:p w14:paraId="32539254" w14:textId="72D8BDB2" w:rsidR="00EF4925" w:rsidRDefault="00000000">
            <w:pPr>
              <w:contextualSpacing/>
              <w:jc w:val="left"/>
              <w:rPr>
                <w:rFonts w:ascii="宋体" w:hAnsi="宋体" w:cs="宋体" w:hint="eastAsia"/>
                <w:kern w:val="0"/>
                <w:sz w:val="24"/>
              </w:rPr>
            </w:pPr>
            <w:r>
              <w:rPr>
                <w:rFonts w:ascii="宋体" w:hAnsi="宋体" w:cs="宋体" w:hint="eastAsia"/>
                <w:kern w:val="0"/>
                <w:sz w:val="24"/>
              </w:rPr>
              <w:t>业绩要求满足投标人须知前附表第1.4.1项要求的得4分，每增加一项类似项目</w:t>
            </w:r>
            <w:r w:rsidR="00965B11">
              <w:rPr>
                <w:rFonts w:ascii="宋体" w:hAnsi="宋体" w:cs="宋体" w:hint="eastAsia"/>
                <w:kern w:val="0"/>
                <w:sz w:val="24"/>
              </w:rPr>
              <w:t>（河道治理工程施工监理）</w:t>
            </w:r>
            <w:r>
              <w:rPr>
                <w:rFonts w:ascii="宋体" w:hAnsi="宋体" w:cs="宋体" w:hint="eastAsia"/>
                <w:kern w:val="0"/>
                <w:sz w:val="24"/>
              </w:rPr>
              <w:t>业绩加3分，本项最高得10分。</w:t>
            </w:r>
            <w:r>
              <w:rPr>
                <w:rFonts w:ascii="宋体" w:hAnsi="宋体" w:cs="宋体" w:hint="eastAsia"/>
                <w:kern w:val="0"/>
                <w:sz w:val="24"/>
              </w:rPr>
              <w:fldChar w:fldCharType="begin"/>
            </w:r>
            <w:r>
              <w:rPr>
                <w:rFonts w:ascii="宋体" w:hAnsi="宋体" w:cs="宋体" w:hint="eastAsia"/>
                <w:kern w:val="0"/>
                <w:sz w:val="24"/>
              </w:rPr>
              <w:instrText xml:space="preserve"> AUTOTEXT  input209 \* MERGEFORMAT </w:instrText>
            </w:r>
            <w:r>
              <w:rPr>
                <w:rFonts w:ascii="宋体" w:hAnsi="宋体" w:cs="宋体" w:hint="eastAsia"/>
                <w:kern w:val="0"/>
                <w:sz w:val="24"/>
              </w:rPr>
              <w:fldChar w:fldCharType="separate"/>
            </w:r>
            <w:r>
              <w:rPr>
                <w:rFonts w:ascii="宋体" w:hAnsi="宋体" w:cs="宋体" w:hint="eastAsia"/>
                <w:kern w:val="0"/>
                <w:sz w:val="24"/>
              </w:rPr>
              <w:fldChar w:fldCharType="end"/>
            </w:r>
          </w:p>
        </w:tc>
      </w:tr>
      <w:tr w:rsidR="00EF4925" w14:paraId="78280118" w14:textId="77777777">
        <w:trPr>
          <w:trHeight w:val="510"/>
          <w:jc w:val="center"/>
        </w:trPr>
        <w:tc>
          <w:tcPr>
            <w:tcW w:w="818" w:type="dxa"/>
            <w:vAlign w:val="center"/>
          </w:tcPr>
          <w:p w14:paraId="5C0421E3"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2.2.1</w:t>
            </w:r>
          </w:p>
          <w:p w14:paraId="2594F049"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(4)</w:t>
            </w:r>
          </w:p>
        </w:tc>
        <w:tc>
          <w:tcPr>
            <w:tcW w:w="2090" w:type="dxa"/>
            <w:gridSpan w:val="2"/>
            <w:vAlign w:val="center"/>
          </w:tcPr>
          <w:p w14:paraId="5DD2ECCC"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投标报价</w:t>
            </w:r>
          </w:p>
          <w:p w14:paraId="7FD32480" w14:textId="77777777" w:rsidR="00EF4925" w:rsidRDefault="00EF4925">
            <w:pPr>
              <w:contextualSpacing/>
              <w:jc w:val="center"/>
              <w:rPr>
                <w:rFonts w:ascii="宋体" w:hAnsi="宋体" w:cs="宋体" w:hint="eastAsia"/>
                <w:kern w:val="0"/>
                <w:sz w:val="24"/>
              </w:rPr>
            </w:pPr>
          </w:p>
        </w:tc>
        <w:tc>
          <w:tcPr>
            <w:tcW w:w="1162" w:type="dxa"/>
            <w:vAlign w:val="center"/>
          </w:tcPr>
          <w:p w14:paraId="622C2CE5" w14:textId="77777777" w:rsidR="00EF4925" w:rsidRDefault="00000000">
            <w:pPr>
              <w:contextualSpacing/>
              <w:jc w:val="center"/>
              <w:rPr>
                <w:rFonts w:ascii="宋体" w:hAnsi="宋体" w:cs="宋体" w:hint="eastAsia"/>
                <w:kern w:val="0"/>
                <w:sz w:val="24"/>
              </w:rPr>
            </w:pPr>
            <w:r>
              <w:rPr>
                <w:rFonts w:ascii="宋体" w:hAnsi="宋体" w:cs="宋体" w:hint="eastAsia"/>
                <w:kern w:val="0"/>
                <w:sz w:val="24"/>
              </w:rPr>
              <w:t>20分</w:t>
            </w:r>
          </w:p>
        </w:tc>
        <w:tc>
          <w:tcPr>
            <w:tcW w:w="5819" w:type="dxa"/>
            <w:vAlign w:val="center"/>
          </w:tcPr>
          <w:p w14:paraId="53C34AB2" w14:textId="77777777" w:rsidR="00EF4925" w:rsidRDefault="00000000">
            <w:pPr>
              <w:rPr>
                <w:rFonts w:ascii="宋体" w:hAnsi="宋体" w:cs="宋体" w:hint="eastAsia"/>
                <w:kern w:val="0"/>
                <w:sz w:val="24"/>
              </w:rPr>
            </w:pPr>
            <w:r>
              <w:rPr>
                <w:rFonts w:ascii="宋体" w:hAnsi="宋体" w:cs="宋体" w:hint="eastAsia"/>
                <w:kern w:val="0"/>
                <w:sz w:val="24"/>
              </w:rPr>
              <w:t>一、</w:t>
            </w:r>
            <w:r>
              <w:rPr>
                <w:rFonts w:ascii="宋体" w:hAnsi="宋体" w:cs="宋体"/>
                <w:kern w:val="0"/>
                <w:sz w:val="24"/>
              </w:rPr>
              <w:t>评标基准价</w:t>
            </w:r>
            <w:r>
              <w:rPr>
                <w:rFonts w:ascii="宋体" w:hAnsi="宋体" w:cs="宋体" w:hint="eastAsia"/>
                <w:kern w:val="0"/>
                <w:sz w:val="24"/>
              </w:rPr>
              <w:t>计算方法如下：</w:t>
            </w:r>
          </w:p>
          <w:p w14:paraId="06157206" w14:textId="77777777" w:rsidR="00EF4925" w:rsidRDefault="00000000">
            <w:pPr>
              <w:rPr>
                <w:rFonts w:ascii="宋体" w:hAnsi="宋体" w:cs="宋体" w:hint="eastAsia"/>
                <w:kern w:val="0"/>
                <w:sz w:val="24"/>
              </w:rPr>
            </w:pPr>
            <w:r>
              <w:rPr>
                <w:rFonts w:ascii="宋体" w:hAnsi="宋体" w:cs="宋体" w:hint="eastAsia"/>
                <w:kern w:val="0"/>
                <w:sz w:val="24"/>
              </w:rPr>
              <w:t>公式一：（适用于当投标报价个数n≥9时）</w:t>
            </w:r>
          </w:p>
          <w:p w14:paraId="7FC3FE1B" w14:textId="77777777" w:rsidR="00EF4925" w:rsidRDefault="00000000">
            <w:pPr>
              <w:rPr>
                <w:rFonts w:ascii="宋体" w:hAnsi="宋体" w:cs="宋体" w:hint="eastAsia"/>
                <w:kern w:val="0"/>
                <w:sz w:val="24"/>
              </w:rPr>
            </w:pPr>
            <w:r>
              <w:rPr>
                <w:rFonts w:ascii="宋体" w:hAnsi="宋体" w:cs="宋体" w:hint="eastAsia"/>
                <w:kern w:val="0"/>
                <w:sz w:val="24"/>
              </w:rPr>
              <w:t>P=[(tmax－1×0.5＋tmin＋1×0.5)＋t1＋t2＋…tn－4]÷(n－3)</w:t>
            </w:r>
          </w:p>
          <w:p w14:paraId="1CF85F47" w14:textId="77777777" w:rsidR="00EF4925" w:rsidRDefault="00000000">
            <w:pPr>
              <w:rPr>
                <w:rFonts w:ascii="宋体" w:hAnsi="宋体" w:cs="宋体" w:hint="eastAsia"/>
                <w:kern w:val="0"/>
                <w:sz w:val="24"/>
              </w:rPr>
            </w:pPr>
            <w:r>
              <w:rPr>
                <w:rFonts w:ascii="宋体" w:hAnsi="宋体" w:cs="宋体" w:hint="eastAsia"/>
                <w:kern w:val="0"/>
                <w:sz w:val="24"/>
              </w:rPr>
              <w:t>其中：</w:t>
            </w:r>
          </w:p>
          <w:p w14:paraId="7F6BD7DE" w14:textId="77777777" w:rsidR="00EF4925" w:rsidRDefault="00000000">
            <w:pPr>
              <w:rPr>
                <w:rFonts w:ascii="宋体" w:hAnsi="宋体" w:cs="宋体" w:hint="eastAsia"/>
                <w:kern w:val="0"/>
                <w:sz w:val="24"/>
              </w:rPr>
            </w:pPr>
            <w:r>
              <w:rPr>
                <w:rFonts w:ascii="宋体" w:hAnsi="宋体" w:cs="宋体" w:hint="eastAsia"/>
                <w:kern w:val="0"/>
                <w:sz w:val="24"/>
              </w:rPr>
              <w:t>（1）P为平均价；</w:t>
            </w:r>
          </w:p>
          <w:p w14:paraId="67455EE0" w14:textId="77777777" w:rsidR="00EF4925" w:rsidRDefault="00000000">
            <w:pPr>
              <w:rPr>
                <w:rFonts w:ascii="宋体" w:hAnsi="宋体" w:cs="宋体" w:hint="eastAsia"/>
                <w:kern w:val="0"/>
                <w:sz w:val="24"/>
              </w:rPr>
            </w:pPr>
            <w:r>
              <w:rPr>
                <w:rFonts w:ascii="宋体" w:hAnsi="宋体" w:cs="宋体" w:hint="eastAsia"/>
                <w:kern w:val="0"/>
                <w:sz w:val="24"/>
              </w:rPr>
              <w:t>（2）t为投标报价；tmax－1指投标报价中第二高值；tmin＋1指投标报价中第二低值；t1、t2、…、tn－4指分别去掉一个第一、第二高值和一个第一、第二低值后的投标报价；</w:t>
            </w:r>
          </w:p>
          <w:p w14:paraId="6B55A1B2" w14:textId="77777777" w:rsidR="00EF4925" w:rsidRDefault="00000000">
            <w:pPr>
              <w:rPr>
                <w:rFonts w:ascii="宋体" w:hAnsi="宋体" w:cs="宋体" w:hint="eastAsia"/>
                <w:kern w:val="0"/>
                <w:sz w:val="24"/>
              </w:rPr>
            </w:pPr>
            <w:r>
              <w:rPr>
                <w:rFonts w:ascii="宋体" w:hAnsi="宋体" w:cs="宋体" w:hint="eastAsia"/>
                <w:kern w:val="0"/>
                <w:sz w:val="24"/>
              </w:rPr>
              <w:t>（3）n指投标报价个数。</w:t>
            </w:r>
          </w:p>
          <w:p w14:paraId="4F292033" w14:textId="77777777" w:rsidR="00EF4925" w:rsidRDefault="00000000">
            <w:pPr>
              <w:rPr>
                <w:rFonts w:ascii="宋体" w:hAnsi="宋体" w:cs="宋体" w:hint="eastAsia"/>
                <w:kern w:val="0"/>
                <w:sz w:val="24"/>
              </w:rPr>
            </w:pPr>
            <w:r>
              <w:rPr>
                <w:rFonts w:ascii="宋体" w:hAnsi="宋体" w:cs="宋体" w:hint="eastAsia"/>
                <w:kern w:val="0"/>
                <w:sz w:val="24"/>
              </w:rPr>
              <w:t>公式二：（适用于当投标报价个数n在9＞n≥5范围时）</w:t>
            </w:r>
          </w:p>
          <w:p w14:paraId="77C52C26" w14:textId="77777777" w:rsidR="00EF4925" w:rsidRDefault="00000000">
            <w:pPr>
              <w:rPr>
                <w:rFonts w:ascii="宋体" w:hAnsi="宋体" w:cs="宋体" w:hint="eastAsia"/>
                <w:kern w:val="0"/>
                <w:sz w:val="24"/>
              </w:rPr>
            </w:pPr>
            <w:r>
              <w:rPr>
                <w:rFonts w:ascii="宋体" w:hAnsi="宋体" w:cs="宋体" w:hint="eastAsia"/>
                <w:kern w:val="0"/>
                <w:sz w:val="24"/>
              </w:rPr>
              <w:lastRenderedPageBreak/>
              <w:t>P=(t1＋t2＋…tn－2)÷(n－2)</w:t>
            </w:r>
          </w:p>
          <w:p w14:paraId="623BB606" w14:textId="77777777" w:rsidR="00EF4925" w:rsidRDefault="00000000">
            <w:pPr>
              <w:rPr>
                <w:rFonts w:ascii="宋体" w:hAnsi="宋体" w:cs="宋体" w:hint="eastAsia"/>
                <w:kern w:val="0"/>
                <w:sz w:val="24"/>
              </w:rPr>
            </w:pPr>
            <w:r>
              <w:rPr>
                <w:rFonts w:ascii="宋体" w:hAnsi="宋体" w:cs="宋体" w:hint="eastAsia"/>
                <w:kern w:val="0"/>
                <w:sz w:val="24"/>
              </w:rPr>
              <w:t>其中：t1、t2、…、tn－2指去掉一个最高值和一个最低值后的投标报价。</w:t>
            </w:r>
          </w:p>
          <w:p w14:paraId="27C2E6B6" w14:textId="77777777" w:rsidR="00EF4925" w:rsidRDefault="00000000">
            <w:pPr>
              <w:rPr>
                <w:rFonts w:ascii="宋体" w:hAnsi="宋体" w:cs="宋体" w:hint="eastAsia"/>
                <w:kern w:val="0"/>
                <w:sz w:val="24"/>
              </w:rPr>
            </w:pPr>
            <w:r>
              <w:rPr>
                <w:rFonts w:ascii="宋体" w:hAnsi="宋体" w:cs="宋体" w:hint="eastAsia"/>
                <w:kern w:val="0"/>
                <w:sz w:val="24"/>
              </w:rPr>
              <w:t>公式三：（适用于当投标报价个数n在5＞n≥3范围时）</w:t>
            </w:r>
          </w:p>
          <w:p w14:paraId="7B19A87C" w14:textId="77777777" w:rsidR="00EF4925" w:rsidRDefault="00000000">
            <w:pPr>
              <w:rPr>
                <w:rFonts w:ascii="宋体" w:hAnsi="宋体" w:cs="宋体" w:hint="eastAsia"/>
                <w:kern w:val="0"/>
                <w:sz w:val="24"/>
              </w:rPr>
            </w:pPr>
            <w:r>
              <w:rPr>
                <w:rFonts w:ascii="宋体" w:hAnsi="宋体" w:cs="宋体" w:hint="eastAsia"/>
                <w:kern w:val="0"/>
                <w:sz w:val="24"/>
              </w:rPr>
              <w:t>P=(t1＋t2＋…tn)÷n</w:t>
            </w:r>
          </w:p>
          <w:p w14:paraId="22618B1E" w14:textId="77777777" w:rsidR="00EF4925" w:rsidRDefault="00000000">
            <w:pPr>
              <w:rPr>
                <w:rFonts w:ascii="宋体" w:hAnsi="宋体" w:cs="宋体" w:hint="eastAsia"/>
                <w:kern w:val="0"/>
                <w:sz w:val="24"/>
              </w:rPr>
            </w:pPr>
            <w:r>
              <w:rPr>
                <w:rFonts w:ascii="宋体" w:hAnsi="宋体" w:cs="宋体" w:hint="eastAsia"/>
                <w:kern w:val="0"/>
                <w:sz w:val="24"/>
              </w:rPr>
              <w:t>其中：t1、t2、…、tn指投标报价。</w:t>
            </w:r>
          </w:p>
          <w:p w14:paraId="1322D14C" w14:textId="77777777" w:rsidR="00EF4925" w:rsidRDefault="00000000">
            <w:pPr>
              <w:rPr>
                <w:rFonts w:ascii="宋体" w:hAnsi="宋体" w:cs="宋体" w:hint="eastAsia"/>
                <w:kern w:val="0"/>
                <w:sz w:val="24"/>
              </w:rPr>
            </w:pPr>
            <w:r>
              <w:rPr>
                <w:rFonts w:ascii="宋体" w:hAnsi="宋体" w:cs="宋体" w:hint="eastAsia"/>
                <w:kern w:val="0"/>
                <w:sz w:val="24"/>
              </w:rPr>
              <w:t>说明：</w:t>
            </w:r>
          </w:p>
          <w:p w14:paraId="39C40A74" w14:textId="77777777" w:rsidR="00EF4925" w:rsidRDefault="00000000">
            <w:pPr>
              <w:rPr>
                <w:rFonts w:ascii="宋体" w:hAnsi="宋体" w:cs="宋体" w:hint="eastAsia"/>
                <w:kern w:val="0"/>
                <w:sz w:val="24"/>
              </w:rPr>
            </w:pPr>
            <w:r>
              <w:rPr>
                <w:rFonts w:ascii="宋体" w:hAnsi="宋体" w:cs="宋体" w:hint="eastAsia"/>
                <w:kern w:val="0"/>
                <w:sz w:val="24"/>
              </w:rPr>
              <w:t>1.公式中的投标报价及投标报价个数是指通过评标委员会初步评审且投标总价符合第一条中规定之要求的有效投标人的投标报价及投标报价个数；</w:t>
            </w:r>
          </w:p>
          <w:p w14:paraId="30D1E6AC" w14:textId="77777777" w:rsidR="00EF4925" w:rsidRDefault="00000000">
            <w:pPr>
              <w:rPr>
                <w:rFonts w:ascii="宋体" w:hAnsi="宋体" w:cs="宋体" w:hint="eastAsia"/>
                <w:kern w:val="0"/>
                <w:sz w:val="24"/>
              </w:rPr>
            </w:pPr>
            <w:r>
              <w:rPr>
                <w:rFonts w:ascii="宋体" w:hAnsi="宋体" w:cs="宋体" w:hint="eastAsia"/>
                <w:kern w:val="0"/>
                <w:sz w:val="24"/>
              </w:rPr>
              <w:t>2.经初步评审有效投标人少于三家时，评标委员会认为其仍可以满足招标要求具有竞争性，由评标委员会对各投标书进行综合评议推荐中标候选人。</w:t>
            </w:r>
          </w:p>
          <w:p w14:paraId="7F8B28DA" w14:textId="77777777" w:rsidR="00EF4925" w:rsidRDefault="00000000">
            <w:pPr>
              <w:rPr>
                <w:rFonts w:ascii="宋体" w:hAnsi="宋体" w:cs="宋体" w:hint="eastAsia"/>
                <w:kern w:val="0"/>
                <w:sz w:val="24"/>
              </w:rPr>
            </w:pPr>
            <w:r>
              <w:rPr>
                <w:rFonts w:ascii="宋体" w:hAnsi="宋体" w:cs="宋体" w:hint="eastAsia"/>
                <w:kern w:val="0"/>
                <w:sz w:val="24"/>
              </w:rPr>
              <w:t>二、评分原则：</w:t>
            </w:r>
          </w:p>
          <w:p w14:paraId="18AB2145" w14:textId="77777777" w:rsidR="00EF4925" w:rsidRDefault="00000000">
            <w:pPr>
              <w:rPr>
                <w:rFonts w:ascii="宋体" w:hAnsi="宋体" w:cs="宋体" w:hint="eastAsia"/>
                <w:kern w:val="0"/>
                <w:sz w:val="24"/>
              </w:rPr>
            </w:pPr>
            <w:r>
              <w:rPr>
                <w:rFonts w:ascii="宋体" w:hAnsi="宋体" w:cs="宋体" w:hint="eastAsia"/>
                <w:kern w:val="0"/>
                <w:sz w:val="24"/>
              </w:rPr>
              <w:t>以所有有效投标人投标报价的平均价（按平均价公式计算）为评标基准价，投标报价等于基准价的得满分20分，其余投标报价与之相比，每低于评标基准价1%（差值）扣0.1分，每高于评标基准价1%（差值）扣0.3分，分数扣完为止（扣减分值的中间值用插入法，小数点后保留两位小数）。报价为0或评标委员会判定报价明显低于其成本费用的投标报价本项不得分，其报价也不进入评标基准价的计算。</w:t>
            </w:r>
          </w:p>
        </w:tc>
      </w:tr>
    </w:tbl>
    <w:p w14:paraId="31BEFC4B" w14:textId="77777777" w:rsidR="00EF4925" w:rsidRDefault="00000000">
      <w:pPr>
        <w:rPr>
          <w:rStyle w:val="20"/>
          <w:rFonts w:ascii="宋体" w:eastAsia="宋体" w:hAnsi="宋体" w:cs="宋体" w:hint="eastAsia"/>
          <w:sz w:val="28"/>
          <w:szCs w:val="28"/>
        </w:rPr>
      </w:pPr>
      <w:bookmarkStart w:id="348" w:name="_Toc437680087"/>
      <w:bookmarkStart w:id="349" w:name="_Toc3125"/>
      <w:bookmarkStart w:id="350" w:name="_Toc3198"/>
      <w:bookmarkStart w:id="351" w:name="_Toc11923"/>
      <w:bookmarkStart w:id="352" w:name="_Toc5046"/>
      <w:bookmarkStart w:id="353" w:name="_Toc498695668"/>
      <w:bookmarkStart w:id="354" w:name="_Toc498695671"/>
      <w:bookmarkStart w:id="355" w:name="_Toc13409"/>
      <w:bookmarkEnd w:id="346"/>
      <w:r>
        <w:rPr>
          <w:rStyle w:val="20"/>
          <w:rFonts w:ascii="宋体" w:eastAsia="宋体" w:hAnsi="宋体" w:cs="宋体" w:hint="eastAsia"/>
          <w:sz w:val="28"/>
          <w:szCs w:val="28"/>
        </w:rPr>
        <w:br w:type="page"/>
      </w:r>
    </w:p>
    <w:p w14:paraId="06E1856B" w14:textId="77777777" w:rsidR="00EF4925" w:rsidRDefault="00000000">
      <w:pPr>
        <w:autoSpaceDE w:val="0"/>
        <w:autoSpaceDN w:val="0"/>
        <w:adjustRightInd w:val="0"/>
        <w:spacing w:line="380" w:lineRule="exact"/>
        <w:rPr>
          <w:rFonts w:ascii="宋体" w:hAnsi="宋体" w:cs="宋体" w:hint="eastAsia"/>
          <w:kern w:val="0"/>
          <w:sz w:val="28"/>
          <w:szCs w:val="28"/>
        </w:rPr>
      </w:pPr>
      <w:bookmarkStart w:id="356" w:name="_Toc8881"/>
      <w:r>
        <w:rPr>
          <w:rStyle w:val="20"/>
          <w:rFonts w:ascii="宋体" w:eastAsia="宋体" w:hAnsi="宋体" w:cs="宋体" w:hint="eastAsia"/>
          <w:sz w:val="28"/>
          <w:szCs w:val="28"/>
        </w:rPr>
        <w:lastRenderedPageBreak/>
        <w:t>1 评标方法</w:t>
      </w:r>
      <w:bookmarkEnd w:id="348"/>
      <w:bookmarkEnd w:id="349"/>
      <w:bookmarkEnd w:id="350"/>
      <w:bookmarkEnd w:id="351"/>
      <w:bookmarkEnd w:id="352"/>
      <w:bookmarkEnd w:id="353"/>
      <w:bookmarkEnd w:id="356"/>
    </w:p>
    <w:p w14:paraId="14C807E1"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kern w:val="0"/>
          <w:sz w:val="24"/>
        </w:rPr>
        <w:t>本次评标采用综合评估法。评标委员会对满足招标文件实质性要求的投标文件，按照本章第 2.2 款规定的评分标准进行打分，并按得分由高到低顺序推荐中标候选人，但投标报价低于其成本的除外。</w:t>
      </w:r>
      <w:r>
        <w:rPr>
          <w:rFonts w:ascii="宋体" w:hAnsi="宋体" w:cs="宋体" w:hint="eastAsia"/>
          <w:kern w:val="0"/>
          <w:sz w:val="24"/>
        </w:rPr>
        <w:t>中标候选人的最终得分相等时，以投标报价低的优先；投标报价也相等的，以监理大纲部分得分高的优先；如果监理大纲部分得分也相等，由评标委员会投票确定。</w:t>
      </w:r>
    </w:p>
    <w:p w14:paraId="58E30A72" w14:textId="77777777" w:rsidR="00EF4925" w:rsidRDefault="00000000">
      <w:pPr>
        <w:pStyle w:val="2"/>
        <w:spacing w:before="0" w:after="0" w:line="360" w:lineRule="auto"/>
        <w:rPr>
          <w:rStyle w:val="20"/>
          <w:rFonts w:ascii="宋体" w:eastAsia="宋体" w:hAnsi="宋体" w:cs="宋体" w:hint="eastAsia"/>
          <w:b/>
          <w:bCs/>
          <w:sz w:val="28"/>
          <w:szCs w:val="28"/>
        </w:rPr>
      </w:pPr>
      <w:bookmarkStart w:id="357" w:name="_Toc18348"/>
      <w:bookmarkStart w:id="358" w:name="_Toc437680088"/>
      <w:bookmarkStart w:id="359" w:name="_Toc18021"/>
      <w:bookmarkStart w:id="360" w:name="_Toc498695669"/>
      <w:bookmarkStart w:id="361" w:name="_Toc2903"/>
      <w:bookmarkStart w:id="362" w:name="_Toc271182225"/>
      <w:bookmarkStart w:id="363" w:name="_Toc3527"/>
      <w:r>
        <w:rPr>
          <w:rStyle w:val="20"/>
          <w:rFonts w:ascii="宋体" w:eastAsia="宋体" w:hAnsi="宋体" w:cs="宋体" w:hint="eastAsia"/>
          <w:b/>
          <w:bCs/>
          <w:sz w:val="28"/>
          <w:szCs w:val="28"/>
        </w:rPr>
        <w:t>2 评审标准</w:t>
      </w:r>
      <w:bookmarkEnd w:id="357"/>
      <w:bookmarkEnd w:id="358"/>
      <w:bookmarkEnd w:id="359"/>
      <w:bookmarkEnd w:id="360"/>
      <w:bookmarkEnd w:id="361"/>
      <w:bookmarkEnd w:id="362"/>
      <w:bookmarkEnd w:id="363"/>
    </w:p>
    <w:p w14:paraId="19148ABD" w14:textId="77777777" w:rsidR="00EF4925" w:rsidRDefault="00000000">
      <w:pPr>
        <w:autoSpaceDE w:val="0"/>
        <w:autoSpaceDN w:val="0"/>
        <w:adjustRightInd w:val="0"/>
        <w:spacing w:after="0" w:line="360" w:lineRule="auto"/>
        <w:rPr>
          <w:rFonts w:ascii="宋体" w:hAnsi="宋体" w:cs="宋体" w:hint="eastAsia"/>
          <w:b/>
          <w:bCs/>
          <w:kern w:val="0"/>
          <w:sz w:val="28"/>
          <w:szCs w:val="28"/>
        </w:rPr>
      </w:pPr>
      <w:bookmarkStart w:id="364" w:name="_Toc437680089"/>
      <w:bookmarkStart w:id="365" w:name="_Toc271182226"/>
      <w:r>
        <w:rPr>
          <w:rFonts w:ascii="宋体" w:hAnsi="宋体" w:cs="宋体" w:hint="eastAsia"/>
          <w:b/>
          <w:bCs/>
          <w:kern w:val="0"/>
          <w:sz w:val="28"/>
          <w:szCs w:val="28"/>
        </w:rPr>
        <w:t>2.1 初步评审标准</w:t>
      </w:r>
      <w:bookmarkEnd w:id="364"/>
      <w:bookmarkEnd w:id="365"/>
    </w:p>
    <w:p w14:paraId="441B2789"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2.1.1 </w:t>
      </w:r>
      <w:r>
        <w:rPr>
          <w:rFonts w:ascii="宋体" w:hAnsi="宋体" w:cs="宋体"/>
          <w:kern w:val="0"/>
          <w:sz w:val="24"/>
        </w:rPr>
        <w:t>形式评审标准：见评标办法前附表。</w:t>
      </w:r>
    </w:p>
    <w:p w14:paraId="60C8996B"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2.1.2 </w:t>
      </w:r>
      <w:r>
        <w:rPr>
          <w:rFonts w:ascii="宋体" w:hAnsi="宋体" w:cs="宋体"/>
          <w:kern w:val="0"/>
          <w:sz w:val="24"/>
        </w:rPr>
        <w:t>资格评审标准：见评标办法前附表。</w:t>
      </w:r>
    </w:p>
    <w:p w14:paraId="0AB2983C"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2.1.3 </w:t>
      </w:r>
      <w:r>
        <w:rPr>
          <w:rFonts w:ascii="宋体" w:hAnsi="宋体" w:cs="宋体"/>
          <w:kern w:val="0"/>
          <w:sz w:val="24"/>
        </w:rPr>
        <w:t>响应性评审标准：见评标办法前附表。</w:t>
      </w:r>
    </w:p>
    <w:p w14:paraId="0086DAAA" w14:textId="77777777" w:rsidR="00EF4925" w:rsidRDefault="00000000">
      <w:pPr>
        <w:autoSpaceDE w:val="0"/>
        <w:autoSpaceDN w:val="0"/>
        <w:adjustRightInd w:val="0"/>
        <w:spacing w:after="0" w:line="360" w:lineRule="auto"/>
        <w:rPr>
          <w:rFonts w:ascii="宋体" w:hAnsi="宋体" w:cs="宋体" w:hint="eastAsia"/>
          <w:b/>
          <w:bCs/>
          <w:kern w:val="0"/>
          <w:sz w:val="28"/>
          <w:szCs w:val="28"/>
        </w:rPr>
      </w:pPr>
      <w:bookmarkStart w:id="366" w:name="_Toc271182227"/>
      <w:bookmarkStart w:id="367" w:name="_Toc437680090"/>
      <w:r>
        <w:rPr>
          <w:rFonts w:ascii="宋体" w:hAnsi="宋体" w:cs="宋体" w:hint="eastAsia"/>
          <w:b/>
          <w:bCs/>
          <w:kern w:val="0"/>
          <w:sz w:val="28"/>
          <w:szCs w:val="28"/>
        </w:rPr>
        <w:t>2.2 分值构成与评分标准</w:t>
      </w:r>
      <w:bookmarkEnd w:id="366"/>
      <w:bookmarkEnd w:id="367"/>
    </w:p>
    <w:p w14:paraId="507F6D52"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2.2.1 分值构成</w:t>
      </w:r>
    </w:p>
    <w:p w14:paraId="4391BA28"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监理大纲技术部分：60</w:t>
      </w:r>
      <w:r>
        <w:rPr>
          <w:rFonts w:ascii="宋体" w:hAnsi="宋体" w:cs="宋体" w:hint="eastAsia"/>
          <w:kern w:val="0"/>
          <w:sz w:val="24"/>
        </w:rPr>
        <w:fldChar w:fldCharType="begin"/>
      </w:r>
      <w:r>
        <w:rPr>
          <w:rFonts w:ascii="宋体" w:hAnsi="宋体" w:cs="宋体" w:hint="eastAsia"/>
          <w:kern w:val="0"/>
          <w:sz w:val="24"/>
        </w:rPr>
        <w:instrText xml:space="preserve"> AUTOTEXT  input148 \* MERGEFORMAT </w:instrText>
      </w:r>
      <w:r>
        <w:rPr>
          <w:rFonts w:ascii="宋体" w:hAnsi="宋体" w:cs="宋体" w:hint="eastAsia"/>
          <w:kern w:val="0"/>
          <w:sz w:val="24"/>
        </w:rPr>
        <w:fldChar w:fldCharType="separate"/>
      </w:r>
      <w:r>
        <w:rPr>
          <w:rFonts w:ascii="宋体" w:hAnsi="宋体" w:cs="宋体" w:hint="eastAsia"/>
          <w:kern w:val="0"/>
          <w:sz w:val="24"/>
        </w:rPr>
        <w:fldChar w:fldCharType="end"/>
      </w:r>
      <w:r>
        <w:rPr>
          <w:rFonts w:ascii="宋体" w:hAnsi="宋体" w:cs="宋体" w:hint="eastAsia"/>
          <w:kern w:val="0"/>
          <w:sz w:val="24"/>
        </w:rPr>
        <w:t>分</w:t>
      </w:r>
    </w:p>
    <w:p w14:paraId="489F6DE4"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监理大纲监理人员部分：10</w:t>
      </w:r>
      <w:r>
        <w:rPr>
          <w:rFonts w:ascii="宋体" w:hAnsi="宋体" w:cs="宋体" w:hint="eastAsia"/>
          <w:kern w:val="0"/>
          <w:sz w:val="24"/>
        </w:rPr>
        <w:fldChar w:fldCharType="begin"/>
      </w:r>
      <w:r>
        <w:rPr>
          <w:rFonts w:ascii="宋体" w:hAnsi="宋体" w:cs="宋体" w:hint="eastAsia"/>
          <w:kern w:val="0"/>
          <w:sz w:val="24"/>
        </w:rPr>
        <w:instrText xml:space="preserve"> AUTOTEXT  input282 \* MERGEFORMAT </w:instrText>
      </w:r>
      <w:r>
        <w:rPr>
          <w:rFonts w:ascii="宋体" w:hAnsi="宋体" w:cs="宋体" w:hint="eastAsia"/>
          <w:kern w:val="0"/>
          <w:sz w:val="24"/>
        </w:rPr>
        <w:fldChar w:fldCharType="separate"/>
      </w:r>
      <w:r>
        <w:rPr>
          <w:rFonts w:ascii="宋体" w:hAnsi="宋体" w:cs="宋体" w:hint="eastAsia"/>
          <w:kern w:val="0"/>
          <w:sz w:val="24"/>
        </w:rPr>
        <w:fldChar w:fldCharType="end"/>
      </w:r>
      <w:r>
        <w:rPr>
          <w:rFonts w:ascii="宋体" w:hAnsi="宋体" w:cs="宋体" w:hint="eastAsia"/>
          <w:kern w:val="0"/>
          <w:sz w:val="24"/>
        </w:rPr>
        <w:t>分</w:t>
      </w:r>
    </w:p>
    <w:p w14:paraId="2747AA1B"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监理资信：10分</w:t>
      </w:r>
    </w:p>
    <w:p w14:paraId="0355A554"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投标报价：20分</w:t>
      </w:r>
    </w:p>
    <w:p w14:paraId="07B440FD"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hint="eastAsia"/>
          <w:kern w:val="0"/>
          <w:sz w:val="24"/>
        </w:rPr>
        <w:t>2.2.2</w:t>
      </w:r>
      <w:r>
        <w:rPr>
          <w:rFonts w:ascii="宋体" w:hAnsi="宋体" w:cs="宋体"/>
          <w:kern w:val="0"/>
          <w:sz w:val="24"/>
        </w:rPr>
        <w:t>评标基准价计算</w:t>
      </w:r>
    </w:p>
    <w:p w14:paraId="292DE99A" w14:textId="77777777" w:rsidR="00EF4925" w:rsidRDefault="00000000">
      <w:pPr>
        <w:spacing w:after="0" w:line="360" w:lineRule="auto"/>
        <w:ind w:firstLineChars="200" w:firstLine="480"/>
        <w:rPr>
          <w:rFonts w:ascii="宋体" w:hAnsi="宋体" w:cs="宋体" w:hint="eastAsia"/>
          <w:kern w:val="0"/>
          <w:sz w:val="24"/>
        </w:rPr>
      </w:pPr>
      <w:r>
        <w:rPr>
          <w:rFonts w:ascii="宋体" w:hAnsi="宋体" w:cs="宋体"/>
          <w:kern w:val="0"/>
          <w:sz w:val="24"/>
        </w:rPr>
        <w:t>评标基准价计算方法：见评标办法前附表。</w:t>
      </w:r>
    </w:p>
    <w:p w14:paraId="61677B8E"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2.2.3 投标报价的偏差率计算</w:t>
      </w:r>
    </w:p>
    <w:p w14:paraId="59FBE2C8" w14:textId="77777777" w:rsidR="00EF4925" w:rsidRDefault="00000000">
      <w:pPr>
        <w:autoSpaceDE w:val="0"/>
        <w:autoSpaceDN w:val="0"/>
        <w:adjustRightInd w:val="0"/>
        <w:spacing w:after="0" w:line="360" w:lineRule="auto"/>
        <w:ind w:firstLine="480"/>
        <w:rPr>
          <w:rFonts w:ascii="宋体" w:hAnsi="宋体" w:cs="宋体" w:hint="eastAsia"/>
          <w:kern w:val="0"/>
          <w:sz w:val="24"/>
        </w:rPr>
      </w:pPr>
      <w:r>
        <w:rPr>
          <w:rFonts w:ascii="宋体" w:hAnsi="宋体" w:cs="宋体"/>
          <w:kern w:val="0"/>
          <w:sz w:val="24"/>
        </w:rPr>
        <w:t>投标报价的偏差率计算公式：见评标办法前附表。</w:t>
      </w:r>
    </w:p>
    <w:p w14:paraId="2F37F796"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2.2.4 评分标准 </w:t>
      </w:r>
    </w:p>
    <w:p w14:paraId="112202AC" w14:textId="77777777" w:rsidR="00EF4925" w:rsidRDefault="00000000">
      <w:pPr>
        <w:autoSpaceDE w:val="0"/>
        <w:autoSpaceDN w:val="0"/>
        <w:adjustRightInd w:val="0"/>
        <w:spacing w:after="0" w:line="360" w:lineRule="auto"/>
        <w:ind w:firstLine="480"/>
        <w:rPr>
          <w:rFonts w:ascii="宋体" w:hAnsi="宋体" w:cs="宋体" w:hint="eastAsia"/>
          <w:kern w:val="0"/>
          <w:sz w:val="24"/>
        </w:rPr>
      </w:pPr>
      <w:r>
        <w:rPr>
          <w:rFonts w:ascii="宋体" w:hAnsi="宋体" w:cs="宋体"/>
          <w:kern w:val="0"/>
          <w:sz w:val="24"/>
        </w:rPr>
        <w:t>（1）</w:t>
      </w:r>
      <w:r>
        <w:rPr>
          <w:rFonts w:ascii="宋体" w:hAnsi="宋体" w:cs="宋体" w:hint="eastAsia"/>
          <w:kern w:val="0"/>
          <w:sz w:val="24"/>
        </w:rPr>
        <w:t>监理大纲技术部分</w:t>
      </w:r>
      <w:r>
        <w:rPr>
          <w:rFonts w:ascii="宋体" w:hAnsi="宋体" w:cs="宋体"/>
          <w:kern w:val="0"/>
          <w:sz w:val="24"/>
        </w:rPr>
        <w:t>评分标准：见评标办法前附表</w:t>
      </w:r>
      <w:r>
        <w:rPr>
          <w:rFonts w:ascii="宋体" w:hAnsi="宋体" w:cs="宋体" w:hint="eastAsia"/>
          <w:kern w:val="0"/>
          <w:sz w:val="24"/>
        </w:rPr>
        <w:t>；</w:t>
      </w:r>
    </w:p>
    <w:p w14:paraId="60CD3768" w14:textId="77777777" w:rsidR="00EF4925" w:rsidRDefault="00000000">
      <w:pPr>
        <w:autoSpaceDE w:val="0"/>
        <w:autoSpaceDN w:val="0"/>
        <w:adjustRightInd w:val="0"/>
        <w:spacing w:after="0" w:line="360" w:lineRule="auto"/>
        <w:ind w:firstLine="480"/>
        <w:rPr>
          <w:rFonts w:ascii="宋体" w:hAnsi="宋体" w:cs="宋体" w:hint="eastAsia"/>
          <w:kern w:val="0"/>
          <w:sz w:val="24"/>
        </w:rPr>
      </w:pPr>
      <w:r>
        <w:rPr>
          <w:rFonts w:ascii="宋体" w:hAnsi="宋体" w:cs="宋体"/>
          <w:kern w:val="0"/>
          <w:sz w:val="24"/>
        </w:rPr>
        <w:t>（2）</w:t>
      </w:r>
      <w:r>
        <w:rPr>
          <w:rFonts w:ascii="宋体" w:hAnsi="宋体" w:cs="宋体" w:hint="eastAsia"/>
          <w:kern w:val="0"/>
          <w:sz w:val="24"/>
        </w:rPr>
        <w:t>监理大纲监理人员部分</w:t>
      </w:r>
      <w:r>
        <w:rPr>
          <w:rFonts w:ascii="宋体" w:hAnsi="宋体" w:cs="宋体"/>
          <w:kern w:val="0"/>
          <w:sz w:val="24"/>
        </w:rPr>
        <w:t>评分标准：见评标办法前附表；</w:t>
      </w:r>
    </w:p>
    <w:p w14:paraId="3BD37017" w14:textId="77777777" w:rsidR="00EF4925" w:rsidRDefault="00000000">
      <w:pPr>
        <w:autoSpaceDE w:val="0"/>
        <w:autoSpaceDN w:val="0"/>
        <w:adjustRightInd w:val="0"/>
        <w:spacing w:after="0" w:line="360" w:lineRule="auto"/>
        <w:ind w:firstLine="480"/>
        <w:rPr>
          <w:rFonts w:ascii="宋体" w:hAnsi="宋体" w:cs="宋体" w:hint="eastAsia"/>
          <w:kern w:val="0"/>
          <w:sz w:val="24"/>
        </w:rPr>
      </w:pPr>
      <w:r>
        <w:rPr>
          <w:rFonts w:ascii="宋体" w:hAnsi="宋体" w:cs="宋体" w:hint="eastAsia"/>
          <w:kern w:val="0"/>
          <w:sz w:val="24"/>
        </w:rPr>
        <w:t>（3）监理资信</w:t>
      </w:r>
      <w:r>
        <w:rPr>
          <w:rFonts w:ascii="宋体" w:hAnsi="宋体" w:cs="宋体"/>
          <w:kern w:val="0"/>
          <w:sz w:val="24"/>
        </w:rPr>
        <w:t>评分标准：见评标办法前附表；</w:t>
      </w:r>
    </w:p>
    <w:p w14:paraId="397FFDFE" w14:textId="77777777" w:rsidR="00EF4925" w:rsidRDefault="00000000">
      <w:pPr>
        <w:autoSpaceDE w:val="0"/>
        <w:autoSpaceDN w:val="0"/>
        <w:adjustRightInd w:val="0"/>
        <w:spacing w:after="0" w:line="360" w:lineRule="auto"/>
        <w:ind w:firstLine="480"/>
        <w:rPr>
          <w:rFonts w:ascii="宋体" w:hAnsi="宋体" w:cs="宋体" w:hint="eastAsia"/>
          <w:kern w:val="0"/>
          <w:sz w:val="24"/>
        </w:rPr>
      </w:pPr>
      <w:r>
        <w:rPr>
          <w:rFonts w:ascii="宋体" w:hAnsi="宋体" w:cs="宋体"/>
          <w:kern w:val="0"/>
          <w:sz w:val="24"/>
        </w:rPr>
        <w:t>（</w:t>
      </w:r>
      <w:r>
        <w:rPr>
          <w:rFonts w:ascii="宋体" w:hAnsi="宋体" w:cs="宋体" w:hint="eastAsia"/>
          <w:kern w:val="0"/>
          <w:sz w:val="24"/>
        </w:rPr>
        <w:t>4</w:t>
      </w:r>
      <w:r>
        <w:rPr>
          <w:rFonts w:ascii="宋体" w:hAnsi="宋体" w:cs="宋体"/>
          <w:kern w:val="0"/>
          <w:sz w:val="24"/>
        </w:rPr>
        <w:t>）投标报价评分标准：见评标办法前附表</w:t>
      </w:r>
      <w:r>
        <w:rPr>
          <w:rFonts w:ascii="宋体" w:hAnsi="宋体" w:cs="宋体" w:hint="eastAsia"/>
          <w:kern w:val="0"/>
          <w:sz w:val="24"/>
        </w:rPr>
        <w:t>。</w:t>
      </w:r>
    </w:p>
    <w:p w14:paraId="7E3FD8BB" w14:textId="77777777" w:rsidR="00EF4925" w:rsidRDefault="00000000">
      <w:pPr>
        <w:pStyle w:val="2"/>
        <w:spacing w:before="0" w:after="0" w:line="360" w:lineRule="auto"/>
        <w:rPr>
          <w:rStyle w:val="20"/>
          <w:rFonts w:ascii="宋体" w:eastAsia="宋体" w:hAnsi="宋体" w:cs="宋体" w:hint="eastAsia"/>
          <w:b/>
          <w:bCs/>
          <w:sz w:val="28"/>
          <w:szCs w:val="28"/>
        </w:rPr>
      </w:pPr>
      <w:bookmarkStart w:id="368" w:name="_Toc498695670"/>
      <w:bookmarkStart w:id="369" w:name="_Toc31698"/>
      <w:bookmarkStart w:id="370" w:name="_Toc9185"/>
      <w:bookmarkStart w:id="371" w:name="_Toc437680091"/>
      <w:bookmarkStart w:id="372" w:name="_Toc271182228"/>
      <w:bookmarkStart w:id="373" w:name="_Toc16041"/>
      <w:bookmarkStart w:id="374" w:name="_Toc20489"/>
      <w:bookmarkStart w:id="375" w:name="_Toc22414"/>
      <w:r>
        <w:rPr>
          <w:rStyle w:val="20"/>
          <w:rFonts w:ascii="宋体" w:eastAsia="宋体" w:hAnsi="宋体" w:cs="宋体" w:hint="eastAsia"/>
          <w:b/>
          <w:bCs/>
          <w:sz w:val="28"/>
          <w:szCs w:val="28"/>
        </w:rPr>
        <w:t>3 评标程序</w:t>
      </w:r>
      <w:bookmarkEnd w:id="368"/>
      <w:bookmarkEnd w:id="369"/>
      <w:bookmarkEnd w:id="370"/>
      <w:bookmarkEnd w:id="371"/>
      <w:bookmarkEnd w:id="372"/>
      <w:bookmarkEnd w:id="373"/>
      <w:bookmarkEnd w:id="374"/>
      <w:bookmarkEnd w:id="375"/>
    </w:p>
    <w:p w14:paraId="726A6781" w14:textId="77777777" w:rsidR="00EF4925" w:rsidRDefault="00000000">
      <w:pPr>
        <w:autoSpaceDE w:val="0"/>
        <w:autoSpaceDN w:val="0"/>
        <w:adjustRightInd w:val="0"/>
        <w:spacing w:after="0" w:line="360" w:lineRule="auto"/>
        <w:rPr>
          <w:rFonts w:ascii="宋体" w:hAnsi="宋体" w:cs="宋体" w:hint="eastAsia"/>
          <w:b/>
          <w:bCs/>
          <w:kern w:val="0"/>
          <w:sz w:val="28"/>
          <w:szCs w:val="28"/>
        </w:rPr>
      </w:pPr>
      <w:bookmarkStart w:id="376" w:name="_Toc437680092"/>
      <w:bookmarkStart w:id="377" w:name="_Toc271182229"/>
      <w:r>
        <w:rPr>
          <w:rFonts w:ascii="宋体" w:hAnsi="宋体" w:cs="宋体" w:hint="eastAsia"/>
          <w:b/>
          <w:bCs/>
          <w:kern w:val="0"/>
          <w:sz w:val="28"/>
          <w:szCs w:val="28"/>
        </w:rPr>
        <w:t>3.1初步评审</w:t>
      </w:r>
      <w:bookmarkEnd w:id="376"/>
      <w:bookmarkEnd w:id="377"/>
    </w:p>
    <w:p w14:paraId="7711BD84" w14:textId="77777777" w:rsidR="00EF4925" w:rsidRDefault="00000000">
      <w:pPr>
        <w:autoSpaceDE w:val="0"/>
        <w:autoSpaceDN w:val="0"/>
        <w:adjustRightInd w:val="0"/>
        <w:spacing w:after="0" w:line="360" w:lineRule="auto"/>
        <w:ind w:leftChars="200" w:left="420"/>
        <w:rPr>
          <w:rFonts w:ascii="宋体" w:hAnsi="宋体" w:cs="宋体" w:hint="eastAsia"/>
          <w:kern w:val="0"/>
          <w:sz w:val="24"/>
        </w:rPr>
      </w:pPr>
      <w:r>
        <w:rPr>
          <w:rFonts w:ascii="宋体" w:hAnsi="宋体" w:cs="宋体" w:hint="eastAsia"/>
          <w:kern w:val="0"/>
          <w:sz w:val="24"/>
        </w:rPr>
        <w:t xml:space="preserve">3.1.1 </w:t>
      </w:r>
      <w:r>
        <w:rPr>
          <w:rFonts w:ascii="宋体" w:hAnsi="宋体" w:cs="宋体"/>
          <w:kern w:val="0"/>
          <w:sz w:val="24"/>
        </w:rPr>
        <w:t>评标委员会依据本章第 2.1 款规定的标准对投标文件进行初步评审。有一项不符合</w:t>
      </w:r>
    </w:p>
    <w:p w14:paraId="7EA06251" w14:textId="77777777" w:rsidR="00EF4925" w:rsidRDefault="00000000">
      <w:pPr>
        <w:autoSpaceDE w:val="0"/>
        <w:autoSpaceDN w:val="0"/>
        <w:adjustRightInd w:val="0"/>
        <w:spacing w:after="0" w:line="360" w:lineRule="auto"/>
        <w:ind w:leftChars="200" w:left="420"/>
        <w:rPr>
          <w:rFonts w:ascii="宋体" w:hAnsi="宋体" w:cs="宋体" w:hint="eastAsia"/>
          <w:kern w:val="0"/>
          <w:sz w:val="24"/>
        </w:rPr>
      </w:pPr>
      <w:r>
        <w:rPr>
          <w:rFonts w:ascii="宋体" w:hAnsi="宋体" w:cs="宋体"/>
          <w:kern w:val="0"/>
          <w:sz w:val="24"/>
        </w:rPr>
        <w:lastRenderedPageBreak/>
        <w:t>评审标准的，评标委员会应当否决其投标。</w:t>
      </w:r>
    </w:p>
    <w:p w14:paraId="69E8B6E2" w14:textId="77777777" w:rsidR="00EF4925" w:rsidRDefault="00000000">
      <w:pPr>
        <w:autoSpaceDE w:val="0"/>
        <w:autoSpaceDN w:val="0"/>
        <w:adjustRightInd w:val="0"/>
        <w:spacing w:after="0" w:line="360" w:lineRule="auto"/>
        <w:ind w:leftChars="200" w:left="420"/>
        <w:rPr>
          <w:rFonts w:ascii="宋体" w:hAnsi="宋体" w:cs="宋体" w:hint="eastAsia"/>
          <w:kern w:val="0"/>
          <w:sz w:val="24"/>
        </w:rPr>
      </w:pPr>
      <w:r>
        <w:rPr>
          <w:rFonts w:ascii="宋体" w:hAnsi="宋体" w:cs="宋体" w:hint="eastAsia"/>
          <w:kern w:val="0"/>
          <w:sz w:val="24"/>
        </w:rPr>
        <w:t xml:space="preserve">3.1.2 </w:t>
      </w:r>
      <w:r>
        <w:rPr>
          <w:rFonts w:ascii="宋体" w:hAnsi="宋体" w:cs="宋体"/>
          <w:kern w:val="0"/>
          <w:sz w:val="24"/>
        </w:rPr>
        <w:t>投标人有以下情形之一的，评标委员会应当否决其投标：</w:t>
      </w:r>
    </w:p>
    <w:p w14:paraId="1FBCE6E0"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kern w:val="0"/>
          <w:sz w:val="24"/>
        </w:rPr>
        <w:t>（1）投标文件没有对招标文件的实质性要求和条件作出响应，或者对招标文件的偏差超出招标文件规定的偏差范围或最高项数；</w:t>
      </w:r>
    </w:p>
    <w:p w14:paraId="2CF1F2FF"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kern w:val="0"/>
          <w:sz w:val="24"/>
        </w:rPr>
        <w:t>（2）有串通投标、弄虚作假、行贿等违法行为</w:t>
      </w:r>
      <w:r>
        <w:rPr>
          <w:rFonts w:ascii="宋体" w:hAnsi="宋体" w:cs="宋体" w:hint="eastAsia"/>
          <w:kern w:val="0"/>
          <w:sz w:val="24"/>
        </w:rPr>
        <w:t>；</w:t>
      </w:r>
    </w:p>
    <w:p w14:paraId="5903EF63"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kern w:val="0"/>
          <w:sz w:val="24"/>
        </w:rPr>
        <w:t>（</w:t>
      </w:r>
      <w:r>
        <w:rPr>
          <w:rFonts w:ascii="宋体" w:hAnsi="宋体" w:cs="宋体" w:hint="eastAsia"/>
          <w:kern w:val="0"/>
          <w:sz w:val="24"/>
        </w:rPr>
        <w:t>3</w:t>
      </w:r>
      <w:r>
        <w:rPr>
          <w:rFonts w:ascii="宋体" w:hAnsi="宋体" w:cs="宋体"/>
          <w:kern w:val="0"/>
          <w:sz w:val="24"/>
        </w:rPr>
        <w:t>）</w:t>
      </w:r>
      <w:r>
        <w:rPr>
          <w:rFonts w:ascii="宋体" w:hAnsi="宋体" w:cs="宋体" w:hint="eastAsia"/>
          <w:kern w:val="0"/>
          <w:sz w:val="24"/>
        </w:rPr>
        <w:t>投标报价高于最高投标限价的。</w:t>
      </w:r>
    </w:p>
    <w:p w14:paraId="07037F23" w14:textId="77777777" w:rsidR="00EF4925" w:rsidRDefault="00000000">
      <w:pPr>
        <w:autoSpaceDE w:val="0"/>
        <w:autoSpaceDN w:val="0"/>
        <w:adjustRightInd w:val="0"/>
        <w:spacing w:after="0" w:line="360" w:lineRule="auto"/>
        <w:ind w:leftChars="200" w:left="420"/>
        <w:rPr>
          <w:rFonts w:ascii="宋体" w:hAnsi="宋体" w:cs="宋体" w:hint="eastAsia"/>
          <w:kern w:val="0"/>
          <w:sz w:val="24"/>
        </w:rPr>
      </w:pPr>
      <w:r>
        <w:rPr>
          <w:rFonts w:ascii="宋体" w:hAnsi="宋体" w:cs="宋体" w:hint="eastAsia"/>
          <w:kern w:val="0"/>
          <w:sz w:val="24"/>
        </w:rPr>
        <w:t xml:space="preserve">3.1.3 </w:t>
      </w:r>
      <w:r>
        <w:rPr>
          <w:rFonts w:ascii="宋体" w:hAnsi="宋体" w:cs="宋体"/>
          <w:kern w:val="0"/>
          <w:sz w:val="24"/>
        </w:rPr>
        <w:t>投标报价有算术错误及其他错误的，评标委员会按以下原则要求投标人对投标报价进行修正，并要求投标人书面澄清确认。投标人拒不澄清确认的，评标委员会应当否决其投标：</w:t>
      </w:r>
    </w:p>
    <w:p w14:paraId="2C3110D9"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kern w:val="0"/>
          <w:sz w:val="24"/>
        </w:rPr>
        <w:t>（1）投标文件中的大写金额与小写金额不一致的，以大写金额为准；</w:t>
      </w:r>
    </w:p>
    <w:p w14:paraId="716011F9"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kern w:val="0"/>
          <w:sz w:val="24"/>
        </w:rPr>
        <w:t>（2）总价金额与单价金额不一致的，以单价金额为准，但单价金额小数点有明显错误的除外。</w:t>
      </w:r>
    </w:p>
    <w:p w14:paraId="0D9E5FB1" w14:textId="77777777" w:rsidR="00EF4925" w:rsidRDefault="00000000">
      <w:pPr>
        <w:autoSpaceDE w:val="0"/>
        <w:autoSpaceDN w:val="0"/>
        <w:adjustRightInd w:val="0"/>
        <w:spacing w:after="0" w:line="360" w:lineRule="auto"/>
        <w:rPr>
          <w:rFonts w:ascii="宋体" w:hAnsi="宋体" w:cs="宋体" w:hint="eastAsia"/>
          <w:b/>
          <w:bCs/>
          <w:kern w:val="0"/>
          <w:sz w:val="28"/>
          <w:szCs w:val="28"/>
        </w:rPr>
      </w:pPr>
      <w:bookmarkStart w:id="378" w:name="_Toc271182230"/>
      <w:bookmarkStart w:id="379" w:name="_Toc437680093"/>
      <w:r>
        <w:rPr>
          <w:rFonts w:ascii="宋体" w:hAnsi="宋体" w:cs="宋体" w:hint="eastAsia"/>
          <w:b/>
          <w:bCs/>
          <w:kern w:val="0"/>
          <w:sz w:val="28"/>
          <w:szCs w:val="28"/>
        </w:rPr>
        <w:t>3.2 详细评审</w:t>
      </w:r>
      <w:bookmarkEnd w:id="378"/>
      <w:bookmarkEnd w:id="379"/>
    </w:p>
    <w:p w14:paraId="0FC9C1E0"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3.2.1 </w:t>
      </w:r>
      <w:r>
        <w:rPr>
          <w:rFonts w:ascii="宋体" w:hAnsi="宋体" w:cs="宋体"/>
          <w:kern w:val="0"/>
          <w:sz w:val="24"/>
        </w:rPr>
        <w:t>评标委员会按本章第 2.2 款规定的量化因素和分值进行打分，并计算出综合评估得分。</w:t>
      </w:r>
    </w:p>
    <w:p w14:paraId="4A1F672C"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（1）</w:t>
      </w:r>
      <w:r>
        <w:rPr>
          <w:rFonts w:ascii="宋体" w:hAnsi="宋体" w:cs="宋体"/>
          <w:kern w:val="0"/>
          <w:sz w:val="24"/>
        </w:rPr>
        <w:t>按本章第 2.2.4（1）目规定的评审因素和分值对</w:t>
      </w:r>
      <w:r>
        <w:rPr>
          <w:rFonts w:ascii="宋体" w:hAnsi="宋体" w:cs="宋体" w:hint="eastAsia"/>
          <w:kern w:val="0"/>
          <w:sz w:val="24"/>
        </w:rPr>
        <w:t>监理大纲技术部分</w:t>
      </w:r>
      <w:r>
        <w:rPr>
          <w:rFonts w:ascii="宋体" w:hAnsi="宋体" w:cs="宋体"/>
          <w:kern w:val="0"/>
          <w:sz w:val="24"/>
        </w:rPr>
        <w:t>计算出得分A；</w:t>
      </w:r>
    </w:p>
    <w:p w14:paraId="31C5D0B0"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（2）</w:t>
      </w:r>
      <w:r>
        <w:rPr>
          <w:rFonts w:ascii="宋体" w:hAnsi="宋体" w:cs="宋体"/>
          <w:kern w:val="0"/>
          <w:sz w:val="24"/>
        </w:rPr>
        <w:t>按本章第 2.2.4（2）目规定的评审因素和分值对</w:t>
      </w:r>
      <w:r>
        <w:rPr>
          <w:rFonts w:ascii="宋体" w:hAnsi="宋体" w:cs="宋体" w:hint="eastAsia"/>
          <w:kern w:val="0"/>
          <w:sz w:val="24"/>
        </w:rPr>
        <w:t>监理大纲监理人员部分</w:t>
      </w:r>
      <w:r>
        <w:rPr>
          <w:rFonts w:ascii="宋体" w:hAnsi="宋体" w:cs="宋体"/>
          <w:kern w:val="0"/>
          <w:sz w:val="24"/>
        </w:rPr>
        <w:t>计算出得分B；</w:t>
      </w:r>
    </w:p>
    <w:p w14:paraId="0CE3B147"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（3）</w:t>
      </w:r>
      <w:r>
        <w:rPr>
          <w:rFonts w:ascii="宋体" w:hAnsi="宋体" w:cs="宋体"/>
          <w:kern w:val="0"/>
          <w:sz w:val="24"/>
        </w:rPr>
        <w:t>按本章第 2.2.4（2）目规定的评审因素和分值对</w:t>
      </w:r>
      <w:r>
        <w:rPr>
          <w:rFonts w:ascii="宋体" w:hAnsi="宋体" w:cs="宋体" w:hint="eastAsia"/>
          <w:kern w:val="0"/>
          <w:sz w:val="24"/>
        </w:rPr>
        <w:t>监理资信</w:t>
      </w:r>
      <w:r>
        <w:rPr>
          <w:rFonts w:ascii="宋体" w:hAnsi="宋体" w:cs="宋体"/>
          <w:kern w:val="0"/>
          <w:sz w:val="24"/>
        </w:rPr>
        <w:t>部分计算出得分</w:t>
      </w:r>
      <w:r>
        <w:rPr>
          <w:rFonts w:ascii="宋体" w:hAnsi="宋体" w:cs="宋体" w:hint="eastAsia"/>
          <w:kern w:val="0"/>
          <w:sz w:val="24"/>
        </w:rPr>
        <w:t>C</w:t>
      </w:r>
      <w:r>
        <w:rPr>
          <w:rFonts w:ascii="宋体" w:hAnsi="宋体" w:cs="宋体"/>
          <w:kern w:val="0"/>
          <w:sz w:val="24"/>
        </w:rPr>
        <w:t>；</w:t>
      </w:r>
    </w:p>
    <w:p w14:paraId="1614B342"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（3）</w:t>
      </w:r>
      <w:r>
        <w:rPr>
          <w:rFonts w:ascii="宋体" w:hAnsi="宋体" w:cs="宋体"/>
          <w:kern w:val="0"/>
          <w:sz w:val="24"/>
        </w:rPr>
        <w:t>按本章第 2.2.4（3）目规定的评审因素和分值对投标报价计算出得分</w:t>
      </w:r>
      <w:r>
        <w:rPr>
          <w:rFonts w:ascii="宋体" w:hAnsi="宋体" w:cs="宋体" w:hint="eastAsia"/>
          <w:kern w:val="0"/>
          <w:sz w:val="24"/>
        </w:rPr>
        <w:t>D</w:t>
      </w:r>
      <w:r>
        <w:rPr>
          <w:rFonts w:ascii="宋体" w:hAnsi="宋体" w:cs="宋体"/>
          <w:kern w:val="0"/>
          <w:sz w:val="24"/>
        </w:rPr>
        <w:t>。</w:t>
      </w:r>
    </w:p>
    <w:p w14:paraId="332DA2E0"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3.2.2 评分分值为所有评委评分的算术平均值，评分分值计算保留小数点后两位，小数点后第三位“四舍五入”</w:t>
      </w:r>
      <w:r>
        <w:rPr>
          <w:rFonts w:ascii="宋体" w:hAnsi="宋体" w:cs="宋体"/>
          <w:kern w:val="0"/>
          <w:sz w:val="24"/>
        </w:rPr>
        <w:t>。</w:t>
      </w:r>
    </w:p>
    <w:p w14:paraId="78CE322E"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3.2.3 </w:t>
      </w:r>
      <w:r>
        <w:rPr>
          <w:rFonts w:ascii="宋体" w:hAnsi="宋体" w:cs="宋体"/>
          <w:kern w:val="0"/>
          <w:sz w:val="24"/>
        </w:rPr>
        <w:t>投标人得分=A+B+C</w:t>
      </w:r>
      <w:r>
        <w:rPr>
          <w:rFonts w:ascii="宋体" w:hAnsi="宋体" w:cs="宋体" w:hint="eastAsia"/>
          <w:kern w:val="0"/>
          <w:sz w:val="24"/>
        </w:rPr>
        <w:t>+D</w:t>
      </w:r>
      <w:r>
        <w:rPr>
          <w:rFonts w:ascii="宋体" w:hAnsi="宋体" w:cs="宋体"/>
          <w:kern w:val="0"/>
          <w:sz w:val="24"/>
        </w:rPr>
        <w:t>。</w:t>
      </w:r>
    </w:p>
    <w:p w14:paraId="19680181"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3.2.4 </w:t>
      </w:r>
      <w:r>
        <w:rPr>
          <w:rFonts w:ascii="宋体" w:hAnsi="宋体" w:cs="宋体"/>
          <w:kern w:val="0"/>
          <w:sz w:val="24"/>
        </w:rPr>
        <w:t>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460E6FD4" w14:textId="77777777" w:rsidR="00EF4925" w:rsidRDefault="00000000">
      <w:pPr>
        <w:autoSpaceDE w:val="0"/>
        <w:autoSpaceDN w:val="0"/>
        <w:adjustRightInd w:val="0"/>
        <w:spacing w:after="0" w:line="360" w:lineRule="auto"/>
        <w:rPr>
          <w:rFonts w:ascii="宋体" w:hAnsi="宋体" w:cs="宋体" w:hint="eastAsia"/>
          <w:b/>
          <w:bCs/>
          <w:kern w:val="0"/>
          <w:sz w:val="28"/>
          <w:szCs w:val="28"/>
        </w:rPr>
      </w:pPr>
      <w:bookmarkStart w:id="380" w:name="_Toc437680094"/>
      <w:bookmarkStart w:id="381" w:name="_Toc271182231"/>
      <w:r>
        <w:rPr>
          <w:rFonts w:ascii="宋体" w:hAnsi="宋体" w:cs="宋体" w:hint="eastAsia"/>
          <w:b/>
          <w:bCs/>
          <w:kern w:val="0"/>
          <w:sz w:val="28"/>
          <w:szCs w:val="28"/>
        </w:rPr>
        <w:t>3.3 投标文件的澄清</w:t>
      </w:r>
      <w:bookmarkEnd w:id="380"/>
      <w:bookmarkEnd w:id="381"/>
    </w:p>
    <w:p w14:paraId="32E4FA2C"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3.3.1 在评标过程中，评标委员会可以书面形式要求投标人对所提交投标文件中不明确、</w:t>
      </w:r>
      <w:r>
        <w:rPr>
          <w:rFonts w:ascii="宋体" w:hAnsi="宋体" w:cs="宋体" w:hint="eastAsia"/>
          <w:kern w:val="0"/>
          <w:sz w:val="24"/>
        </w:rPr>
        <w:lastRenderedPageBreak/>
        <w:t>对各</w:t>
      </w:r>
      <w:r>
        <w:rPr>
          <w:rFonts w:ascii="宋体" w:hAnsi="宋体" w:cs="宋体"/>
          <w:kern w:val="0"/>
          <w:sz w:val="24"/>
        </w:rPr>
        <w:t>类问题表述不一致或者有明显文字和计算错误的内容</w:t>
      </w:r>
      <w:r>
        <w:rPr>
          <w:rFonts w:ascii="宋体" w:hAnsi="宋体" w:cs="宋体" w:hint="eastAsia"/>
          <w:kern w:val="0"/>
          <w:sz w:val="24"/>
        </w:rPr>
        <w:t>做</w:t>
      </w:r>
      <w:r>
        <w:rPr>
          <w:rFonts w:ascii="宋体" w:hAnsi="宋体" w:cs="宋体"/>
          <w:kern w:val="0"/>
          <w:sz w:val="24"/>
        </w:rPr>
        <w:t>必要的澄清、说明或补正。澄清、说明或补正应以书面方式进行。评标委员会不接受投标人主动提出的澄清、说明或补正。</w:t>
      </w:r>
    </w:p>
    <w:p w14:paraId="155E41E1" w14:textId="77777777" w:rsidR="00EF4925" w:rsidRDefault="00000000">
      <w:pPr>
        <w:numPr>
          <w:ilvl w:val="1"/>
          <w:numId w:val="23"/>
        </w:num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kern w:val="0"/>
          <w:sz w:val="24"/>
        </w:rPr>
        <w:t>澄清、说明或补正不得超出投标文件的范围且不得改变投标文件的实质性内容，并构成投标文件的组成部分。</w:t>
      </w:r>
    </w:p>
    <w:p w14:paraId="5C120AAF" w14:textId="77777777" w:rsidR="00EF4925" w:rsidRDefault="00000000">
      <w:pPr>
        <w:autoSpaceDE w:val="0"/>
        <w:autoSpaceDN w:val="0"/>
        <w:adjustRightIn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3.3.3 </w:t>
      </w:r>
      <w:r>
        <w:rPr>
          <w:rFonts w:ascii="宋体" w:hAnsi="宋体" w:cs="宋体"/>
          <w:kern w:val="0"/>
          <w:sz w:val="24"/>
        </w:rPr>
        <w:t>评标委员会对投标人提交的澄清、说明或补正有疑问的，可以要求投标人进一步澄清、说明或补正，直至满足评标委员会的要求。</w:t>
      </w:r>
    </w:p>
    <w:p w14:paraId="3B30D363" w14:textId="77777777" w:rsidR="00EF4925" w:rsidRDefault="00000000">
      <w:pPr>
        <w:autoSpaceDE w:val="0"/>
        <w:autoSpaceDN w:val="0"/>
        <w:adjustRightInd w:val="0"/>
        <w:spacing w:after="0" w:line="360" w:lineRule="auto"/>
        <w:rPr>
          <w:rFonts w:ascii="宋体" w:hAnsi="宋体" w:cs="宋体" w:hint="eastAsia"/>
          <w:b/>
          <w:bCs/>
          <w:kern w:val="0"/>
          <w:sz w:val="28"/>
          <w:szCs w:val="28"/>
        </w:rPr>
      </w:pPr>
      <w:r>
        <w:rPr>
          <w:rFonts w:ascii="宋体" w:hAnsi="宋体" w:cs="宋体" w:hint="eastAsia"/>
          <w:b/>
          <w:bCs/>
          <w:kern w:val="0"/>
          <w:sz w:val="28"/>
          <w:szCs w:val="28"/>
        </w:rPr>
        <w:t>3.4 评标结果</w:t>
      </w:r>
    </w:p>
    <w:p w14:paraId="5B2A4173" w14:textId="77777777" w:rsidR="00EF4925" w:rsidRDefault="00000000">
      <w:pPr>
        <w:autoSpaceDE w:val="0"/>
        <w:autoSpaceDN w:val="0"/>
        <w:adjustRightInd w:val="0"/>
        <w:spacing w:after="0" w:line="360" w:lineRule="auto"/>
        <w:ind w:firstLine="480"/>
        <w:rPr>
          <w:rFonts w:ascii="宋体" w:hAnsi="宋体" w:cs="宋体" w:hint="eastAsia"/>
          <w:kern w:val="0"/>
          <w:sz w:val="24"/>
        </w:rPr>
      </w:pPr>
      <w:r>
        <w:rPr>
          <w:rFonts w:ascii="宋体" w:hAnsi="宋体" w:cs="宋体" w:hint="eastAsia"/>
          <w:kern w:val="0"/>
          <w:sz w:val="24"/>
        </w:rPr>
        <w:t xml:space="preserve">3.4.1 </w:t>
      </w:r>
      <w:r>
        <w:rPr>
          <w:rFonts w:ascii="宋体" w:hAnsi="宋体" w:cs="宋体"/>
          <w:kern w:val="0"/>
          <w:sz w:val="24"/>
        </w:rPr>
        <w:t>评标委员会按照得分</w:t>
      </w:r>
      <w:r>
        <w:rPr>
          <w:rFonts w:ascii="宋体" w:hAnsi="宋体" w:cs="宋体" w:hint="eastAsia"/>
          <w:kern w:val="0"/>
          <w:sz w:val="24"/>
        </w:rPr>
        <w:t>由高到低的顺序推荐中标候选人，并标明排序。</w:t>
      </w:r>
    </w:p>
    <w:p w14:paraId="7F1DB35D" w14:textId="77777777" w:rsidR="00EF4925" w:rsidRDefault="00000000">
      <w:pPr>
        <w:autoSpaceDE w:val="0"/>
        <w:autoSpaceDN w:val="0"/>
        <w:adjustRightInd w:val="0"/>
        <w:spacing w:after="0" w:line="360" w:lineRule="auto"/>
        <w:ind w:firstLine="480"/>
        <w:rPr>
          <w:rFonts w:ascii="宋体" w:hAnsi="宋体" w:cs="宋体" w:hint="eastAsia"/>
          <w:kern w:val="0"/>
          <w:sz w:val="24"/>
        </w:rPr>
      </w:pPr>
      <w:r>
        <w:rPr>
          <w:rFonts w:ascii="宋体" w:hAnsi="宋体" w:cs="宋体" w:hint="eastAsia"/>
          <w:kern w:val="0"/>
          <w:sz w:val="24"/>
        </w:rPr>
        <w:t>3.4.2 评标委员会完成评标后，应当向招标人提交书面评标报告和中标候选人名单。</w:t>
      </w:r>
    </w:p>
    <w:p w14:paraId="3176E7C7" w14:textId="77777777" w:rsidR="00EF4925" w:rsidRDefault="00000000">
      <w:pPr>
        <w:autoSpaceDE w:val="0"/>
        <w:autoSpaceDN w:val="0"/>
        <w:adjustRightInd w:val="0"/>
        <w:spacing w:after="0" w:line="360" w:lineRule="auto"/>
        <w:ind w:firstLine="480"/>
        <w:rPr>
          <w:rFonts w:ascii="宋体" w:hAnsi="宋体" w:cs="宋体" w:hint="eastAsia"/>
          <w:kern w:val="0"/>
          <w:sz w:val="24"/>
        </w:rPr>
      </w:pPr>
      <w:r>
        <w:rPr>
          <w:rFonts w:ascii="宋体" w:hAnsi="宋体" w:cs="宋体" w:hint="eastAsia"/>
          <w:kern w:val="0"/>
          <w:sz w:val="24"/>
        </w:rPr>
        <w:t>3.4.3 投标人所提供的资料不真实，招标人有权取消其中标候选人资格。</w:t>
      </w:r>
    </w:p>
    <w:p w14:paraId="39A693D6" w14:textId="77777777" w:rsidR="00EF4925" w:rsidRDefault="00EF4925">
      <w:pPr>
        <w:rPr>
          <w:rFonts w:ascii="宋体" w:hAnsi="宋体" w:cs="宋体" w:hint="eastAsia"/>
          <w:kern w:val="0"/>
          <w:sz w:val="24"/>
        </w:rPr>
      </w:pPr>
    </w:p>
    <w:p w14:paraId="46824AB7" w14:textId="77777777" w:rsidR="00EF4925" w:rsidRDefault="00000000">
      <w:pPr>
        <w:rPr>
          <w:rFonts w:ascii="宋体" w:hAnsi="宋体" w:cs="宋体" w:hint="eastAsia"/>
          <w:kern w:val="0"/>
          <w:sz w:val="24"/>
        </w:rPr>
      </w:pPr>
      <w:r>
        <w:rPr>
          <w:rFonts w:ascii="宋体" w:hAnsi="宋体" w:cs="宋体" w:hint="eastAsia"/>
          <w:kern w:val="0"/>
          <w:sz w:val="24"/>
        </w:rPr>
        <w:br w:type="page"/>
      </w:r>
    </w:p>
    <w:p w14:paraId="0F791D62" w14:textId="77777777" w:rsidR="00EF4925" w:rsidRDefault="00000000">
      <w:pPr>
        <w:rPr>
          <w:rFonts w:ascii="宋体" w:hAnsi="宋体" w:cs="宋体" w:hint="eastAsia"/>
          <w:b/>
          <w:bCs/>
          <w:kern w:val="0"/>
          <w:sz w:val="24"/>
        </w:rPr>
      </w:pPr>
      <w:r>
        <w:rPr>
          <w:rFonts w:ascii="宋体" w:hAnsi="宋体" w:cs="宋体" w:hint="eastAsia"/>
          <w:b/>
          <w:bCs/>
          <w:kern w:val="0"/>
          <w:sz w:val="24"/>
        </w:rPr>
        <w:lastRenderedPageBreak/>
        <w:t>附件B：否决投标条件</w:t>
      </w:r>
    </w:p>
    <w:p w14:paraId="3468F658" w14:textId="77777777" w:rsidR="00EF4925" w:rsidRDefault="00000000">
      <w:pPr>
        <w:rPr>
          <w:rFonts w:ascii="宋体" w:hAnsi="宋体" w:cs="宋体" w:hint="eastAsia"/>
          <w:b/>
          <w:bCs/>
          <w:kern w:val="0"/>
          <w:sz w:val="24"/>
        </w:rPr>
      </w:pPr>
      <w:r>
        <w:rPr>
          <w:rFonts w:ascii="宋体" w:hAnsi="宋体" w:cs="宋体" w:hint="eastAsia"/>
          <w:b/>
          <w:bCs/>
          <w:kern w:val="0"/>
          <w:sz w:val="24"/>
        </w:rPr>
        <w:t>B0.总则</w:t>
      </w:r>
    </w:p>
    <w:p w14:paraId="39BF5B38"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本附件所集中列示的否决投标条件，是本章“评标办法”的组成部分，是对第二章“投标人须知”和本章正文部分所规定的否决投标条件的总结和补充，如果出现相互矛盾的情况，以本部分的规定为准。</w:t>
      </w:r>
    </w:p>
    <w:p w14:paraId="7D1B5798" w14:textId="77777777" w:rsidR="00EF4925" w:rsidRDefault="00000000">
      <w:pPr>
        <w:rPr>
          <w:rFonts w:ascii="宋体" w:hAnsi="宋体" w:cs="宋体" w:hint="eastAsia"/>
          <w:b/>
          <w:bCs/>
          <w:kern w:val="0"/>
          <w:sz w:val="24"/>
        </w:rPr>
      </w:pPr>
      <w:r>
        <w:rPr>
          <w:rFonts w:ascii="宋体" w:hAnsi="宋体" w:cs="宋体" w:hint="eastAsia"/>
          <w:b/>
          <w:bCs/>
          <w:kern w:val="0"/>
          <w:sz w:val="24"/>
        </w:rPr>
        <w:t>B1.废标条件</w:t>
      </w:r>
    </w:p>
    <w:p w14:paraId="1CFC63C6"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投标人或其投标文件有下列情形之一的，其投标作否决投标处理：</w:t>
      </w:r>
    </w:p>
    <w:p w14:paraId="198C58A8"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B1.1有第二章“投标人须知”第1.4.3项规定的任何一种情形的。</w:t>
      </w:r>
    </w:p>
    <w:p w14:paraId="3831E193"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B1.2有弄虚作假或有其他违法行为的。</w:t>
      </w:r>
    </w:p>
    <w:p w14:paraId="6CA7953F"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B1.3不按评标委员会要求澄清、说明或补正的。</w:t>
      </w:r>
    </w:p>
    <w:p w14:paraId="741591B6"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B1.4在清标、形式响应性评审、资格评审，评标委员会认定投标人的投标不符合评标办法前附表中规定的任何一项评审标准的。</w:t>
      </w:r>
    </w:p>
    <w:p w14:paraId="7A83EED2"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B1.5投标文件中不符合投标人须知前附表3.7.3投标文件签署的。</w:t>
      </w:r>
    </w:p>
    <w:p w14:paraId="326DEA4C"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B1.6按招标文件要求提交投标保证金有瑕疵的。</w:t>
      </w:r>
    </w:p>
    <w:p w14:paraId="3DC230C3"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B1.7在评审中，评标委员会认定投标人的投标未能通过此项评审的。</w:t>
      </w:r>
    </w:p>
    <w:p w14:paraId="5DD589CC"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B1.8投标人报价不符合投标人须知前附表报价方式的。</w:t>
      </w:r>
    </w:p>
    <w:p w14:paraId="64143298"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B1.9投标文件载明的招标项目完成期限超过招标文件规定的期限的。</w:t>
      </w:r>
    </w:p>
    <w:p w14:paraId="75E5E91A"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B1.10无投标人盖章或无法定代表人或法定代表人授权的委托代理人签字或盖章。</w:t>
      </w:r>
    </w:p>
    <w:p w14:paraId="102C7C44"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B1.11未按规定格式填写，内容不全或者关键内容字迹模糊，无法辨认的。</w:t>
      </w:r>
    </w:p>
    <w:p w14:paraId="15A7ECE3"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B1.12投标人递交两份或多份内容不同的投标文件，或者在一份投标文件中对同一招标项目报有两个或多个报价，且未声明哪一个有效，按招标文件规定提交备选投标方案的除外。</w:t>
      </w:r>
    </w:p>
    <w:p w14:paraId="66376C12"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B1.13投标人名称或组织结构与资格审查不一致的。</w:t>
      </w:r>
    </w:p>
    <w:p w14:paraId="7739E3CC"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B1.14投标人提交的投标文件电子版格式不符合第二章“投标人须知”项规定的或开标现场无法读取导入的。</w:t>
      </w:r>
    </w:p>
    <w:p w14:paraId="02E51395"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B1.15采用“暗标”评标时，投标人提供的内容出现投标人的名称和可识别投标人身份的字符、徽标、人员名称以及其他特殊标记的。</w:t>
      </w:r>
    </w:p>
    <w:p w14:paraId="292CE205"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B1.16投标人在投标文件上电子签名的人员与其他投标人在投标文件上的电子签名人员</w:t>
      </w:r>
      <w:r>
        <w:rPr>
          <w:rFonts w:ascii="宋体" w:hAnsi="宋体" w:cs="宋体" w:hint="eastAsia"/>
          <w:kern w:val="0"/>
          <w:sz w:val="24"/>
        </w:rPr>
        <w:lastRenderedPageBreak/>
        <w:t>为同一人的。</w:t>
      </w:r>
    </w:p>
    <w:p w14:paraId="39E797B6"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B1.17投标报价超过综合费率上限或最高投标限价的。</w:t>
      </w:r>
    </w:p>
    <w:p w14:paraId="04B3ECF3"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B1.18有下列情形之一的，经评标委员会集体表决后认定，视作串通投标处理，并提请有关监管部门依法予以处罚：</w:t>
      </w:r>
    </w:p>
    <w:p w14:paraId="0595D2DD"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(1)不同投标人的投标文件内容存在非正常一致的；</w:t>
      </w:r>
    </w:p>
    <w:p w14:paraId="5FC71EAE"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(2)不同投标人的投标文件两处以上错漏一致的；</w:t>
      </w:r>
    </w:p>
    <w:p w14:paraId="74F0F477"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(3)不同投标人的投标报价或者报价组成异常接近或者呈规律性变化的；</w:t>
      </w:r>
    </w:p>
    <w:p w14:paraId="5ADF71B7"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(4)不同投标人的投标文件由同一企业或者同一个人编制的；</w:t>
      </w:r>
    </w:p>
    <w:p w14:paraId="491A5651"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(5)不同投标人的投标文件载明的项目管理班子成员出现同一人的；</w:t>
      </w:r>
    </w:p>
    <w:p w14:paraId="126E3D4A"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(6)不同投标人的投标文件相互混装的；</w:t>
      </w:r>
    </w:p>
    <w:p w14:paraId="2A320DE3"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(7)不同投标人的投标文件由同一台电脑编制或者同一台附属设备打印的；</w:t>
      </w:r>
    </w:p>
    <w:p w14:paraId="5D4B7450"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(8)不同投标人委托同一人投标的；</w:t>
      </w:r>
    </w:p>
    <w:p w14:paraId="32B9F967"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(9)不同投标人使用同一个人或者同一个企业资金交纳投标保证金。</w:t>
      </w:r>
    </w:p>
    <w:p w14:paraId="23A1C42E"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(10)不同投标人委托同一人或者注册在同一家企业的人员为其提供投标咨询、商务报价、技术咨询（招标工程本身要求采用专有技术的除外）等服务；</w:t>
      </w:r>
    </w:p>
    <w:p w14:paraId="0FEFD16F" w14:textId="77777777" w:rsidR="00EF4925" w:rsidRDefault="00000000">
      <w:pPr>
        <w:ind w:firstLineChars="200" w:firstLine="480"/>
        <w:rPr>
          <w:rFonts w:ascii="宋体" w:hAnsi="宋体" w:cs="宋体" w:hint="eastAsia"/>
          <w:kern w:val="0"/>
          <w:sz w:val="24"/>
        </w:rPr>
      </w:pPr>
      <w:r>
        <w:rPr>
          <w:rFonts w:ascii="宋体" w:hAnsi="宋体" w:cs="宋体" w:hint="eastAsia"/>
          <w:kern w:val="0"/>
          <w:sz w:val="24"/>
        </w:rPr>
        <w:t>(11)评标委员会认定的其他串通投标情形。</w:t>
      </w:r>
    </w:p>
    <w:p w14:paraId="7E42560E" w14:textId="77777777" w:rsidR="00EF4925" w:rsidRDefault="00EF4925">
      <w:pPr>
        <w:autoSpaceDE w:val="0"/>
        <w:autoSpaceDN w:val="0"/>
        <w:adjustRightInd w:val="0"/>
        <w:spacing w:line="360" w:lineRule="auto"/>
        <w:ind w:firstLine="480"/>
        <w:rPr>
          <w:rFonts w:ascii="宋体" w:hAnsi="宋体" w:cs="宋体" w:hint="eastAsia"/>
          <w:kern w:val="0"/>
          <w:sz w:val="24"/>
        </w:rPr>
      </w:pPr>
    </w:p>
    <w:p w14:paraId="51EC42E8" w14:textId="77777777" w:rsidR="00EF4925" w:rsidRDefault="00000000">
      <w:pPr>
        <w:numPr>
          <w:ilvl w:val="0"/>
          <w:numId w:val="24"/>
        </w:numPr>
        <w:autoSpaceDE w:val="0"/>
        <w:autoSpaceDN w:val="0"/>
        <w:adjustRightInd w:val="0"/>
        <w:spacing w:after="0" w:line="360" w:lineRule="auto"/>
        <w:ind w:firstLineChars="200" w:firstLine="480"/>
        <w:jc w:val="center"/>
        <w:outlineLvl w:val="0"/>
        <w:rPr>
          <w:rFonts w:ascii="宋体" w:hAnsi="宋体" w:cs="宋体" w:hint="eastAsia"/>
          <w:b/>
          <w:bCs/>
          <w:kern w:val="0"/>
          <w:sz w:val="36"/>
          <w:szCs w:val="36"/>
        </w:rPr>
      </w:pPr>
      <w:r>
        <w:rPr>
          <w:rFonts w:ascii="宋体" w:hAnsi="宋体" w:cs="宋体" w:hint="eastAsia"/>
          <w:kern w:val="0"/>
          <w:sz w:val="24"/>
        </w:rPr>
        <w:br w:type="page"/>
      </w:r>
      <w:bookmarkStart w:id="382" w:name="_Toc30998"/>
      <w:bookmarkStart w:id="383" w:name="_Toc12093"/>
      <w:bookmarkStart w:id="384" w:name="_Toc12963"/>
      <w:bookmarkStart w:id="385" w:name="_Toc19209"/>
    </w:p>
    <w:p w14:paraId="6FCFA6CE" w14:textId="77777777" w:rsidR="00EF4925" w:rsidRDefault="00000000">
      <w:pPr>
        <w:autoSpaceDE w:val="0"/>
        <w:autoSpaceDN w:val="0"/>
        <w:adjustRightInd w:val="0"/>
        <w:spacing w:after="0" w:line="360" w:lineRule="auto"/>
        <w:jc w:val="center"/>
        <w:outlineLvl w:val="0"/>
        <w:rPr>
          <w:rFonts w:ascii="宋体" w:hAnsi="宋体" w:cs="宋体" w:hint="eastAsia"/>
          <w:b/>
          <w:bCs/>
          <w:kern w:val="0"/>
          <w:sz w:val="36"/>
          <w:szCs w:val="36"/>
        </w:rPr>
      </w:pPr>
      <w:r>
        <w:rPr>
          <w:rFonts w:ascii="宋体" w:hAnsi="宋体" w:cs="宋体" w:hint="eastAsia"/>
          <w:b/>
          <w:bCs/>
          <w:kern w:val="0"/>
          <w:sz w:val="36"/>
          <w:szCs w:val="36"/>
        </w:rPr>
        <w:lastRenderedPageBreak/>
        <w:t>第四章 合同条款及格式</w:t>
      </w:r>
      <w:bookmarkStart w:id="386" w:name="_Toc7430"/>
      <w:bookmarkStart w:id="387" w:name="_Toc498695676"/>
      <w:bookmarkStart w:id="388" w:name="_Toc263954628"/>
      <w:bookmarkStart w:id="389" w:name="_Toc24032"/>
      <w:bookmarkEnd w:id="354"/>
      <w:bookmarkEnd w:id="355"/>
      <w:bookmarkEnd w:id="382"/>
      <w:bookmarkEnd w:id="383"/>
      <w:bookmarkEnd w:id="384"/>
      <w:bookmarkEnd w:id="385"/>
    </w:p>
    <w:p w14:paraId="0C3F1597" w14:textId="77777777" w:rsidR="00EF4925" w:rsidRDefault="00000000">
      <w:pPr>
        <w:autoSpaceDE w:val="0"/>
        <w:autoSpaceDN w:val="0"/>
        <w:adjustRightInd w:val="0"/>
        <w:spacing w:after="0" w:line="360" w:lineRule="auto"/>
        <w:jc w:val="center"/>
        <w:outlineLvl w:val="0"/>
        <w:rPr>
          <w:rFonts w:ascii="宋体" w:hAnsi="宋体" w:cs="宋体" w:hint="eastAsia"/>
          <w:b/>
          <w:bCs/>
          <w:kern w:val="0"/>
          <w:sz w:val="28"/>
          <w:szCs w:val="28"/>
        </w:rPr>
      </w:pPr>
      <w:r>
        <w:rPr>
          <w:rFonts w:ascii="宋体" w:hAnsi="宋体" w:cs="宋体" w:hint="eastAsia"/>
          <w:b/>
          <w:bCs/>
          <w:kern w:val="0"/>
          <w:sz w:val="28"/>
          <w:szCs w:val="28"/>
        </w:rPr>
        <w:t>（本合同仅供参考，实际签订的合同以招标人提供的合同范本为准)</w:t>
      </w:r>
    </w:p>
    <w:p w14:paraId="6B2BF2EE" w14:textId="77777777" w:rsidR="00EF4925" w:rsidRDefault="00000000">
      <w:pPr>
        <w:widowControl/>
        <w:spacing w:after="0" w:line="240" w:lineRule="auto"/>
        <w:jc w:val="left"/>
        <w:rPr>
          <w:rFonts w:ascii="宋体" w:hAnsi="宋体" w:cs="宋体" w:hint="eastAsia"/>
          <w:b/>
          <w:bCs/>
          <w:kern w:val="0"/>
          <w:sz w:val="28"/>
          <w:szCs w:val="28"/>
        </w:rPr>
      </w:pPr>
      <w:r>
        <w:rPr>
          <w:rFonts w:ascii="宋体" w:hAnsi="宋体" w:cs="宋体" w:hint="eastAsia"/>
          <w:b/>
          <w:bCs/>
          <w:kern w:val="0"/>
          <w:sz w:val="28"/>
          <w:szCs w:val="28"/>
        </w:rPr>
        <w:br w:type="page"/>
      </w:r>
    </w:p>
    <w:p w14:paraId="101393B1" w14:textId="77777777" w:rsidR="00EF4925" w:rsidRDefault="00000000">
      <w:pPr>
        <w:spacing w:line="700" w:lineRule="exact"/>
        <w:ind w:firstLineChars="1000" w:firstLine="3213"/>
        <w:outlineLvl w:val="1"/>
        <w:rPr>
          <w:rFonts w:ascii="宋体" w:hAnsi="宋体" w:cs="宋体" w:hint="eastAsia"/>
          <w:b/>
          <w:bCs/>
          <w:kern w:val="0"/>
          <w:sz w:val="32"/>
          <w:szCs w:val="32"/>
        </w:rPr>
      </w:pPr>
      <w:r>
        <w:rPr>
          <w:rFonts w:ascii="宋体" w:hAnsi="宋体" w:cs="宋体" w:hint="eastAsia"/>
          <w:b/>
          <w:bCs/>
          <w:kern w:val="0"/>
          <w:sz w:val="32"/>
          <w:szCs w:val="32"/>
        </w:rPr>
        <w:lastRenderedPageBreak/>
        <w:t>第一部分    通用合同条款</w:t>
      </w:r>
    </w:p>
    <w:p w14:paraId="5A15B142"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通用合同条款全文引用水利部、国家工商行政管理总局《水利工程施工监理合同》（GF-2007- 0211），如有与《水利工程施工监理合同》（GF-2007- 0211）通用合同条款不一致的地方，以《水利工程施工监理合同》（GF-2007- 0211）通用合同条款为准。</w:t>
      </w:r>
    </w:p>
    <w:p w14:paraId="0D3E2784"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词语涵义及适用语言</w:t>
      </w:r>
    </w:p>
    <w:p w14:paraId="247EB411" w14:textId="77777777" w:rsidR="00EF4925" w:rsidRDefault="00000000">
      <w:pPr>
        <w:adjustRightInd w:val="0"/>
        <w:snapToGrid w:val="0"/>
        <w:spacing w:after="0" w:line="360" w:lineRule="auto"/>
        <w:ind w:firstLineChars="300" w:firstLine="720"/>
        <w:rPr>
          <w:rFonts w:ascii="宋体" w:hAnsi="宋体" w:cs="宋体" w:hint="eastAsia"/>
          <w:kern w:val="0"/>
          <w:sz w:val="24"/>
        </w:rPr>
      </w:pPr>
      <w:r>
        <w:rPr>
          <w:rFonts w:ascii="宋体" w:hAnsi="宋体" w:cs="宋体" w:hint="eastAsia"/>
          <w:kern w:val="0"/>
          <w:sz w:val="24"/>
        </w:rPr>
        <w:t>第一条 下列名词和用语，除上下文另有约定外，具有本条所赋予的涵义：</w:t>
      </w:r>
    </w:p>
    <w:p w14:paraId="2BCEC419" w14:textId="77777777" w:rsidR="00EF4925" w:rsidRDefault="00000000">
      <w:pPr>
        <w:adjustRightInd w:val="0"/>
        <w:snapToGrid w:val="0"/>
        <w:spacing w:after="0" w:line="360" w:lineRule="auto"/>
        <w:ind w:firstLineChars="300" w:firstLine="720"/>
        <w:rPr>
          <w:rFonts w:ascii="宋体" w:hAnsi="宋体" w:cs="宋体" w:hint="eastAsia"/>
          <w:kern w:val="0"/>
          <w:sz w:val="24"/>
        </w:rPr>
      </w:pPr>
      <w:r>
        <w:rPr>
          <w:rFonts w:ascii="宋体" w:hAnsi="宋体" w:cs="宋体" w:hint="eastAsia"/>
          <w:kern w:val="0"/>
          <w:sz w:val="24"/>
        </w:rPr>
        <w:t>一、“委托人”指承担工程建设项目直接建设管理责任，委托监理业务的法人或其合法继承人。</w:t>
      </w:r>
    </w:p>
    <w:p w14:paraId="3645B758" w14:textId="77777777" w:rsidR="00EF4925" w:rsidRDefault="00000000">
      <w:pPr>
        <w:adjustRightInd w:val="0"/>
        <w:snapToGrid w:val="0"/>
        <w:spacing w:after="0" w:line="360" w:lineRule="auto"/>
        <w:ind w:firstLineChars="300" w:firstLine="720"/>
        <w:rPr>
          <w:rFonts w:ascii="宋体" w:hAnsi="宋体" w:cs="宋体" w:hint="eastAsia"/>
          <w:kern w:val="0"/>
          <w:sz w:val="24"/>
        </w:rPr>
      </w:pPr>
      <w:r>
        <w:rPr>
          <w:rFonts w:ascii="宋体" w:hAnsi="宋体" w:cs="宋体" w:hint="eastAsia"/>
          <w:kern w:val="0"/>
          <w:sz w:val="24"/>
        </w:rPr>
        <w:t>二、“监理人”指受委托人委托，提供监理服务的法人或其合法继承人。</w:t>
      </w:r>
    </w:p>
    <w:p w14:paraId="2B9770A7" w14:textId="77777777" w:rsidR="00EF4925" w:rsidRDefault="00000000">
      <w:pPr>
        <w:adjustRightInd w:val="0"/>
        <w:snapToGrid w:val="0"/>
        <w:spacing w:after="0" w:line="360" w:lineRule="auto"/>
        <w:ind w:firstLineChars="300" w:firstLine="720"/>
        <w:rPr>
          <w:rFonts w:ascii="宋体" w:hAnsi="宋体" w:cs="宋体" w:hint="eastAsia"/>
          <w:kern w:val="0"/>
          <w:sz w:val="24"/>
        </w:rPr>
      </w:pPr>
      <w:r>
        <w:rPr>
          <w:rFonts w:ascii="宋体" w:hAnsi="宋体" w:cs="宋体" w:hint="eastAsia"/>
          <w:kern w:val="0"/>
          <w:sz w:val="24"/>
        </w:rPr>
        <w:t>三、“承包人”指与委托人(发包人)签订了施工合同，承担工程施工的法人或其合法继承人。四、“监理机构”指监理人派驻工程现场直接开展监理业务的组织，由总监理工程师、监理工程师和监理员以及其他人员组成。</w:t>
      </w:r>
    </w:p>
    <w:p w14:paraId="6BC98DA8" w14:textId="77777777" w:rsidR="00EF4925" w:rsidRDefault="00000000">
      <w:pPr>
        <w:adjustRightInd w:val="0"/>
        <w:snapToGrid w:val="0"/>
        <w:spacing w:after="0" w:line="360" w:lineRule="auto"/>
        <w:ind w:firstLineChars="300" w:firstLine="720"/>
        <w:rPr>
          <w:rFonts w:ascii="宋体" w:hAnsi="宋体" w:cs="宋体" w:hint="eastAsia"/>
          <w:kern w:val="0"/>
          <w:sz w:val="24"/>
        </w:rPr>
      </w:pPr>
      <w:r>
        <w:rPr>
          <w:rFonts w:ascii="宋体" w:hAnsi="宋体" w:cs="宋体" w:hint="eastAsia"/>
          <w:kern w:val="0"/>
          <w:sz w:val="24"/>
        </w:rPr>
        <w:t>五、“监理项目”是指委托人委托监理人实施建设监理的工程建设项目。</w:t>
      </w:r>
    </w:p>
    <w:p w14:paraId="2E4C61D0" w14:textId="77777777" w:rsidR="00EF4925" w:rsidRDefault="00000000">
      <w:pPr>
        <w:adjustRightInd w:val="0"/>
        <w:snapToGrid w:val="0"/>
        <w:spacing w:after="0" w:line="360" w:lineRule="auto"/>
        <w:ind w:firstLineChars="300" w:firstLine="720"/>
        <w:rPr>
          <w:rFonts w:ascii="宋体" w:hAnsi="宋体" w:cs="宋体" w:hint="eastAsia"/>
          <w:kern w:val="0"/>
          <w:sz w:val="24"/>
        </w:rPr>
      </w:pPr>
      <w:r>
        <w:rPr>
          <w:rFonts w:ascii="宋体" w:hAnsi="宋体" w:cs="宋体" w:hint="eastAsia"/>
          <w:kern w:val="0"/>
          <w:sz w:val="24"/>
        </w:rPr>
        <w:t>六、“服务”是指监理人根据监理合同约定所承担的各项工作，包括正常服务和附加服务。</w:t>
      </w:r>
    </w:p>
    <w:p w14:paraId="43514519" w14:textId="77777777" w:rsidR="00EF4925" w:rsidRDefault="00000000">
      <w:pPr>
        <w:adjustRightInd w:val="0"/>
        <w:snapToGrid w:val="0"/>
        <w:spacing w:after="0" w:line="360" w:lineRule="auto"/>
        <w:ind w:firstLineChars="300" w:firstLine="720"/>
        <w:rPr>
          <w:rFonts w:ascii="宋体" w:hAnsi="宋体" w:cs="宋体" w:hint="eastAsia"/>
          <w:kern w:val="0"/>
          <w:sz w:val="24"/>
        </w:rPr>
      </w:pPr>
      <w:r>
        <w:rPr>
          <w:rFonts w:ascii="宋体" w:hAnsi="宋体" w:cs="宋体" w:hint="eastAsia"/>
          <w:kern w:val="0"/>
          <w:sz w:val="24"/>
        </w:rPr>
        <w:t>七、“正常服务”指监理人按照合同约定的监理范围、内容和期限所提供的服务。</w:t>
      </w:r>
    </w:p>
    <w:p w14:paraId="1FD4B670" w14:textId="77777777" w:rsidR="00EF4925" w:rsidRDefault="00000000">
      <w:pPr>
        <w:adjustRightInd w:val="0"/>
        <w:snapToGrid w:val="0"/>
        <w:spacing w:after="0" w:line="360" w:lineRule="auto"/>
        <w:ind w:firstLineChars="300" w:firstLine="720"/>
        <w:rPr>
          <w:rFonts w:ascii="宋体" w:hAnsi="宋体" w:cs="宋体" w:hint="eastAsia"/>
          <w:kern w:val="0"/>
          <w:sz w:val="24"/>
        </w:rPr>
      </w:pPr>
      <w:r>
        <w:rPr>
          <w:rFonts w:ascii="宋体" w:hAnsi="宋体" w:cs="宋体" w:hint="eastAsia"/>
          <w:kern w:val="0"/>
          <w:sz w:val="24"/>
        </w:rPr>
        <w:t>八、“附加服务”指监理人为委托人提供正常服务以外的服务。</w:t>
      </w:r>
    </w:p>
    <w:p w14:paraId="3E679ECF" w14:textId="77777777" w:rsidR="00EF4925" w:rsidRDefault="00000000">
      <w:pPr>
        <w:adjustRightInd w:val="0"/>
        <w:snapToGrid w:val="0"/>
        <w:spacing w:after="0" w:line="360" w:lineRule="auto"/>
        <w:ind w:firstLineChars="300" w:firstLine="720"/>
        <w:rPr>
          <w:rFonts w:ascii="宋体" w:hAnsi="宋体" w:cs="宋体" w:hint="eastAsia"/>
          <w:kern w:val="0"/>
          <w:sz w:val="24"/>
        </w:rPr>
      </w:pPr>
      <w:r>
        <w:rPr>
          <w:rFonts w:ascii="宋体" w:hAnsi="宋体" w:cs="宋体" w:hint="eastAsia"/>
          <w:kern w:val="0"/>
          <w:sz w:val="24"/>
        </w:rPr>
        <w:t>九、“服务酬金”指本合同中监理人完成“正常服务”、“附加服务”应得到的正常服务酬金和附加服务酬金。</w:t>
      </w:r>
    </w:p>
    <w:p w14:paraId="284446EA" w14:textId="77777777" w:rsidR="00EF4925" w:rsidRDefault="00000000">
      <w:pPr>
        <w:adjustRightInd w:val="0"/>
        <w:snapToGrid w:val="0"/>
        <w:spacing w:after="0" w:line="360" w:lineRule="auto"/>
        <w:ind w:firstLineChars="300" w:firstLine="720"/>
        <w:rPr>
          <w:rFonts w:ascii="宋体" w:hAnsi="宋体" w:cs="宋体" w:hint="eastAsia"/>
          <w:kern w:val="0"/>
          <w:sz w:val="24"/>
        </w:rPr>
      </w:pPr>
      <w:r>
        <w:rPr>
          <w:rFonts w:ascii="宋体" w:hAnsi="宋体" w:cs="宋体" w:hint="eastAsia"/>
          <w:kern w:val="0"/>
          <w:sz w:val="24"/>
        </w:rPr>
        <w:t>十、“天”指日历天。</w:t>
      </w:r>
    </w:p>
    <w:p w14:paraId="5E613F12" w14:textId="77777777" w:rsidR="00EF4925" w:rsidRDefault="00000000">
      <w:pPr>
        <w:adjustRightInd w:val="0"/>
        <w:snapToGrid w:val="0"/>
        <w:spacing w:after="0" w:line="360" w:lineRule="auto"/>
        <w:ind w:firstLineChars="300" w:firstLine="720"/>
        <w:rPr>
          <w:rFonts w:ascii="宋体" w:hAnsi="宋体" w:cs="宋体" w:hint="eastAsia"/>
          <w:kern w:val="0"/>
          <w:sz w:val="24"/>
        </w:rPr>
      </w:pPr>
      <w:r>
        <w:rPr>
          <w:rFonts w:ascii="宋体" w:hAnsi="宋体" w:cs="宋体" w:hint="eastAsia"/>
          <w:kern w:val="0"/>
          <w:sz w:val="24"/>
        </w:rPr>
        <w:t>十一、“现场”指监理项目实施的场所。</w:t>
      </w:r>
    </w:p>
    <w:p w14:paraId="53BD7AFE" w14:textId="77777777" w:rsidR="00EF4925" w:rsidRDefault="00000000">
      <w:pPr>
        <w:adjustRightInd w:val="0"/>
        <w:snapToGrid w:val="0"/>
        <w:spacing w:after="0" w:line="360" w:lineRule="auto"/>
        <w:ind w:firstLineChars="300" w:firstLine="720"/>
        <w:rPr>
          <w:rFonts w:ascii="宋体" w:hAnsi="宋体" w:cs="宋体" w:hint="eastAsia"/>
          <w:kern w:val="0"/>
          <w:sz w:val="24"/>
        </w:rPr>
      </w:pPr>
      <w:r>
        <w:rPr>
          <w:rFonts w:ascii="宋体" w:hAnsi="宋体" w:cs="宋体" w:hint="eastAsia"/>
          <w:kern w:val="0"/>
          <w:sz w:val="24"/>
        </w:rPr>
        <w:t>第二条 本合同适用的语言文字为汉语文字。</w:t>
      </w:r>
    </w:p>
    <w:p w14:paraId="272439DE"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监理依据</w:t>
      </w:r>
    </w:p>
    <w:p w14:paraId="33CCBA16"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第三条 监理的依据是有关工程建设的法律、法规、规章和规范性文件；工程建设强制性条文、有关技术标准；经批准的工程建设项目设计文件及其相关文件；监理合同、施工合同等合同文件。具体内容在专用合同条款中约定。</w:t>
      </w:r>
    </w:p>
    <w:p w14:paraId="500BBFEC"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通知和联系</w:t>
      </w:r>
    </w:p>
    <w:p w14:paraId="6DCEAA15"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第四条 委托人应指定一名联系人，负责与监理机构联系。更换联系人时，应提前通知监</w:t>
      </w:r>
      <w:r>
        <w:rPr>
          <w:rFonts w:ascii="宋体" w:hAnsi="宋体" w:cs="宋体" w:hint="eastAsia"/>
          <w:kern w:val="0"/>
          <w:sz w:val="24"/>
        </w:rPr>
        <w:lastRenderedPageBreak/>
        <w:t>理人。</w:t>
      </w:r>
    </w:p>
    <w:p w14:paraId="2C5FD04E"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    第五条 在监理合同实施过程中，双方的联系均应以书面函件为准。在不做出紧急处理即可能导致安全、质量事故的情况下，可先以口头形式通知，并在48小时内补做书面通知。</w:t>
      </w:r>
    </w:p>
    <w:p w14:paraId="72C710BB"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第六条 委托人对委托监理范围内工程项目实施的意见和决策，应通过监理机构下达，法律、法规另有规定的除外。</w:t>
      </w:r>
    </w:p>
    <w:p w14:paraId="59D9D250"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委托人的权利</w:t>
      </w:r>
    </w:p>
    <w:p w14:paraId="146634FC"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第七条　委托人享有如下权利：</w:t>
      </w:r>
    </w:p>
    <w:p w14:paraId="300B6CEF"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一、对监理工作进行监督、检查，并提出撤换不能胜任监理工作人员的建议或要求；</w:t>
      </w:r>
    </w:p>
    <w:p w14:paraId="415EC7F1"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二、对工程建设中质量、安全、投资、进度方面的重大问题的决策权；</w:t>
      </w:r>
    </w:p>
    <w:p w14:paraId="6C294E73"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三、核定监理人签发的工程计量、付款凭证；</w:t>
      </w:r>
    </w:p>
    <w:p w14:paraId="07B3932F"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四、要求监理人提交监理月报、监理专题报告、监理工作报告和监理工作总结报告；</w:t>
      </w:r>
    </w:p>
    <w:p w14:paraId="0F2219DD"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五、当监理人发生本合同专用条款约定的违约情形时，有权解除本合同。</w:t>
      </w:r>
    </w:p>
    <w:p w14:paraId="2A46F812"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监理人的权利</w:t>
      </w:r>
    </w:p>
    <w:p w14:paraId="7FA79AA2"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第八条 委托人赋予监理人如下权利：</w:t>
      </w:r>
    </w:p>
    <w:p w14:paraId="5BE43FB9"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　一、审查承包人拟选择的分包项目和分包人，报委托人批准；</w:t>
      </w:r>
    </w:p>
    <w:p w14:paraId="5E6D743F"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　二、审查承包人提交的施工组织设计、安全技术措施及专项施工方案等各类文件；</w:t>
      </w:r>
    </w:p>
    <w:p w14:paraId="28117F23"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　三、核查并签发施工图纸；</w:t>
      </w:r>
    </w:p>
    <w:p w14:paraId="42472AEC"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　四、签发合同项目开工令、暂停施工指示，但应事先征得委托人同意；签发进场通知、复工通知；</w:t>
      </w:r>
    </w:p>
    <w:p w14:paraId="3F4664F8"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　五、审核和签发工程计量、付款凭证；</w:t>
      </w:r>
    </w:p>
    <w:p w14:paraId="0A9C51A4"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　六、核查承包人现场工作人员数量及相应岗位资格，有权要求承包人撤换不称职的现场工作人员；</w:t>
      </w:r>
    </w:p>
    <w:p w14:paraId="29F4C85C"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　七、发现承包人使用的施工设备影响工程质量或进度时，有权要求承包人增加或更换施工设备；</w:t>
      </w:r>
    </w:p>
    <w:p w14:paraId="2EB74BB6"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　八、当委托人发生本合同专用条款约定的违约情形时，有权解除本合同；</w:t>
      </w:r>
    </w:p>
    <w:p w14:paraId="48E05A3C"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　九、专用合同条款约定的其他权利。</w:t>
      </w:r>
    </w:p>
    <w:p w14:paraId="61F296D2"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委托人的义务</w:t>
      </w:r>
    </w:p>
    <w:p w14:paraId="3290ED20"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第九条 工程建设外部环境的协调工作。</w:t>
      </w:r>
    </w:p>
    <w:p w14:paraId="7CE5C19C"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第十条 按专用合同条款约定的时间、数量、方式，免费向监理机构提供开展监理服务的</w:t>
      </w:r>
      <w:r>
        <w:rPr>
          <w:rFonts w:ascii="宋体" w:hAnsi="宋体" w:cs="宋体" w:hint="eastAsia"/>
          <w:kern w:val="0"/>
          <w:sz w:val="24"/>
        </w:rPr>
        <w:lastRenderedPageBreak/>
        <w:t>有关本工程建设的资料。</w:t>
      </w:r>
    </w:p>
    <w:p w14:paraId="15416779"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第十一条 在专用合同条款约定的时间内，就监理机构书面提交并要求作出决定的问题作出书面决定，并及时送达监理机构。超过约定时间，监理机构未收到委托人的书面决定，且委托人未说明理由，监理机构可认为委托人对其提出的事宜已无不同意见，无须再作确认。</w:t>
      </w:r>
    </w:p>
    <w:p w14:paraId="092B52B8"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第十二条 与承包人签订的施工合同中明确其赋予监理人的权限，并在工程开工前将监理单位、总监理工程师通知承包人。</w:t>
      </w:r>
    </w:p>
    <w:p w14:paraId="5E111470"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第十三条 提供监理人员在现场的工作和生活条件，具体内容在专用合同条款中明确。如果不能提供上述条件的，应按实际发生费用给予监理人补偿。</w:t>
      </w:r>
    </w:p>
    <w:p w14:paraId="504A0459"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第十四条 按本合同约定及时、足额支付监理服务酬金。</w:t>
      </w:r>
    </w:p>
    <w:p w14:paraId="4295A73E"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第十五条 为监理机构指定具有检验、试验资质的机构并承担检验、试验相关费用。</w:t>
      </w:r>
    </w:p>
    <w:p w14:paraId="023DD85C"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第十六条 维护监理机构工作的独立性，不干涉监理机构正常开展监理业务，不擅自作出有悖于监理机构在合同授权范围内所作出的指示的决定；未经监理机构签字确认，不得支付工程款。</w:t>
      </w:r>
    </w:p>
    <w:p w14:paraId="19A1E4F1"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第十七条 为监理人员投保人身意外伤害险和第三者责任险。如要求监理人自己投保，则应同意监理人将投保的费用计入报价中。</w:t>
      </w:r>
    </w:p>
    <w:p w14:paraId="72D8A8C6"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第十八条 将投保工程险的保险合同提供给监理人作为工程合同管理的一部分。</w:t>
      </w:r>
    </w:p>
    <w:p w14:paraId="7CCF9FC0"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第十九条 未经监理人同意，不得将监理人用于本工程监理服务的任何文件直接或间接用于其他工程建设之中。</w:t>
      </w:r>
    </w:p>
    <w:p w14:paraId="44307146"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监理人的义务</w:t>
      </w:r>
    </w:p>
    <w:p w14:paraId="11767342"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第二十条 本着“守法、诚信、公正、科学”的原则，按专用合同条款约定的监理服务内容为委托人提供优质服务。  </w:t>
      </w:r>
    </w:p>
    <w:p w14:paraId="083062E0"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第二十一条 在专用合同条款约定的时间内组建监理机构，并进驻现场。及时将监理规划、监理机构及其主要人员名单提交委托人，将监理机构及其人员名单、监理工程师和监理员的授权范围通知承包人；实施期间有变化的，应当及时通知承包人。更换总监理工程师和其他主要监理人员应征得委托人同意。</w:t>
      </w:r>
    </w:p>
    <w:p w14:paraId="434DF22F"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第二十二条 发现设计文件不符合有关规定或合同约定时，应向委托人报告。</w:t>
      </w:r>
    </w:p>
    <w:p w14:paraId="2050C181"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第二十三条 核验建筑材料、建筑构配件和设备质量，检查、检验并确认工程的施工质量；检查施工安全生产情况。发现存在质量、安全事故隐患，或发生质量、安全事故，应按有关规定及时采取相应的监理措施。</w:t>
      </w:r>
    </w:p>
    <w:p w14:paraId="551C2FD4"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lastRenderedPageBreak/>
        <w:t>第二十四条 监督、检查工程施工进度。</w:t>
      </w:r>
    </w:p>
    <w:p w14:paraId="3563BA2C"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第二十五条 按照委托人签订的工程保险合同，做好施工现场工程保险合同的管理。协助委托人向保险公司及时提供一切必要的材料和证据。</w:t>
      </w:r>
    </w:p>
    <w:p w14:paraId="4DEA01E0"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第二十六条 协调施工合同各方之间的关系。</w:t>
      </w:r>
    </w:p>
    <w:p w14:paraId="2556CAB0"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第二十七条 按照施工作业程序，采取旁站、巡视、跟踪检测和平行检测等方法实施监理。需要旁站的重要部位和关键工序在专用合同条款中约定。</w:t>
      </w:r>
    </w:p>
    <w:p w14:paraId="0DAA9363"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第二十八条 及时做好工程施工过程各种监理信息的收集、整理和归档，并保证现场记录、试验、检验、检查等资料的完整和真实。</w:t>
      </w:r>
    </w:p>
    <w:p w14:paraId="63E50173"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第二十九条 编制《监理日志》，并向委托人提交监理月报、监理专题报告、监理工作报告和监理工作总结报告。</w:t>
      </w:r>
    </w:p>
    <w:p w14:paraId="6375735D"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第三十条 按有关规定参加工程验收，做好相关配合工作。委托人委托监理人主持的分部工程验收由专用合同条款约定。</w:t>
      </w:r>
    </w:p>
    <w:p w14:paraId="2BD7A7C7"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第三十一条 妥善做好委托人所提供的工程建设文件资料的保存、回收及保密工作。在本合同期限内或专用合同条款约定的合同终止后的一定期限内，未征得委托人同意，不得公开涉及委托人的专利、专有技术或其他需保密的资料，不得泄露与本合同业务有关的技术、商务等秘密。</w:t>
      </w:r>
    </w:p>
    <w:p w14:paraId="0B4C53D7"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监理服务酬金</w:t>
      </w:r>
    </w:p>
    <w:p w14:paraId="0A390AB8"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第三十二条 监理正常服务酬金的支付时间和支付方式在专用合同条款中约定。</w:t>
      </w:r>
    </w:p>
    <w:p w14:paraId="495CDD61"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第三十三条 除不可抗力外，有下列情形之一且由此引起监理工作量增加或服务期限延长，均应视为监理机构的附加服务，监理人应得到监理附加服务酬金：</w:t>
      </w:r>
    </w:p>
    <w:p w14:paraId="0AA5B659"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一、由于委托人、第三方责任、设计变更及不良地质条件等非监理人原因致使正常的监理服务受到阻碍或延误；</w:t>
      </w:r>
    </w:p>
    <w:p w14:paraId="12511B39"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二、在本合同履行过程中，委托人要求监理机构完成监理合同约定范围和内容以外的服务；</w:t>
      </w:r>
    </w:p>
    <w:p w14:paraId="4C8E1799"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三、由于非监理人原因暂停或终止监理业务时，其善后工作或恢复执行监理业务的工作。监理人完成附加服务应得到的酬金，按专用合同条款约定的方法或监理补充协议计取和支付。</w:t>
      </w:r>
    </w:p>
    <w:p w14:paraId="022C23C6"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第三十四条 国家有关法律、法规、规章和监理酬金标准发生变化时，应按有关规定调整监理服务酬金。</w:t>
      </w:r>
    </w:p>
    <w:p w14:paraId="72651893"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第三十五条 委托人对监理人申请支付的监理酬金项目及金额有异议时，应当在收到监理</w:t>
      </w:r>
      <w:r>
        <w:rPr>
          <w:rFonts w:ascii="宋体" w:hAnsi="宋体" w:cs="宋体" w:hint="eastAsia"/>
          <w:kern w:val="0"/>
          <w:sz w:val="24"/>
        </w:rPr>
        <w:lastRenderedPageBreak/>
        <w:t>人支付申请书后7天内向监理人发出异议通知，由双方协商解决。7天内未发出异议通知，则按通用合同条款第三十二条、第三十三条、第三十四条的约定支付。</w:t>
      </w:r>
    </w:p>
    <w:p w14:paraId="2B6CC1B5"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合同变更与终止</w:t>
      </w:r>
    </w:p>
    <w:p w14:paraId="0650025E"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第三十六条 因工程建设计划调整、较大的工程设计变更、不良地质条件等非监理人原因致使本合同约定的服务范围、内容和服务形式发生较大变化时，双方对监理服务酬金计取、监理周期等有关合同条款应当充分协商，签订监理补充协议。</w:t>
      </w:r>
    </w:p>
    <w:p w14:paraId="467779CF"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第三十七条 当发生法律或本合同约定的解除合同的情形时，有权解除合同的一方要求解除合同的，应书面通知对方；若通知送达后28天内未收到对方的答复，可发出终止监理合同的通知，本合同即行终止。因解除合同遭受损失的，除依法可以免除责任的外，应由责任方赔偿损失。</w:t>
      </w:r>
    </w:p>
    <w:p w14:paraId="7088D3BC"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第三十八条 在监理服务期内，由于国家政策致使工程建设计划重大调整，或不可抗力致使合同不能履行时，双方协商解决因合同终止所产生的遗留问题。</w:t>
      </w:r>
    </w:p>
    <w:p w14:paraId="4C2FD5D2"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第三十九条 本合同在监理期限届满并结清监理服务酬金后即终止。</w:t>
      </w:r>
    </w:p>
    <w:p w14:paraId="622AC350"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违约责任</w:t>
      </w:r>
    </w:p>
    <w:p w14:paraId="1D93AEBA"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第四十条 委托人未履行合同条款第十条、第十一条、第十三条、第十四条、第十五条、第十六条、第十七条、第十九条约定的义务和责任，除按专用合同条款约定向监理人支付违约金外，还应继续履行合同约定的义务和责任。</w:t>
      </w:r>
    </w:p>
    <w:p w14:paraId="45A2E72B"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第四十一条 委托人未按合同条款第三十二条、第三十三条、第三十四条约定支付监理服务酬金，除按专用合同条款约定向监理人支付逾期付款违约金外，还应继续履行合同约定的支付义务。</w:t>
      </w:r>
    </w:p>
    <w:p w14:paraId="158B2F0C"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第四十二条 监理人未履行合同条款第二十一条、第二十三条、第二十四条、第二十五条、第二十七条、第二十八条、第二十九条、第三十条、第三十一条约定的义务和责任，除按专用合同条款约定向委托人支付违约金外，还应继续履行合同约定的义务和责任。</w:t>
      </w:r>
    </w:p>
    <w:p w14:paraId="17988B58"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争议的解决</w:t>
      </w:r>
    </w:p>
    <w:p w14:paraId="52267A59"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第四十三条 本合同发生争议，由当事人双方协商解决；也可由工程项目主管部门或合同争议调解机构调解；协商或调解未果时，经当事人双方同意可由仲裁机构仲裁；或向人民法院起诉。争议调解机构、仲裁机构在专用合同条款中约定。</w:t>
      </w:r>
    </w:p>
    <w:p w14:paraId="293077D5"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第四十四条 在争议协商、调解、仲裁或起诉过程中，双方仍应继续履行本合同约定的责任和义务。</w:t>
      </w:r>
    </w:p>
    <w:p w14:paraId="4371F581"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lastRenderedPageBreak/>
        <w:t>其他</w:t>
      </w:r>
    </w:p>
    <w:p w14:paraId="05E42883" w14:textId="77777777" w:rsidR="00EF4925" w:rsidRDefault="00000000">
      <w:pPr>
        <w:adjustRightInd w:val="0"/>
        <w:snapToGrid w:val="0"/>
        <w:spacing w:after="0" w:line="360" w:lineRule="auto"/>
        <w:ind w:firstLineChars="200" w:firstLine="480"/>
        <w:rPr>
          <w:rFonts w:ascii="宋体" w:hAnsi="宋体" w:cs="宋体" w:hint="eastAsia"/>
          <w:b/>
          <w:bCs/>
          <w:kern w:val="0"/>
          <w:sz w:val="32"/>
          <w:szCs w:val="32"/>
        </w:rPr>
      </w:pPr>
      <w:r>
        <w:rPr>
          <w:rFonts w:ascii="宋体" w:hAnsi="宋体" w:cs="宋体" w:hint="eastAsia"/>
          <w:kern w:val="0"/>
          <w:sz w:val="24"/>
        </w:rPr>
        <w:t>第四十五条 委托人可以对监理人提出并落实的合理化建议给予奖励。奖励办法在专用合同条款中约定。</w:t>
      </w:r>
      <w:r>
        <w:rPr>
          <w:rFonts w:ascii="宋体" w:hAnsi="宋体" w:cs="宋体" w:hint="eastAsia"/>
          <w:b/>
          <w:bCs/>
          <w:kern w:val="0"/>
          <w:sz w:val="32"/>
          <w:szCs w:val="32"/>
        </w:rPr>
        <w:br w:type="page"/>
      </w:r>
    </w:p>
    <w:p w14:paraId="1CF2EA7B" w14:textId="77777777" w:rsidR="00EF4925" w:rsidRDefault="00000000">
      <w:pPr>
        <w:adjustRightInd w:val="0"/>
        <w:snapToGrid w:val="0"/>
        <w:spacing w:line="700" w:lineRule="exact"/>
        <w:ind w:firstLineChars="1000" w:firstLine="3213"/>
        <w:outlineLvl w:val="1"/>
        <w:rPr>
          <w:rFonts w:ascii="宋体" w:hAnsi="宋体" w:cs="宋体" w:hint="eastAsia"/>
          <w:b/>
          <w:bCs/>
          <w:kern w:val="0"/>
          <w:sz w:val="32"/>
          <w:szCs w:val="32"/>
        </w:rPr>
      </w:pPr>
      <w:r>
        <w:rPr>
          <w:rFonts w:ascii="宋体" w:hAnsi="宋体" w:cs="宋体" w:hint="eastAsia"/>
          <w:b/>
          <w:bCs/>
          <w:kern w:val="0"/>
          <w:sz w:val="32"/>
          <w:szCs w:val="32"/>
        </w:rPr>
        <w:lastRenderedPageBreak/>
        <w:t xml:space="preserve"> 第二部分 专用合同条款</w:t>
      </w:r>
    </w:p>
    <w:p w14:paraId="2E1A2FB3"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专用合同条款中的各条款是补充和修改通用合同条款中条款号相同的条款或当需要时增加新的条款，两者应对照阅读，一旦出现矛盾或不一致，则以专用合同条款为准。专用合同条款未约定和补充的以通用合同条款为准。</w:t>
      </w:r>
    </w:p>
    <w:p w14:paraId="3DA4B6A7" w14:textId="77777777" w:rsidR="00EF4925" w:rsidRDefault="00000000">
      <w:pPr>
        <w:numPr>
          <w:ilvl w:val="0"/>
          <w:numId w:val="25"/>
        </w:numPr>
        <w:adjustRightInd w:val="0"/>
        <w:snapToGrid w:val="0"/>
        <w:spacing w:after="0" w:line="360" w:lineRule="auto"/>
        <w:ind w:firstLineChars="200" w:firstLine="480"/>
        <w:rPr>
          <w:rFonts w:ascii="宋体" w:hAnsi="宋体" w:cs="宋体" w:hint="eastAsia"/>
          <w:b/>
          <w:bCs/>
          <w:kern w:val="0"/>
          <w:sz w:val="24"/>
          <w:u w:val="single"/>
        </w:rPr>
      </w:pPr>
      <w:r>
        <w:rPr>
          <w:rFonts w:ascii="宋体" w:hAnsi="宋体" w:cs="宋体" w:hint="eastAsia"/>
          <w:kern w:val="0"/>
          <w:sz w:val="24"/>
          <w:u w:val="single"/>
        </w:rPr>
        <w:t xml:space="preserve">                   </w:t>
      </w:r>
    </w:p>
    <w:p w14:paraId="72FFE939" w14:textId="77777777" w:rsidR="00EF4925" w:rsidRDefault="00000000">
      <w:pPr>
        <w:numPr>
          <w:ilvl w:val="0"/>
          <w:numId w:val="25"/>
        </w:numPr>
        <w:adjustRightInd w:val="0"/>
        <w:snapToGrid w:val="0"/>
        <w:spacing w:after="0" w:line="360" w:lineRule="auto"/>
        <w:ind w:firstLineChars="200" w:firstLine="480"/>
        <w:rPr>
          <w:rFonts w:ascii="宋体" w:hAnsi="宋体" w:cs="宋体" w:hint="eastAsia"/>
          <w:b/>
          <w:bCs/>
          <w:kern w:val="0"/>
          <w:sz w:val="24"/>
          <w:u w:val="single"/>
        </w:rPr>
      </w:pPr>
      <w:r>
        <w:rPr>
          <w:rFonts w:ascii="宋体" w:hAnsi="宋体" w:cs="宋体" w:hint="eastAsia"/>
          <w:kern w:val="0"/>
          <w:sz w:val="24"/>
          <w:u w:val="single"/>
        </w:rPr>
        <w:t xml:space="preserve">                   </w:t>
      </w:r>
    </w:p>
    <w:p w14:paraId="5EA337A0" w14:textId="77777777" w:rsidR="00EF4925" w:rsidRDefault="00000000">
      <w:pPr>
        <w:numPr>
          <w:ilvl w:val="0"/>
          <w:numId w:val="25"/>
        </w:numPr>
        <w:adjustRightInd w:val="0"/>
        <w:snapToGrid w:val="0"/>
        <w:spacing w:after="0" w:line="360" w:lineRule="auto"/>
        <w:ind w:firstLineChars="200" w:firstLine="480"/>
        <w:rPr>
          <w:rFonts w:ascii="宋体" w:hAnsi="宋体" w:cs="宋体" w:hint="eastAsia"/>
          <w:b/>
          <w:bCs/>
          <w:kern w:val="0"/>
          <w:sz w:val="24"/>
          <w:u w:val="single"/>
        </w:rPr>
      </w:pPr>
      <w:r>
        <w:rPr>
          <w:rFonts w:ascii="宋体" w:hAnsi="宋体" w:cs="宋体" w:hint="eastAsia"/>
          <w:kern w:val="0"/>
          <w:sz w:val="24"/>
          <w:u w:val="single"/>
        </w:rPr>
        <w:t xml:space="preserve">                   </w:t>
      </w:r>
    </w:p>
    <w:p w14:paraId="3699E226" w14:textId="77777777" w:rsidR="00EF4925" w:rsidRDefault="00000000">
      <w:pPr>
        <w:numPr>
          <w:ilvl w:val="0"/>
          <w:numId w:val="25"/>
        </w:num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u w:val="single"/>
        </w:rPr>
        <w:t xml:space="preserve">                   </w:t>
      </w:r>
    </w:p>
    <w:p w14:paraId="48858A4B"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监理依据</w:t>
      </w:r>
    </w:p>
    <w:p w14:paraId="46174BD1"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第三条 本合同的监理依据为</w:t>
      </w:r>
    </w:p>
    <w:p w14:paraId="06C47256"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国家法律、行政法规和部门规章以及地方法规、规章。以最新颁布或发布的为准。</w:t>
      </w:r>
    </w:p>
    <w:p w14:paraId="396305D0"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1.中华人民共和国招标投标法；</w:t>
      </w:r>
    </w:p>
    <w:p w14:paraId="26E2DBB9"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2.中华人民共和国民法典；</w:t>
      </w:r>
    </w:p>
    <w:p w14:paraId="681415E8"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3.《建设工程监理与相关服务收费管理规定》（发改价格〔2007〕670号文）；</w:t>
      </w:r>
    </w:p>
    <w:p w14:paraId="65994CFB"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4.水利工程施工监理规定（水建管〔1999〕637号文）；</w:t>
      </w:r>
    </w:p>
    <w:p w14:paraId="452B2202"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5.水利工程施工监理合同示范文本（GF-2007-0211）；</w:t>
      </w:r>
    </w:p>
    <w:p w14:paraId="22C484FD"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6.水利工程建设项目监理招标投标管理办法（水建管〔2002〕587号文）；</w:t>
      </w:r>
    </w:p>
    <w:p w14:paraId="682EA4B7"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7.水利工程建设项目招标投标管理规定（中华人民共和国水利部第14号令）；</w:t>
      </w:r>
    </w:p>
    <w:p w14:paraId="6071F345"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8.国家有关水利水电工程管理法规和设计、施工及验收规程、规范、标准；</w:t>
      </w:r>
    </w:p>
    <w:p w14:paraId="0E8E8266"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9.本合同项目的设计文件、水文地质报告、初设概算报告、预算及施工图；</w:t>
      </w:r>
    </w:p>
    <w:p w14:paraId="0C2D3EDA"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10.本合同项目的招标文件、投标文件、设计合同、施工合同、监理合同。</w:t>
      </w:r>
    </w:p>
    <w:p w14:paraId="3ED0E2B9"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      </w:t>
      </w:r>
    </w:p>
    <w:p w14:paraId="6E96AF84"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委托人的权利</w:t>
      </w:r>
    </w:p>
    <w:p w14:paraId="25D852C4"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第七条 委托人享有如下权利</w:t>
      </w:r>
    </w:p>
    <w:p w14:paraId="76EBEDC2"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五、当监理人发生下列违约情形时，委托人有权解除合同：</w:t>
      </w:r>
    </w:p>
    <w:p w14:paraId="540D3365"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1.在监理过程中质量、安全、投资、进度方面出现重大偏差；</w:t>
      </w:r>
    </w:p>
    <w:p w14:paraId="197996B7"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2.监理人签发的工程计量、付款凭证严重违法；</w:t>
      </w:r>
    </w:p>
    <w:p w14:paraId="6897A8F8"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3.监理人多次拒绝提交监理月报、监理专题报告、监理工作报告和监理工作总结报告；</w:t>
      </w:r>
    </w:p>
    <w:p w14:paraId="1D3A1EAB" w14:textId="77777777" w:rsidR="00EF4925" w:rsidRDefault="00000000">
      <w:pPr>
        <w:adjustRightInd w:val="0"/>
        <w:snapToGrid w:val="0"/>
        <w:spacing w:after="0" w:line="360" w:lineRule="auto"/>
        <w:ind w:firstLineChars="200" w:firstLine="480"/>
        <w:rPr>
          <w:rFonts w:ascii="宋体" w:hAnsi="宋体" w:cs="宋体" w:hint="eastAsia"/>
          <w:b/>
          <w:bCs/>
          <w:kern w:val="0"/>
          <w:sz w:val="32"/>
          <w:szCs w:val="32"/>
        </w:rPr>
      </w:pPr>
      <w:r>
        <w:rPr>
          <w:rFonts w:ascii="宋体" w:hAnsi="宋体" w:cs="宋体" w:hint="eastAsia"/>
          <w:kern w:val="0"/>
          <w:sz w:val="24"/>
        </w:rPr>
        <w:lastRenderedPageBreak/>
        <w:t xml:space="preserve">4.监理人在工程监理过程中主要管理及技术人员无法胜任本职工作，而监理人不能及时解决本质问题。　　</w:t>
      </w:r>
      <w:r>
        <w:rPr>
          <w:rFonts w:ascii="宋体" w:hAnsi="宋体" w:cs="宋体" w:hint="eastAsia"/>
          <w:b/>
          <w:bCs/>
          <w:kern w:val="0"/>
          <w:sz w:val="32"/>
          <w:szCs w:val="32"/>
        </w:rPr>
        <w:t xml:space="preserve">   </w:t>
      </w:r>
    </w:p>
    <w:p w14:paraId="59B7412A" w14:textId="77777777" w:rsidR="00EF4925" w:rsidRDefault="00000000">
      <w:pPr>
        <w:numPr>
          <w:ilvl w:val="0"/>
          <w:numId w:val="25"/>
        </w:numPr>
        <w:adjustRightInd w:val="0"/>
        <w:snapToGrid w:val="0"/>
        <w:spacing w:after="0" w:line="360" w:lineRule="auto"/>
        <w:ind w:firstLineChars="200" w:firstLine="480"/>
        <w:rPr>
          <w:rFonts w:ascii="宋体" w:hAnsi="宋体" w:cs="宋体" w:hint="eastAsia"/>
          <w:kern w:val="0"/>
          <w:sz w:val="24"/>
          <w:u w:val="single"/>
        </w:rPr>
      </w:pPr>
      <w:r>
        <w:rPr>
          <w:rFonts w:ascii="宋体" w:hAnsi="宋体" w:cs="宋体" w:hint="eastAsia"/>
          <w:kern w:val="0"/>
          <w:sz w:val="24"/>
          <w:u w:val="single"/>
        </w:rPr>
        <w:t xml:space="preserve">                   </w:t>
      </w:r>
    </w:p>
    <w:p w14:paraId="664BC731" w14:textId="77777777" w:rsidR="00EF4925" w:rsidRDefault="00000000">
      <w:pPr>
        <w:numPr>
          <w:ilvl w:val="0"/>
          <w:numId w:val="25"/>
        </w:numPr>
        <w:adjustRightInd w:val="0"/>
        <w:snapToGrid w:val="0"/>
        <w:spacing w:after="0" w:line="360" w:lineRule="auto"/>
        <w:ind w:firstLineChars="200" w:firstLine="480"/>
        <w:rPr>
          <w:rFonts w:ascii="宋体" w:hAnsi="宋体" w:cs="宋体" w:hint="eastAsia"/>
          <w:kern w:val="0"/>
          <w:sz w:val="24"/>
          <w:u w:val="single"/>
        </w:rPr>
      </w:pPr>
      <w:r>
        <w:rPr>
          <w:rFonts w:ascii="宋体" w:hAnsi="宋体" w:cs="宋体" w:hint="eastAsia"/>
          <w:kern w:val="0"/>
          <w:sz w:val="24"/>
          <w:u w:val="single"/>
        </w:rPr>
        <w:t xml:space="preserve">                   </w:t>
      </w:r>
    </w:p>
    <w:p w14:paraId="042581F7" w14:textId="77777777" w:rsidR="00EF4925" w:rsidRDefault="00000000">
      <w:pPr>
        <w:numPr>
          <w:ilvl w:val="0"/>
          <w:numId w:val="25"/>
        </w:numPr>
        <w:adjustRightInd w:val="0"/>
        <w:snapToGrid w:val="0"/>
        <w:spacing w:after="0" w:line="360" w:lineRule="auto"/>
        <w:ind w:firstLineChars="200" w:firstLine="480"/>
        <w:rPr>
          <w:rFonts w:ascii="宋体" w:hAnsi="宋体" w:cs="宋体" w:hint="eastAsia"/>
          <w:kern w:val="0"/>
          <w:sz w:val="24"/>
          <w:u w:val="single"/>
        </w:rPr>
      </w:pPr>
      <w:r>
        <w:rPr>
          <w:rFonts w:ascii="宋体" w:hAnsi="宋体" w:cs="宋体" w:hint="eastAsia"/>
          <w:kern w:val="0"/>
          <w:sz w:val="24"/>
          <w:u w:val="single"/>
        </w:rPr>
        <w:t xml:space="preserve">                   </w:t>
      </w:r>
    </w:p>
    <w:p w14:paraId="2DF78812" w14:textId="77777777" w:rsidR="00EF4925" w:rsidRDefault="00000000">
      <w:pPr>
        <w:numPr>
          <w:ilvl w:val="0"/>
          <w:numId w:val="25"/>
        </w:numPr>
        <w:adjustRightInd w:val="0"/>
        <w:snapToGrid w:val="0"/>
        <w:spacing w:after="0" w:line="360" w:lineRule="auto"/>
        <w:ind w:firstLineChars="200" w:firstLine="480"/>
        <w:rPr>
          <w:rFonts w:ascii="宋体" w:hAnsi="宋体" w:cs="宋体" w:hint="eastAsia"/>
          <w:kern w:val="0"/>
          <w:sz w:val="24"/>
          <w:u w:val="single"/>
        </w:rPr>
      </w:pPr>
      <w:r>
        <w:rPr>
          <w:rFonts w:ascii="宋体" w:hAnsi="宋体" w:cs="宋体" w:hint="eastAsia"/>
          <w:kern w:val="0"/>
          <w:sz w:val="24"/>
          <w:u w:val="single"/>
        </w:rPr>
        <w:t xml:space="preserve">                   </w:t>
      </w:r>
    </w:p>
    <w:p w14:paraId="0C2BDBE1" w14:textId="77777777" w:rsidR="00EF4925" w:rsidRDefault="00000000">
      <w:pPr>
        <w:adjustRightInd w:val="0"/>
        <w:snapToGrid w:val="0"/>
        <w:spacing w:after="0" w:line="360" w:lineRule="auto"/>
        <w:ind w:firstLineChars="200" w:firstLine="643"/>
        <w:jc w:val="center"/>
        <w:rPr>
          <w:rFonts w:ascii="宋体" w:hAnsi="宋体" w:cs="宋体" w:hint="eastAsia"/>
          <w:b/>
          <w:bCs/>
          <w:kern w:val="0"/>
          <w:sz w:val="32"/>
          <w:szCs w:val="32"/>
        </w:rPr>
      </w:pPr>
      <w:r>
        <w:rPr>
          <w:rFonts w:ascii="宋体" w:hAnsi="宋体" w:cs="宋体" w:hint="eastAsia"/>
          <w:b/>
          <w:bCs/>
          <w:kern w:val="0"/>
          <w:sz w:val="32"/>
          <w:szCs w:val="32"/>
        </w:rPr>
        <w:t>监理人的权利</w:t>
      </w:r>
    </w:p>
    <w:p w14:paraId="099F0934"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第八条 委托人赋予监理人如下权利</w:t>
      </w:r>
    </w:p>
    <w:p w14:paraId="3530C7CA"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十、监理人的任何付款凭证以及处理设计变更签证，都必须经委托人最终签审才能进行最终处置；</w:t>
      </w:r>
    </w:p>
    <w:p w14:paraId="2B6D5731"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十一、签发工程移交证书；</w:t>
      </w:r>
    </w:p>
    <w:p w14:paraId="1CB6BF3B"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十二、签发保修责任终止证书。</w:t>
      </w:r>
    </w:p>
    <w:p w14:paraId="29D2F867" w14:textId="77777777" w:rsidR="00EF4925" w:rsidRDefault="00000000">
      <w:pPr>
        <w:adjustRightInd w:val="0"/>
        <w:snapToGrid w:val="0"/>
        <w:spacing w:after="0" w:line="360" w:lineRule="auto"/>
        <w:ind w:firstLineChars="200" w:firstLine="480"/>
        <w:rPr>
          <w:rFonts w:ascii="宋体" w:hAnsi="宋体" w:cs="宋体" w:hint="eastAsia"/>
          <w:kern w:val="0"/>
          <w:sz w:val="24"/>
          <w:u w:val="single"/>
        </w:rPr>
      </w:pPr>
      <w:r>
        <w:rPr>
          <w:rFonts w:ascii="宋体" w:hAnsi="宋体" w:cs="宋体" w:hint="eastAsia"/>
          <w:kern w:val="0"/>
          <w:sz w:val="24"/>
        </w:rPr>
        <w:t>十三、</w:t>
      </w:r>
      <w:r>
        <w:rPr>
          <w:rFonts w:ascii="宋体" w:hAnsi="宋体" w:cs="宋体" w:hint="eastAsia"/>
          <w:kern w:val="0"/>
          <w:sz w:val="24"/>
          <w:u w:val="single"/>
        </w:rPr>
        <w:t xml:space="preserve">                  </w:t>
      </w:r>
    </w:p>
    <w:p w14:paraId="1D904337"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十四、</w:t>
      </w:r>
      <w:r>
        <w:rPr>
          <w:rFonts w:ascii="宋体" w:hAnsi="宋体" w:cs="宋体" w:hint="eastAsia"/>
          <w:kern w:val="0"/>
          <w:sz w:val="24"/>
          <w:u w:val="single"/>
        </w:rPr>
        <w:t xml:space="preserve">                  </w:t>
      </w:r>
      <w:r>
        <w:rPr>
          <w:rFonts w:ascii="宋体" w:hAnsi="宋体" w:cs="宋体" w:hint="eastAsia"/>
          <w:kern w:val="0"/>
          <w:sz w:val="24"/>
        </w:rPr>
        <w:t xml:space="preserve"> </w:t>
      </w:r>
    </w:p>
    <w:p w14:paraId="426F4682" w14:textId="77777777" w:rsidR="00EF4925" w:rsidRDefault="00000000">
      <w:pPr>
        <w:adjustRightInd w:val="0"/>
        <w:snapToGrid w:val="0"/>
        <w:spacing w:after="0" w:line="360" w:lineRule="auto"/>
        <w:ind w:firstLineChars="200" w:firstLine="480"/>
        <w:rPr>
          <w:rFonts w:ascii="宋体" w:hAnsi="宋体" w:cs="宋体" w:hint="eastAsia"/>
          <w:b/>
          <w:bCs/>
          <w:kern w:val="0"/>
          <w:sz w:val="24"/>
          <w:u w:val="single"/>
        </w:rPr>
      </w:pPr>
      <w:r>
        <w:rPr>
          <w:rFonts w:ascii="宋体" w:hAnsi="宋体" w:cs="宋体" w:hint="eastAsia"/>
          <w:kern w:val="0"/>
          <w:sz w:val="24"/>
        </w:rPr>
        <w:t>十五、</w:t>
      </w:r>
      <w:r>
        <w:rPr>
          <w:rFonts w:ascii="宋体" w:hAnsi="宋体" w:cs="宋体" w:hint="eastAsia"/>
          <w:kern w:val="0"/>
          <w:sz w:val="24"/>
          <w:u w:val="single"/>
        </w:rPr>
        <w:t xml:space="preserve">                   </w:t>
      </w:r>
    </w:p>
    <w:p w14:paraId="41F0C58A"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十六、</w:t>
      </w:r>
      <w:r>
        <w:rPr>
          <w:rFonts w:ascii="宋体" w:hAnsi="宋体" w:cs="宋体" w:hint="eastAsia"/>
          <w:kern w:val="0"/>
          <w:sz w:val="24"/>
          <w:u w:val="single"/>
        </w:rPr>
        <w:t xml:space="preserve">                   </w:t>
      </w:r>
    </w:p>
    <w:p w14:paraId="4CD71094" w14:textId="77777777" w:rsidR="00EF4925" w:rsidRDefault="00000000">
      <w:pPr>
        <w:adjustRightInd w:val="0"/>
        <w:snapToGrid w:val="0"/>
        <w:spacing w:line="700" w:lineRule="exact"/>
        <w:ind w:firstLineChars="1400" w:firstLine="4498"/>
        <w:rPr>
          <w:rFonts w:ascii="宋体" w:hAnsi="宋体" w:cs="宋体" w:hint="eastAsia"/>
          <w:b/>
          <w:bCs/>
          <w:kern w:val="0"/>
          <w:sz w:val="32"/>
          <w:szCs w:val="32"/>
        </w:rPr>
      </w:pPr>
      <w:r>
        <w:rPr>
          <w:rFonts w:ascii="宋体" w:hAnsi="宋体" w:cs="宋体" w:hint="eastAsia"/>
          <w:b/>
          <w:bCs/>
          <w:kern w:val="0"/>
          <w:sz w:val="32"/>
          <w:szCs w:val="32"/>
        </w:rPr>
        <w:t>委托人的义务</w:t>
      </w:r>
    </w:p>
    <w:tbl>
      <w:tblPr>
        <w:tblpPr w:leftFromText="180" w:rightFromText="180" w:vertAnchor="text" w:tblpY="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
        <w:gridCol w:w="1644"/>
        <w:gridCol w:w="756"/>
        <w:gridCol w:w="1692"/>
        <w:gridCol w:w="2283"/>
        <w:gridCol w:w="2013"/>
      </w:tblGrid>
      <w:tr w:rsidR="00EF4925" w14:paraId="159220B0" w14:textId="77777777">
        <w:tc>
          <w:tcPr>
            <w:tcW w:w="1092" w:type="dxa"/>
            <w:vAlign w:val="center"/>
          </w:tcPr>
          <w:p w14:paraId="71A3E89C" w14:textId="77777777" w:rsidR="00EF4925" w:rsidRDefault="00000000">
            <w:pPr>
              <w:adjustRightInd w:val="0"/>
              <w:snapToGrid w:val="0"/>
              <w:spacing w:after="0" w:line="240" w:lineRule="auto"/>
              <w:ind w:firstLineChars="100" w:firstLine="240"/>
              <w:jc w:val="center"/>
              <w:rPr>
                <w:rFonts w:ascii="宋体" w:hAnsi="宋体" w:cs="宋体" w:hint="eastAsia"/>
                <w:kern w:val="0"/>
                <w:sz w:val="24"/>
              </w:rPr>
            </w:pPr>
            <w:r>
              <w:rPr>
                <w:rFonts w:ascii="宋体" w:hAnsi="宋体" w:cs="宋体" w:hint="eastAsia"/>
                <w:kern w:val="0"/>
                <w:sz w:val="24"/>
              </w:rPr>
              <w:t>序号</w:t>
            </w:r>
          </w:p>
        </w:tc>
        <w:tc>
          <w:tcPr>
            <w:tcW w:w="1644" w:type="dxa"/>
            <w:vAlign w:val="center"/>
          </w:tcPr>
          <w:p w14:paraId="381FA9A0"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资料名称</w:t>
            </w:r>
          </w:p>
        </w:tc>
        <w:tc>
          <w:tcPr>
            <w:tcW w:w="756" w:type="dxa"/>
            <w:vAlign w:val="center"/>
          </w:tcPr>
          <w:p w14:paraId="31BB29D4"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份数</w:t>
            </w:r>
          </w:p>
        </w:tc>
        <w:tc>
          <w:tcPr>
            <w:tcW w:w="1692" w:type="dxa"/>
            <w:vAlign w:val="center"/>
          </w:tcPr>
          <w:p w14:paraId="74408786"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提供时间</w:t>
            </w:r>
          </w:p>
        </w:tc>
        <w:tc>
          <w:tcPr>
            <w:tcW w:w="2283" w:type="dxa"/>
            <w:vAlign w:val="center"/>
          </w:tcPr>
          <w:p w14:paraId="6A9C13E4"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收回时间</w:t>
            </w:r>
          </w:p>
        </w:tc>
        <w:tc>
          <w:tcPr>
            <w:tcW w:w="2013" w:type="dxa"/>
            <w:vAlign w:val="center"/>
          </w:tcPr>
          <w:p w14:paraId="00B4078B" w14:textId="77777777" w:rsidR="00EF4925" w:rsidRDefault="00000000">
            <w:pPr>
              <w:adjustRightInd w:val="0"/>
              <w:snapToGrid w:val="0"/>
              <w:spacing w:after="0" w:line="240" w:lineRule="auto"/>
              <w:ind w:left="240" w:hangingChars="100" w:hanging="240"/>
              <w:jc w:val="center"/>
              <w:rPr>
                <w:rFonts w:ascii="宋体" w:hAnsi="宋体" w:cs="宋体" w:hint="eastAsia"/>
                <w:kern w:val="0"/>
                <w:sz w:val="24"/>
              </w:rPr>
            </w:pPr>
            <w:r>
              <w:rPr>
                <w:rFonts w:ascii="宋体" w:hAnsi="宋体" w:cs="宋体" w:hint="eastAsia"/>
                <w:kern w:val="0"/>
                <w:sz w:val="24"/>
              </w:rPr>
              <w:t>保密要求</w:t>
            </w:r>
          </w:p>
        </w:tc>
      </w:tr>
      <w:tr w:rsidR="00EF4925" w14:paraId="66BEC633" w14:textId="77777777">
        <w:tc>
          <w:tcPr>
            <w:tcW w:w="1092" w:type="dxa"/>
            <w:vAlign w:val="center"/>
          </w:tcPr>
          <w:p w14:paraId="21FCB477"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1</w:t>
            </w:r>
          </w:p>
        </w:tc>
        <w:tc>
          <w:tcPr>
            <w:tcW w:w="1644" w:type="dxa"/>
            <w:vAlign w:val="center"/>
          </w:tcPr>
          <w:p w14:paraId="76A404DE"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技施设计图纸及技术说明</w:t>
            </w:r>
          </w:p>
        </w:tc>
        <w:tc>
          <w:tcPr>
            <w:tcW w:w="756" w:type="dxa"/>
            <w:vAlign w:val="center"/>
          </w:tcPr>
          <w:p w14:paraId="0D5BB3B9"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1</w:t>
            </w:r>
          </w:p>
        </w:tc>
        <w:tc>
          <w:tcPr>
            <w:tcW w:w="1692" w:type="dxa"/>
            <w:vAlign w:val="center"/>
          </w:tcPr>
          <w:p w14:paraId="120A6DD7"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在各单项工程开工前15天内</w:t>
            </w:r>
          </w:p>
        </w:tc>
        <w:tc>
          <w:tcPr>
            <w:tcW w:w="2283" w:type="dxa"/>
            <w:vAlign w:val="center"/>
          </w:tcPr>
          <w:p w14:paraId="35249C56"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在监理业务完成后15天内</w:t>
            </w:r>
          </w:p>
        </w:tc>
        <w:tc>
          <w:tcPr>
            <w:tcW w:w="2013" w:type="dxa"/>
            <w:vAlign w:val="center"/>
          </w:tcPr>
          <w:p w14:paraId="588E50CE"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秘密</w:t>
            </w:r>
          </w:p>
        </w:tc>
      </w:tr>
      <w:tr w:rsidR="00EF4925" w14:paraId="628B8FEA" w14:textId="77777777">
        <w:tc>
          <w:tcPr>
            <w:tcW w:w="1092" w:type="dxa"/>
            <w:vAlign w:val="center"/>
          </w:tcPr>
          <w:p w14:paraId="3FC68ACA"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2</w:t>
            </w:r>
          </w:p>
        </w:tc>
        <w:tc>
          <w:tcPr>
            <w:tcW w:w="1644" w:type="dxa"/>
            <w:vAlign w:val="center"/>
          </w:tcPr>
          <w:p w14:paraId="3EC72F50"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招标文件</w:t>
            </w:r>
          </w:p>
        </w:tc>
        <w:tc>
          <w:tcPr>
            <w:tcW w:w="756" w:type="dxa"/>
            <w:vAlign w:val="center"/>
          </w:tcPr>
          <w:p w14:paraId="7A6EF849"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1</w:t>
            </w:r>
          </w:p>
        </w:tc>
        <w:tc>
          <w:tcPr>
            <w:tcW w:w="1692" w:type="dxa"/>
            <w:vAlign w:val="center"/>
          </w:tcPr>
          <w:p w14:paraId="0E37FBC3"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在各单项工程开工前10天内</w:t>
            </w:r>
          </w:p>
        </w:tc>
        <w:tc>
          <w:tcPr>
            <w:tcW w:w="2283" w:type="dxa"/>
            <w:vAlign w:val="center"/>
          </w:tcPr>
          <w:p w14:paraId="14C22968"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在监理业务完成后10天内</w:t>
            </w:r>
          </w:p>
        </w:tc>
        <w:tc>
          <w:tcPr>
            <w:tcW w:w="2013" w:type="dxa"/>
            <w:vAlign w:val="center"/>
          </w:tcPr>
          <w:p w14:paraId="77BB2BC8"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秘密</w:t>
            </w:r>
          </w:p>
        </w:tc>
      </w:tr>
      <w:tr w:rsidR="00EF4925" w14:paraId="13D7ACC3" w14:textId="77777777">
        <w:trPr>
          <w:trHeight w:val="1202"/>
        </w:trPr>
        <w:tc>
          <w:tcPr>
            <w:tcW w:w="1092" w:type="dxa"/>
            <w:vAlign w:val="center"/>
          </w:tcPr>
          <w:p w14:paraId="1F1CF261"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3</w:t>
            </w:r>
          </w:p>
        </w:tc>
        <w:tc>
          <w:tcPr>
            <w:tcW w:w="1644" w:type="dxa"/>
            <w:vAlign w:val="center"/>
          </w:tcPr>
          <w:p w14:paraId="348B3C12"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施工合同书</w:t>
            </w:r>
          </w:p>
        </w:tc>
        <w:tc>
          <w:tcPr>
            <w:tcW w:w="756" w:type="dxa"/>
            <w:vAlign w:val="center"/>
          </w:tcPr>
          <w:p w14:paraId="5C8C474B"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1</w:t>
            </w:r>
          </w:p>
        </w:tc>
        <w:tc>
          <w:tcPr>
            <w:tcW w:w="1692" w:type="dxa"/>
            <w:vAlign w:val="center"/>
          </w:tcPr>
          <w:p w14:paraId="0C97F066"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在各单项工程开工前10天内</w:t>
            </w:r>
          </w:p>
        </w:tc>
        <w:tc>
          <w:tcPr>
            <w:tcW w:w="2283" w:type="dxa"/>
            <w:vAlign w:val="center"/>
          </w:tcPr>
          <w:p w14:paraId="3BEE3EF7"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在监理业务完成后10天内</w:t>
            </w:r>
          </w:p>
        </w:tc>
        <w:tc>
          <w:tcPr>
            <w:tcW w:w="2013" w:type="dxa"/>
            <w:vAlign w:val="center"/>
          </w:tcPr>
          <w:p w14:paraId="3DF24F44"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秘密</w:t>
            </w:r>
          </w:p>
        </w:tc>
      </w:tr>
      <w:tr w:rsidR="00EF4925" w14:paraId="68E9501B" w14:textId="77777777">
        <w:trPr>
          <w:trHeight w:val="1240"/>
        </w:trPr>
        <w:tc>
          <w:tcPr>
            <w:tcW w:w="1092" w:type="dxa"/>
            <w:vAlign w:val="center"/>
          </w:tcPr>
          <w:p w14:paraId="540B6C23"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4</w:t>
            </w:r>
          </w:p>
        </w:tc>
        <w:tc>
          <w:tcPr>
            <w:tcW w:w="1644" w:type="dxa"/>
            <w:vAlign w:val="center"/>
          </w:tcPr>
          <w:p w14:paraId="55405680"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施工监理人的投标文件</w:t>
            </w:r>
          </w:p>
        </w:tc>
        <w:tc>
          <w:tcPr>
            <w:tcW w:w="756" w:type="dxa"/>
            <w:vAlign w:val="center"/>
          </w:tcPr>
          <w:p w14:paraId="204359E6"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1</w:t>
            </w:r>
          </w:p>
        </w:tc>
        <w:tc>
          <w:tcPr>
            <w:tcW w:w="1692" w:type="dxa"/>
            <w:vAlign w:val="center"/>
          </w:tcPr>
          <w:p w14:paraId="52DC8786"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在各单项工程开工前10天内</w:t>
            </w:r>
          </w:p>
        </w:tc>
        <w:tc>
          <w:tcPr>
            <w:tcW w:w="2283" w:type="dxa"/>
            <w:vAlign w:val="center"/>
          </w:tcPr>
          <w:p w14:paraId="7147F7A5"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在监理业务完成后10天内</w:t>
            </w:r>
          </w:p>
        </w:tc>
        <w:tc>
          <w:tcPr>
            <w:tcW w:w="2013" w:type="dxa"/>
            <w:vAlign w:val="center"/>
          </w:tcPr>
          <w:p w14:paraId="70F45838"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秘密</w:t>
            </w:r>
          </w:p>
        </w:tc>
      </w:tr>
      <w:tr w:rsidR="00EF4925" w14:paraId="6E62C2F4" w14:textId="77777777">
        <w:tc>
          <w:tcPr>
            <w:tcW w:w="1092" w:type="dxa"/>
            <w:vAlign w:val="center"/>
          </w:tcPr>
          <w:p w14:paraId="59B30E13"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5</w:t>
            </w:r>
          </w:p>
        </w:tc>
        <w:tc>
          <w:tcPr>
            <w:tcW w:w="1644" w:type="dxa"/>
            <w:vAlign w:val="center"/>
          </w:tcPr>
          <w:p w14:paraId="452FC8D1"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可行性研究</w:t>
            </w:r>
          </w:p>
          <w:p w14:paraId="5537D291"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lastRenderedPageBreak/>
              <w:t>报告</w:t>
            </w:r>
          </w:p>
        </w:tc>
        <w:tc>
          <w:tcPr>
            <w:tcW w:w="756" w:type="dxa"/>
            <w:vAlign w:val="center"/>
          </w:tcPr>
          <w:p w14:paraId="5995D9F1"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lastRenderedPageBreak/>
              <w:t>1</w:t>
            </w:r>
          </w:p>
        </w:tc>
        <w:tc>
          <w:tcPr>
            <w:tcW w:w="1692" w:type="dxa"/>
            <w:vAlign w:val="center"/>
          </w:tcPr>
          <w:p w14:paraId="64D6E783"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在各单项工程</w:t>
            </w:r>
            <w:r>
              <w:rPr>
                <w:rFonts w:ascii="宋体" w:hAnsi="宋体" w:cs="宋体" w:hint="eastAsia"/>
                <w:kern w:val="0"/>
                <w:sz w:val="24"/>
              </w:rPr>
              <w:lastRenderedPageBreak/>
              <w:t>开工前10天内</w:t>
            </w:r>
          </w:p>
        </w:tc>
        <w:tc>
          <w:tcPr>
            <w:tcW w:w="2283" w:type="dxa"/>
            <w:vAlign w:val="center"/>
          </w:tcPr>
          <w:p w14:paraId="237C7B30"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lastRenderedPageBreak/>
              <w:t>在监理业务完成后</w:t>
            </w:r>
            <w:r>
              <w:rPr>
                <w:rFonts w:ascii="宋体" w:hAnsi="宋体" w:cs="宋体" w:hint="eastAsia"/>
                <w:kern w:val="0"/>
                <w:sz w:val="24"/>
              </w:rPr>
              <w:lastRenderedPageBreak/>
              <w:t>10天内</w:t>
            </w:r>
          </w:p>
        </w:tc>
        <w:tc>
          <w:tcPr>
            <w:tcW w:w="2013" w:type="dxa"/>
            <w:vAlign w:val="center"/>
          </w:tcPr>
          <w:p w14:paraId="798E97CE"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lastRenderedPageBreak/>
              <w:t>秘密</w:t>
            </w:r>
          </w:p>
        </w:tc>
      </w:tr>
      <w:tr w:rsidR="00EF4925" w14:paraId="214BAB4B" w14:textId="77777777">
        <w:trPr>
          <w:trHeight w:val="1237"/>
        </w:trPr>
        <w:tc>
          <w:tcPr>
            <w:tcW w:w="1092" w:type="dxa"/>
            <w:vAlign w:val="center"/>
          </w:tcPr>
          <w:p w14:paraId="5DDDF410"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6</w:t>
            </w:r>
          </w:p>
        </w:tc>
        <w:tc>
          <w:tcPr>
            <w:tcW w:w="1644" w:type="dxa"/>
            <w:vAlign w:val="center"/>
          </w:tcPr>
          <w:p w14:paraId="26E8F988"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初步设计报告</w:t>
            </w:r>
          </w:p>
        </w:tc>
        <w:tc>
          <w:tcPr>
            <w:tcW w:w="756" w:type="dxa"/>
            <w:vAlign w:val="center"/>
          </w:tcPr>
          <w:p w14:paraId="52B9A993"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1</w:t>
            </w:r>
          </w:p>
        </w:tc>
        <w:tc>
          <w:tcPr>
            <w:tcW w:w="1692" w:type="dxa"/>
            <w:vAlign w:val="center"/>
          </w:tcPr>
          <w:p w14:paraId="37AB5E12"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在各单项工程开工前10天内</w:t>
            </w:r>
          </w:p>
        </w:tc>
        <w:tc>
          <w:tcPr>
            <w:tcW w:w="2283" w:type="dxa"/>
            <w:vAlign w:val="center"/>
          </w:tcPr>
          <w:p w14:paraId="4444A112"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在监理业务完成后10天内</w:t>
            </w:r>
          </w:p>
        </w:tc>
        <w:tc>
          <w:tcPr>
            <w:tcW w:w="2013" w:type="dxa"/>
            <w:vAlign w:val="center"/>
          </w:tcPr>
          <w:p w14:paraId="17E402CA" w14:textId="77777777" w:rsidR="00EF4925" w:rsidRDefault="00000000">
            <w:pPr>
              <w:adjustRightInd w:val="0"/>
              <w:snapToGrid w:val="0"/>
              <w:spacing w:after="0" w:line="240" w:lineRule="auto"/>
              <w:jc w:val="center"/>
              <w:rPr>
                <w:rFonts w:ascii="宋体" w:hAnsi="宋体" w:cs="宋体" w:hint="eastAsia"/>
                <w:kern w:val="0"/>
                <w:sz w:val="24"/>
              </w:rPr>
            </w:pPr>
            <w:r>
              <w:rPr>
                <w:rFonts w:ascii="宋体" w:hAnsi="宋体" w:cs="宋体" w:hint="eastAsia"/>
                <w:kern w:val="0"/>
                <w:sz w:val="24"/>
              </w:rPr>
              <w:t>秘密</w:t>
            </w:r>
          </w:p>
        </w:tc>
      </w:tr>
    </w:tbl>
    <w:p w14:paraId="6EF720A7"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第十条 委托人向监理机构提供与工程有关的工程建设资料见下表：（此表中提交的资料名称、提供、收回时间招标人可自行修改，其余不得随意删除修改）</w:t>
      </w:r>
    </w:p>
    <w:p w14:paraId="19ACA0A7"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第十一条 委托人对监理人或监理机构书面提交并要求作出决定的事宜作出书面决定，并送达监理人或监理机构的时限：</w:t>
      </w:r>
    </w:p>
    <w:p w14:paraId="0E9BF56C"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一般文件 14 天；紧急事项7天；变更文件14天。　</w:t>
      </w:r>
    </w:p>
    <w:p w14:paraId="1022E00B"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第十三条 委托人不提供监理人现场工作和生活条件。</w:t>
      </w:r>
    </w:p>
    <w:p w14:paraId="24F9B521"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第十五条 工程质量检测管理严格按照云水建管【2012】号文执行，监理人应采用跟踪检测、平行检测对监理人的自检结果进行抽查，监理人没有检测资质和能力的，可以由监理人委托有资质的检测单位负责抽检，监理人和受托检测单位对检测成果共同负责。抽检数量按《水利工程施工监理规范》（SL288-2014）的规定执行，该费用由监理单位承担。</w:t>
      </w:r>
    </w:p>
    <w:p w14:paraId="1AA67022"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第十七条 监理人员人身意外伤害险和第三者责任险由监理人购买，费用包含在监理服务费内，委托人不再单独支付。</w:t>
      </w:r>
    </w:p>
    <w:p w14:paraId="7E288437"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监理人的义务</w:t>
      </w:r>
    </w:p>
    <w:p w14:paraId="73653733"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第二十条 监理周期：自合同签订之日起至项目竣工验收止，计划服务期36个月，其中施工期24个月（具体开工时间以开工令签署之日起计算），缺陷责任期12个月（以实际交工之日起算）。</w:t>
      </w:r>
    </w:p>
    <w:p w14:paraId="0D039E3C"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第二十一条 监理人应当在本合同生效后14天内组建监理机构，并进驻现场。</w:t>
      </w:r>
    </w:p>
    <w:p w14:paraId="5EDA1D44"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第二十三条 监理人须对工程的施工图设计（含预算）、采购、施工等阶段进行全面的监督和管理，以确保工程项目的顺利进行。还需与业主、设计单位、施工单位、材料设备供应商等多方进行协调和沟通，确保各方之间的合作和信息交流畅通无阻；检查施工安全生产情况。发现存在质量、安全事故隐患，或发生质量、安全事故，应按有关规定及时采取相应的监理措施。</w:t>
      </w:r>
    </w:p>
    <w:p w14:paraId="70A19FC1"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第二十七条 需监理旁站的重要部位和关键工序：土石方填筑工程的土料、砂砾料、堆石料、反滤料和垫层料压实工序；普通混凝土工程、碾压混凝土工程、混凝土面板工程、防渗墙工程、钻孔灌注桩工程等的混凝土浇筑工序；沥青混凝土心墙工程的沥青混凝土铺筑工序；</w:t>
      </w:r>
      <w:r>
        <w:rPr>
          <w:rFonts w:ascii="宋体" w:hAnsi="宋体" w:cs="宋体" w:hint="eastAsia"/>
          <w:kern w:val="0"/>
          <w:sz w:val="24"/>
        </w:rPr>
        <w:lastRenderedPageBreak/>
        <w:t>预应力混凝土工程的混凝土浇筑工序、预应力筋张拉工序；混凝土预制构件安装工程的吊装工序；混凝土坝坝体接缝灌浆工程的灌浆工序；安全监测仪器设备安装埋设工程的监测仪器安装埋设工序，观测孔（井）工程的率定工序；地基处理、地下工程和孔道灌浆工程的灌浆工序；锚喷支护和预应力锚索加固工程的锚杆工序、锚索张拉锁定工序；堤防工程堤基清理工程的基面平整压实工序；填筑施工的所有碾压工序；防冲体护脚工程的防冲体抛投工序；沉排护脚工程的沉排铺设工序；金属结构安装工程的压力钢管安装、闸门门体安装等工程的焊接检验；启闭机安装工程的试运行调试；水轮机和水泵安装工程的导水机构、轴承、传动部件安装。</w:t>
      </w:r>
    </w:p>
    <w:p w14:paraId="037A9818"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第三十条 委托人委托监理人主持的分部工程验收：全部分部工程。</w:t>
      </w:r>
    </w:p>
    <w:p w14:paraId="11297044"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第三十一条 在本合同终止后150天内，未征得委托人同意，不得公开涉及委托人的专利、专有技术或其他需保密的资料，不得泄露与本合同业务有关的技术、商务等秘密。</w:t>
      </w:r>
    </w:p>
    <w:p w14:paraId="7DC4A63C"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监理服务酬金</w:t>
      </w:r>
    </w:p>
    <w:p w14:paraId="7C2A3B36"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第三十二条 监理正常服务酬金支付时间和方式：</w:t>
      </w:r>
    </w:p>
    <w:p w14:paraId="7B2E8AB6" w14:textId="77777777" w:rsidR="00EF4925" w:rsidRDefault="00000000">
      <w:pPr>
        <w:numPr>
          <w:ilvl w:val="0"/>
          <w:numId w:val="26"/>
        </w:num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预付款：本项目不支付预付款。</w:t>
      </w:r>
    </w:p>
    <w:p w14:paraId="438C7150"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二、过程服务酬金支付</w:t>
      </w:r>
    </w:p>
    <w:p w14:paraId="7DE3D403"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按阶段拨付监理服务酬金：</w:t>
      </w:r>
    </w:p>
    <w:p w14:paraId="28498202" w14:textId="77777777" w:rsidR="00EF4925" w:rsidRDefault="00000000">
      <w:pPr>
        <w:adjustRightInd w:val="0"/>
        <w:snapToGrid w:val="0"/>
        <w:spacing w:after="0" w:line="360" w:lineRule="auto"/>
        <w:ind w:firstLineChars="200" w:firstLine="480"/>
        <w:rPr>
          <w:rFonts w:ascii="宋体" w:hAnsi="宋体" w:cs="宋体" w:hint="eastAsia"/>
          <w:color w:val="EE0000"/>
          <w:kern w:val="0"/>
          <w:sz w:val="24"/>
        </w:rPr>
      </w:pPr>
      <w:r>
        <w:rPr>
          <w:rFonts w:ascii="宋体" w:hAnsi="宋体" w:cs="宋体" w:hint="eastAsia"/>
          <w:color w:val="EE0000"/>
          <w:kern w:val="0"/>
          <w:sz w:val="24"/>
        </w:rPr>
        <w:t>1.当施工合同计量额完成比例达到40%时，支付第一次监理服务酬金，支付金额为：当期支付建安工程费进度款乘以</w:t>
      </w:r>
      <w:r>
        <w:rPr>
          <w:rFonts w:ascii="宋体" w:hAnsi="宋体" w:cs="宋体" w:hint="eastAsia"/>
          <w:color w:val="EE0000"/>
          <w:kern w:val="0"/>
          <w:sz w:val="24"/>
          <w:u w:val="single"/>
        </w:rPr>
        <w:t xml:space="preserve">       </w:t>
      </w:r>
      <w:r>
        <w:rPr>
          <w:rFonts w:ascii="宋体" w:hAnsi="宋体" w:cs="宋体" w:hint="eastAsia"/>
          <w:color w:val="EE0000"/>
          <w:kern w:val="0"/>
          <w:sz w:val="24"/>
        </w:rPr>
        <w:t>%（投标人的中标综合费率）的85%；</w:t>
      </w:r>
    </w:p>
    <w:p w14:paraId="270D5793" w14:textId="77777777" w:rsidR="00EF4925" w:rsidRDefault="00000000">
      <w:pPr>
        <w:adjustRightInd w:val="0"/>
        <w:snapToGrid w:val="0"/>
        <w:spacing w:after="0" w:line="360" w:lineRule="auto"/>
        <w:ind w:firstLineChars="200" w:firstLine="480"/>
        <w:rPr>
          <w:rFonts w:ascii="宋体" w:hAnsi="宋体" w:cs="宋体" w:hint="eastAsia"/>
          <w:color w:val="EE0000"/>
          <w:kern w:val="0"/>
          <w:sz w:val="24"/>
        </w:rPr>
      </w:pPr>
      <w:r>
        <w:rPr>
          <w:rFonts w:ascii="宋体" w:hAnsi="宋体" w:cs="宋体" w:hint="eastAsia"/>
          <w:color w:val="EE0000"/>
          <w:kern w:val="0"/>
          <w:sz w:val="24"/>
        </w:rPr>
        <w:t>2.当施工合同计量额完成比例达到80%时，支付第二次监理服务酬金，支付金额为：当期支付建安工程费进度款乘以</w:t>
      </w:r>
      <w:r>
        <w:rPr>
          <w:rFonts w:ascii="宋体" w:hAnsi="宋体" w:cs="宋体" w:hint="eastAsia"/>
          <w:color w:val="EE0000"/>
          <w:kern w:val="0"/>
          <w:sz w:val="24"/>
          <w:u w:val="single"/>
        </w:rPr>
        <w:t xml:space="preserve">       </w:t>
      </w:r>
      <w:r>
        <w:rPr>
          <w:rFonts w:ascii="宋体" w:hAnsi="宋体" w:cs="宋体" w:hint="eastAsia"/>
          <w:color w:val="EE0000"/>
          <w:kern w:val="0"/>
          <w:sz w:val="24"/>
        </w:rPr>
        <w:t>%（投标人的中标综合费率）的85%；</w:t>
      </w:r>
    </w:p>
    <w:p w14:paraId="45E57BDE" w14:textId="77777777" w:rsidR="00EF4925" w:rsidRDefault="00000000">
      <w:pPr>
        <w:adjustRightInd w:val="0"/>
        <w:snapToGrid w:val="0"/>
        <w:spacing w:after="0" w:line="360" w:lineRule="auto"/>
        <w:ind w:firstLineChars="200" w:firstLine="480"/>
        <w:rPr>
          <w:rFonts w:ascii="宋体" w:hAnsi="宋体" w:cs="宋体" w:hint="eastAsia"/>
          <w:color w:val="EE0000"/>
          <w:kern w:val="0"/>
          <w:sz w:val="24"/>
        </w:rPr>
      </w:pPr>
      <w:r>
        <w:rPr>
          <w:rFonts w:ascii="宋体" w:hAnsi="宋体" w:cs="宋体" w:hint="eastAsia"/>
          <w:color w:val="EE0000"/>
          <w:kern w:val="0"/>
          <w:sz w:val="24"/>
        </w:rPr>
        <w:t>3.工程完工验收后支付第三次监理服务酬金，支付至</w:t>
      </w:r>
      <w:r>
        <w:rPr>
          <w:rFonts w:ascii="宋体" w:hAnsi="宋体" w:cs="宋体" w:hint="eastAsia"/>
          <w:color w:val="EE0000"/>
          <w:sz w:val="24"/>
        </w:rPr>
        <w:t>经审定的最终建安工程费</w:t>
      </w:r>
      <w:r>
        <w:rPr>
          <w:rFonts w:ascii="宋体" w:hAnsi="宋体" w:cs="宋体" w:hint="eastAsia"/>
          <w:color w:val="EE0000"/>
          <w:kern w:val="0"/>
          <w:sz w:val="24"/>
        </w:rPr>
        <w:t>乘以</w:t>
      </w:r>
      <w:r>
        <w:rPr>
          <w:rFonts w:ascii="宋体" w:hAnsi="宋体" w:cs="宋体" w:hint="eastAsia"/>
          <w:color w:val="EE0000"/>
          <w:sz w:val="24"/>
          <w:u w:val="single"/>
        </w:rPr>
        <w:t xml:space="preserve">    </w:t>
      </w:r>
      <w:r>
        <w:rPr>
          <w:rFonts w:ascii="宋体" w:hAnsi="宋体" w:cs="宋体" w:hint="eastAsia"/>
          <w:color w:val="EE0000"/>
          <w:sz w:val="24"/>
        </w:rPr>
        <w:t>%（投标人的中标综合费率）</w:t>
      </w:r>
      <w:r>
        <w:rPr>
          <w:rFonts w:ascii="宋体" w:hAnsi="宋体" w:cs="宋体" w:hint="eastAsia"/>
          <w:color w:val="EE0000"/>
          <w:kern w:val="0"/>
          <w:sz w:val="24"/>
        </w:rPr>
        <w:t>的85%减去前两期已支付的监理服务酬金，工程竣工验收合格并将所有资料归档，经委托人审核合格后支付剩余15%的服务酬金。</w:t>
      </w:r>
    </w:p>
    <w:p w14:paraId="0FCDC8D8"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付款前，承包人应按委托人要求开具增值税发票，否则，委托人有权拒绝付款。</w:t>
      </w:r>
    </w:p>
    <w:p w14:paraId="649ECE19" w14:textId="77777777" w:rsidR="00EF4925" w:rsidRDefault="00000000">
      <w:pPr>
        <w:adjustRightInd w:val="0"/>
        <w:snapToGrid w:val="0"/>
        <w:spacing w:after="0" w:line="360" w:lineRule="auto"/>
        <w:ind w:firstLineChars="200" w:firstLine="480"/>
        <w:rPr>
          <w:rFonts w:ascii="宋体" w:hAnsi="宋体" w:cs="宋体" w:hint="eastAsia"/>
          <w:kern w:val="0"/>
          <w:sz w:val="32"/>
          <w:szCs w:val="32"/>
        </w:rPr>
      </w:pPr>
      <w:r>
        <w:rPr>
          <w:rFonts w:ascii="宋体" w:hAnsi="宋体" w:cs="宋体" w:hint="eastAsia"/>
          <w:kern w:val="0"/>
          <w:sz w:val="24"/>
        </w:rPr>
        <w:t>第三十三条 无论何种原因造成监理工作量增加或服务周期延长，监理服务酬金均不调整。</w:t>
      </w:r>
    </w:p>
    <w:p w14:paraId="3B5587CC" w14:textId="77777777" w:rsidR="00EF4925" w:rsidRDefault="00000000">
      <w:pPr>
        <w:adjustRightInd w:val="0"/>
        <w:snapToGrid w:val="0"/>
        <w:spacing w:line="700" w:lineRule="exact"/>
        <w:ind w:firstLineChars="1400" w:firstLine="4498"/>
        <w:rPr>
          <w:rFonts w:ascii="宋体" w:hAnsi="宋体" w:cs="宋体" w:hint="eastAsia"/>
          <w:b/>
          <w:bCs/>
          <w:kern w:val="0"/>
          <w:sz w:val="32"/>
          <w:szCs w:val="32"/>
        </w:rPr>
      </w:pPr>
      <w:r>
        <w:rPr>
          <w:rFonts w:ascii="宋体" w:hAnsi="宋体" w:cs="宋体" w:hint="eastAsia"/>
          <w:b/>
          <w:bCs/>
          <w:kern w:val="0"/>
          <w:sz w:val="32"/>
          <w:szCs w:val="32"/>
        </w:rPr>
        <w:t>违约责任</w:t>
      </w:r>
    </w:p>
    <w:p w14:paraId="5B477A78"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第四十条、第四十一条 委托人违约，应支付给监理人违约金</w:t>
      </w:r>
    </w:p>
    <w:p w14:paraId="603233DF"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违约金：按监理合同正常酬金的2%支付违约金。（招标人可自行修改比例）</w:t>
      </w:r>
    </w:p>
    <w:p w14:paraId="00FCC988"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lastRenderedPageBreak/>
        <w:t>第四十二条 监理人违约，应支付给委托人违约金。</w:t>
      </w:r>
    </w:p>
    <w:p w14:paraId="7CCC1FDF"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违约金：按监理合同正常酬金的2%支付违约金，违约金不足以弥补委托人损失的，由监理人承担赔偿责任。（招标人可自行修改比例）</w:t>
      </w:r>
    </w:p>
    <w:p w14:paraId="3DEFBA6E" w14:textId="77777777" w:rsidR="00EF4925" w:rsidRDefault="00000000">
      <w:pPr>
        <w:adjustRightInd w:val="0"/>
        <w:snapToGrid w:val="0"/>
        <w:spacing w:after="0" w:line="360" w:lineRule="auto"/>
        <w:ind w:firstLineChars="200" w:firstLine="480"/>
        <w:rPr>
          <w:rFonts w:ascii="宋体" w:hAnsi="宋体" w:cs="宋体" w:hint="eastAsia"/>
          <w:kern w:val="0"/>
          <w:sz w:val="32"/>
          <w:szCs w:val="32"/>
        </w:rPr>
      </w:pPr>
      <w:r>
        <w:rPr>
          <w:rFonts w:ascii="宋体" w:hAnsi="宋体" w:cs="宋体" w:hint="eastAsia"/>
          <w:kern w:val="0"/>
          <w:sz w:val="24"/>
        </w:rPr>
        <w:t>第四十三条 总监理工程师或副总监理工程师驻扎工地时间不足的情况：总监理工程师、副总监理工程师驻工地时间每月不少于22天，少1天违约金2000.00元，违约金累计总额不超过签约合同价的3%（招标人可自行修改金额和比例）。</w:t>
      </w:r>
      <w:r>
        <w:rPr>
          <w:rFonts w:ascii="宋体" w:hAnsi="宋体" w:cs="宋体" w:hint="eastAsia"/>
          <w:kern w:val="0"/>
          <w:sz w:val="32"/>
          <w:szCs w:val="32"/>
        </w:rPr>
        <w:t xml:space="preserve"> </w:t>
      </w:r>
    </w:p>
    <w:p w14:paraId="30CFDC1D" w14:textId="77777777" w:rsidR="00EF4925" w:rsidRDefault="00000000">
      <w:pPr>
        <w:adjustRightInd w:val="0"/>
        <w:snapToGrid w:val="0"/>
        <w:spacing w:after="0" w:line="360" w:lineRule="auto"/>
        <w:jc w:val="center"/>
        <w:rPr>
          <w:rFonts w:ascii="宋体" w:hAnsi="宋体" w:cs="宋体" w:hint="eastAsia"/>
          <w:b/>
          <w:bCs/>
          <w:kern w:val="0"/>
          <w:sz w:val="32"/>
          <w:szCs w:val="32"/>
        </w:rPr>
      </w:pPr>
      <w:r>
        <w:rPr>
          <w:rFonts w:ascii="宋体" w:hAnsi="宋体" w:cs="宋体" w:hint="eastAsia"/>
          <w:b/>
          <w:bCs/>
          <w:kern w:val="0"/>
          <w:sz w:val="32"/>
          <w:szCs w:val="32"/>
        </w:rPr>
        <w:t>争议的解决</w:t>
      </w:r>
    </w:p>
    <w:p w14:paraId="313C0952"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第四十四条 争议调解、仲裁机构</w:t>
      </w:r>
    </w:p>
    <w:p w14:paraId="673E5EE3"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合同当事人友好协商解决，不愿提请争议或不接受争议评审组意见的，约定的合同争议方式：由上级行政主管部门调解，调解不成的向合同签订地人民法院提起诉讼。</w:t>
      </w:r>
    </w:p>
    <w:p w14:paraId="5ECB0AF9" w14:textId="77777777" w:rsidR="00EF4925" w:rsidRDefault="00000000">
      <w:pPr>
        <w:adjustRightInd w:val="0"/>
        <w:snapToGrid w:val="0"/>
        <w:spacing w:after="0" w:line="360" w:lineRule="auto"/>
        <w:ind w:firstLineChars="200" w:firstLine="643"/>
        <w:jc w:val="center"/>
        <w:rPr>
          <w:rFonts w:ascii="宋体" w:hAnsi="宋体" w:cs="宋体" w:hint="eastAsia"/>
          <w:kern w:val="0"/>
          <w:sz w:val="24"/>
        </w:rPr>
      </w:pPr>
      <w:r>
        <w:rPr>
          <w:rFonts w:ascii="宋体" w:hAnsi="宋体" w:cs="宋体" w:hint="eastAsia"/>
          <w:b/>
          <w:bCs/>
          <w:kern w:val="0"/>
          <w:sz w:val="32"/>
          <w:szCs w:val="32"/>
        </w:rPr>
        <w:t>其他</w:t>
      </w:r>
    </w:p>
    <w:p w14:paraId="2E70CA80"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第四十五条 委托人对监理人提出并落实的合理化建议的奖励：无　</w:t>
      </w:r>
    </w:p>
    <w:p w14:paraId="38155463"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第四十六条 履约保证金：中标价的5%（招标人自行确定）</w:t>
      </w:r>
    </w:p>
    <w:p w14:paraId="2553232C"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第四十七条 履约担保形式：现金（电子汇款）或银行保函或保证保险。</w:t>
      </w:r>
    </w:p>
    <w:p w14:paraId="01791439"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第四十八条 履约担保时间：在收到中标通知书后7日内向委托人提交，逾期不交，视为监理人放弃中标，其所签合同未生效，且其投标保证金不予退还，给委托人造成的损失超过投标保证金数额的，监理人还应当对超过部分予以赔偿。履约担保有效期自监理人提交履约担保之日起至项目完工验收合格之日止。</w:t>
      </w:r>
    </w:p>
    <w:p w14:paraId="1D097BE4"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第四十九条 委托人视项目资金到位情况，如有延迟支付服务酬金情况发生，监理人不得单方面提出解除合同并不得索赔费用和利息。</w:t>
      </w:r>
    </w:p>
    <w:p w14:paraId="0FE2A19D"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第五十条 未尽事宜由甲乙双方协商后补充完善。</w:t>
      </w:r>
    </w:p>
    <w:p w14:paraId="045EC377" w14:textId="77777777" w:rsidR="00EF4925" w:rsidRDefault="00000000">
      <w:pPr>
        <w:rPr>
          <w:rFonts w:ascii="宋体" w:hAnsi="宋体" w:cs="宋体" w:hint="eastAsia"/>
          <w:b/>
          <w:bCs/>
          <w:kern w:val="0"/>
          <w:sz w:val="32"/>
          <w:szCs w:val="32"/>
        </w:rPr>
      </w:pPr>
      <w:r>
        <w:rPr>
          <w:rFonts w:ascii="宋体" w:hAnsi="宋体" w:cs="宋体" w:hint="eastAsia"/>
          <w:b/>
          <w:bCs/>
          <w:kern w:val="0"/>
          <w:sz w:val="32"/>
          <w:szCs w:val="32"/>
        </w:rPr>
        <w:br w:type="page"/>
      </w:r>
    </w:p>
    <w:p w14:paraId="427D69A2" w14:textId="77777777" w:rsidR="00EF4925" w:rsidRDefault="00000000">
      <w:pPr>
        <w:adjustRightInd w:val="0"/>
        <w:snapToGrid w:val="0"/>
        <w:spacing w:line="700" w:lineRule="exact"/>
        <w:ind w:firstLineChars="1000" w:firstLine="3213"/>
        <w:outlineLvl w:val="1"/>
        <w:rPr>
          <w:rFonts w:ascii="宋体" w:hAnsi="宋体" w:cs="宋体" w:hint="eastAsia"/>
          <w:b/>
          <w:bCs/>
          <w:kern w:val="0"/>
          <w:sz w:val="32"/>
          <w:szCs w:val="32"/>
        </w:rPr>
      </w:pPr>
      <w:r>
        <w:rPr>
          <w:rFonts w:ascii="宋体" w:hAnsi="宋体" w:cs="宋体" w:hint="eastAsia"/>
          <w:b/>
          <w:bCs/>
          <w:kern w:val="0"/>
          <w:sz w:val="32"/>
          <w:szCs w:val="32"/>
        </w:rPr>
        <w:lastRenderedPageBreak/>
        <w:t>第三部分 附件</w:t>
      </w:r>
    </w:p>
    <w:p w14:paraId="604A534A" w14:textId="77777777" w:rsidR="00EF4925" w:rsidRDefault="00000000">
      <w:pPr>
        <w:adjustRightInd w:val="0"/>
        <w:snapToGrid w:val="0"/>
        <w:spacing w:after="0" w:line="360" w:lineRule="auto"/>
        <w:ind w:firstLineChars="200" w:firstLine="482"/>
        <w:rPr>
          <w:rFonts w:ascii="宋体" w:hAnsi="宋体" w:cs="宋体" w:hint="eastAsia"/>
          <w:b/>
          <w:bCs/>
          <w:kern w:val="0"/>
          <w:sz w:val="24"/>
        </w:rPr>
      </w:pPr>
      <w:r>
        <w:rPr>
          <w:rFonts w:ascii="宋体" w:hAnsi="宋体" w:cs="宋体" w:hint="eastAsia"/>
          <w:b/>
          <w:bCs/>
          <w:kern w:val="0"/>
          <w:sz w:val="24"/>
        </w:rPr>
        <w:t>本合同监理服务内容：（具体内容由双方协商确定）</w:t>
      </w:r>
    </w:p>
    <w:p w14:paraId="1E6A218A"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(一)设计方面</w:t>
      </w:r>
    </w:p>
    <w:p w14:paraId="689574EF"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1、核查并签发施工图，发现问题向委托人反映，重大问题向委托人作专题报告。</w:t>
      </w:r>
    </w:p>
    <w:p w14:paraId="48B3F1CE"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2、主持或与委托人联合主持设计技术交底会议，编写会议纪要。</w:t>
      </w:r>
    </w:p>
    <w:p w14:paraId="3A5044C7"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3、协助委托人会同设计人对重大技术问题和优化设计进行专题讨论。</w:t>
      </w:r>
    </w:p>
    <w:p w14:paraId="346B5113"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4、审核承包人对施工图的意见和建议，协助委托人会同设计人进行研究。</w:t>
      </w:r>
    </w:p>
    <w:p w14:paraId="14120405"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5、其他相关业务。</w:t>
      </w:r>
    </w:p>
    <w:p w14:paraId="1230FD8D"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(二)采购方面</w:t>
      </w:r>
    </w:p>
    <w:p w14:paraId="7C7BB381"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1、协助委托人进行采购招标。</w:t>
      </w:r>
    </w:p>
    <w:p w14:paraId="30A25F4A"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2、协助委托人对进场的永久工程设备进行质量检验与到货验收。</w:t>
      </w:r>
    </w:p>
    <w:p w14:paraId="602E646F"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3、其他相关业务。</w:t>
      </w:r>
    </w:p>
    <w:p w14:paraId="6ECFEC42"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(三)施工方面</w:t>
      </w:r>
    </w:p>
    <w:p w14:paraId="39A79C6F"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1、协助委托人进行工程施工招标和签订工程施工合同。</w:t>
      </w:r>
    </w:p>
    <w:p w14:paraId="6E291CEC"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2、全面管理工程施工合同，审查承包人选择的分包单位，并报委托人批准。</w:t>
      </w:r>
    </w:p>
    <w:p w14:paraId="3A477854"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3、督促委托人按工程施工合同的约定，落实必须提供的施工条件；检查承包人的开工准备工作。</w:t>
      </w:r>
    </w:p>
    <w:p w14:paraId="62E00C40"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4、审核按工程施工合同文件约定应由承包人提交的设计文件。</w:t>
      </w:r>
    </w:p>
    <w:p w14:paraId="4842D601"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5、审查承包人提交的施工组织设计、施工进度计划、施工措施计划；审核工艺试验成果等。</w:t>
      </w:r>
    </w:p>
    <w:p w14:paraId="4718CDA3"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6、进度控制。协助委托人编制控制性总进度计划，审批承包人编制的进度计划；检查实施情况，督促承包人采取措施，实现合同工期目标。当实施进度发生较大偏差时，要求承包人调整进度计划；向委托人提出调整控制性进度计划的建议意见。</w:t>
      </w:r>
    </w:p>
    <w:p w14:paraId="1D95C7EC"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7、施工质量控制。审查承包人的质量保证体系和措施；审查承包人的实验室条件；依据工程施工合同文件、设计文件、技术标准，对施工全过程进行检查，对重要部位、关键工序进行旁站监理；按照有关规定，对承包人进场的工程设备、建筑材料、建筑构配件、中间产品进行跟踪检测和平行检测，复核承包人自评的工程质量等级；审核承包人提出的工程质量缺陷处理方案，参与调查质量事故。</w:t>
      </w:r>
    </w:p>
    <w:p w14:paraId="16237D2E"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8、资金控制。协助委托人编制付款计划；审查承包人提交的资金流计划；核定承包人完</w:t>
      </w:r>
      <w:r>
        <w:rPr>
          <w:rFonts w:ascii="宋体" w:hAnsi="宋体" w:cs="宋体" w:hint="eastAsia"/>
          <w:kern w:val="0"/>
          <w:sz w:val="24"/>
        </w:rPr>
        <w:lastRenderedPageBreak/>
        <w:t>成的工程量，审核承包人提交的支付申请，签发付款凭证；受理索赔申请，提出处理建议意见；处理工程变更。</w:t>
      </w:r>
    </w:p>
    <w:p w14:paraId="6A861C62"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9、施工安全控制。审查承包人提出的安全技术措施、专项施工方案，并检查实施情况；检查防洪度汛措施落实情况；参与安全事故调查。</w:t>
      </w:r>
    </w:p>
    <w:p w14:paraId="35FBD12A"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10、协调施工合同各方之间的关系。</w:t>
      </w:r>
    </w:p>
    <w:p w14:paraId="189411E0"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11、按有关规定参加工程验收，负责完成监理资料的汇总、整理，协助委托人检查承包人的合同执行情况；做好验收的各项准备工作或者配合工作，提供工程监理资料，提交监理工作报告。 </w:t>
      </w:r>
    </w:p>
    <w:p w14:paraId="037E7B25"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12、档案管理。做好施工现场的监理记录与信息反馈，做好监理文档管理工作，合同期限届满时按照档案管理要求整理、归档并移交委托人。</w:t>
      </w:r>
    </w:p>
    <w:p w14:paraId="2646F9D5"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13、监督承包人执行保修期工作计划，检查和验收尾工项目，对已移交工程中出现的质量缺陷等调查原因并提出处理意见。</w:t>
      </w:r>
    </w:p>
    <w:p w14:paraId="0BEB2D7C"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14、按照委托人签订的工程保险合同，做好施工现场工程保险合同的管理。协助委托人向保险公司及时提供一切必要的材料和证据。</w:t>
      </w:r>
    </w:p>
    <w:p w14:paraId="583C9E00" w14:textId="77777777" w:rsidR="00EF4925" w:rsidRDefault="00000000">
      <w:pPr>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15、其他相关工作。</w:t>
      </w:r>
    </w:p>
    <w:p w14:paraId="2886496E" w14:textId="77777777" w:rsidR="00EF4925" w:rsidRDefault="00000000">
      <w:pPr>
        <w:autoSpaceDE w:val="0"/>
        <w:autoSpaceDN w:val="0"/>
        <w:adjustRightInd w:val="0"/>
        <w:spacing w:line="380" w:lineRule="exact"/>
        <w:ind w:firstLineChars="200" w:firstLine="480"/>
        <w:jc w:val="left"/>
        <w:rPr>
          <w:rFonts w:ascii="宋体" w:hAnsi="宋体" w:cs="宋体" w:hint="eastAsia"/>
          <w:kern w:val="0"/>
          <w:szCs w:val="21"/>
        </w:rPr>
      </w:pPr>
      <w:r>
        <w:rPr>
          <w:rFonts w:ascii="宋体" w:hAnsi="宋体" w:cs="宋体" w:hint="eastAsia"/>
          <w:kern w:val="0"/>
          <w:sz w:val="24"/>
        </w:rPr>
        <w:br w:type="page"/>
      </w:r>
    </w:p>
    <w:p w14:paraId="42BBDC39" w14:textId="77777777" w:rsidR="00EF4925" w:rsidRDefault="00000000">
      <w:pPr>
        <w:autoSpaceDE w:val="0"/>
        <w:autoSpaceDN w:val="0"/>
        <w:adjustRightInd w:val="0"/>
        <w:spacing w:line="380" w:lineRule="exact"/>
        <w:jc w:val="center"/>
        <w:outlineLvl w:val="1"/>
        <w:rPr>
          <w:rFonts w:ascii="宋体" w:hAnsi="宋体" w:cs="宋体" w:hint="eastAsia"/>
          <w:b/>
          <w:kern w:val="0"/>
          <w:sz w:val="24"/>
        </w:rPr>
      </w:pPr>
      <w:bookmarkStart w:id="390" w:name="_Toc9638"/>
      <w:bookmarkStart w:id="391" w:name="_Toc6060"/>
      <w:bookmarkStart w:id="392" w:name="_Toc436218600"/>
      <w:bookmarkStart w:id="393" w:name="_Toc498695674"/>
      <w:bookmarkStart w:id="394" w:name="_Toc12041"/>
      <w:bookmarkStart w:id="395" w:name="_Toc11217"/>
      <w:bookmarkStart w:id="396" w:name="_Toc4590"/>
      <w:r>
        <w:rPr>
          <w:rFonts w:ascii="宋体" w:hAnsi="宋体" w:cs="宋体" w:hint="eastAsia"/>
          <w:b/>
          <w:kern w:val="0"/>
          <w:sz w:val="28"/>
          <w:szCs w:val="28"/>
        </w:rPr>
        <w:lastRenderedPageBreak/>
        <w:t>第三节 合同附件格式</w:t>
      </w:r>
      <w:bookmarkEnd w:id="390"/>
      <w:bookmarkEnd w:id="391"/>
      <w:bookmarkEnd w:id="392"/>
      <w:bookmarkEnd w:id="393"/>
      <w:bookmarkEnd w:id="394"/>
      <w:bookmarkEnd w:id="395"/>
      <w:bookmarkEnd w:id="396"/>
    </w:p>
    <w:p w14:paraId="3BFC59B0" w14:textId="77777777" w:rsidR="00EF4925" w:rsidRDefault="00000000">
      <w:pPr>
        <w:autoSpaceDE w:val="0"/>
        <w:autoSpaceDN w:val="0"/>
        <w:adjustRightInd w:val="0"/>
        <w:spacing w:after="0" w:line="360" w:lineRule="auto"/>
        <w:outlineLvl w:val="2"/>
        <w:rPr>
          <w:rFonts w:ascii="宋体" w:hAnsi="宋体" w:cs="宋体" w:hint="eastAsia"/>
          <w:b/>
          <w:kern w:val="0"/>
          <w:sz w:val="24"/>
        </w:rPr>
      </w:pPr>
      <w:r>
        <w:rPr>
          <w:rFonts w:ascii="宋体" w:hAnsi="宋体" w:cs="宋体" w:hint="eastAsia"/>
          <w:b/>
          <w:kern w:val="0"/>
          <w:sz w:val="24"/>
        </w:rPr>
        <w:t>附件一：合同协议书</w:t>
      </w:r>
    </w:p>
    <w:p w14:paraId="5B098CC1" w14:textId="77777777" w:rsidR="00EF4925" w:rsidRDefault="00000000">
      <w:pPr>
        <w:jc w:val="center"/>
        <w:rPr>
          <w:rFonts w:ascii="宋体" w:hAnsi="宋体" w:hint="eastAsia"/>
        </w:rPr>
      </w:pPr>
      <w:r>
        <w:rPr>
          <w:rFonts w:ascii="宋体" w:hAnsi="宋体" w:cs="宋体" w:hint="eastAsia"/>
          <w:b/>
          <w:szCs w:val="21"/>
        </w:rPr>
        <w:t>（本合同条款仅作参考，最终以双方共同商定的合同或协议为准）</w:t>
      </w:r>
    </w:p>
    <w:p w14:paraId="18699D76" w14:textId="77777777" w:rsidR="00EF4925" w:rsidRDefault="00000000">
      <w:pPr>
        <w:autoSpaceDE w:val="0"/>
        <w:autoSpaceDN w:val="0"/>
        <w:adjustRightInd w:val="0"/>
        <w:spacing w:line="380" w:lineRule="exact"/>
        <w:jc w:val="center"/>
        <w:rPr>
          <w:rFonts w:ascii="宋体" w:hAnsi="宋体" w:cs="宋体" w:hint="eastAsia"/>
          <w:b/>
          <w:kern w:val="0"/>
          <w:sz w:val="28"/>
          <w:szCs w:val="28"/>
        </w:rPr>
      </w:pPr>
      <w:r>
        <w:rPr>
          <w:rFonts w:ascii="宋体" w:hAnsi="宋体" w:cs="宋体" w:hint="eastAsia"/>
          <w:b/>
          <w:kern w:val="0"/>
          <w:sz w:val="28"/>
          <w:szCs w:val="28"/>
        </w:rPr>
        <w:t>合同协议书</w:t>
      </w:r>
    </w:p>
    <w:p w14:paraId="26CA6713" w14:textId="77777777" w:rsidR="00EF4925" w:rsidRDefault="00000000">
      <w:pPr>
        <w:autoSpaceDE w:val="0"/>
        <w:autoSpaceDN w:val="0"/>
        <w:adjustRightInd w:val="0"/>
        <w:spacing w:line="360" w:lineRule="auto"/>
        <w:ind w:firstLineChars="250" w:firstLine="600"/>
        <w:jc w:val="left"/>
        <w:rPr>
          <w:rFonts w:ascii="宋体" w:hAnsi="宋体" w:cs="宋体" w:hint="eastAsia"/>
          <w:kern w:val="0"/>
          <w:sz w:val="24"/>
        </w:rPr>
      </w:pPr>
      <w:r>
        <w:rPr>
          <w:rFonts w:ascii="宋体" w:hAnsi="宋体" w:cs="宋体" w:hint="eastAsia"/>
          <w:kern w:val="0"/>
          <w:sz w:val="24"/>
          <w:u w:val="single"/>
        </w:rPr>
        <w:t xml:space="preserve">        </w:t>
      </w:r>
      <w:r>
        <w:rPr>
          <w:rFonts w:ascii="宋体" w:hAnsi="宋体" w:cs="宋体" w:hint="eastAsia"/>
          <w:kern w:val="0"/>
          <w:sz w:val="24"/>
        </w:rPr>
        <w:t>（发包人名称，以下简称”发包人”）为实施</w:t>
      </w:r>
      <w:r>
        <w:rPr>
          <w:rFonts w:ascii="宋体" w:hAnsi="宋体" w:cs="宋体" w:hint="eastAsia"/>
          <w:kern w:val="0"/>
          <w:sz w:val="24"/>
          <w:u w:val="single"/>
        </w:rPr>
        <w:t xml:space="preserve">            </w:t>
      </w:r>
      <w:r>
        <w:rPr>
          <w:rFonts w:ascii="宋体" w:hAnsi="宋体" w:cs="宋体" w:hint="eastAsia"/>
          <w:kern w:val="0"/>
          <w:sz w:val="24"/>
        </w:rPr>
        <w:t>（项目名称）</w:t>
      </w:r>
      <w:r>
        <w:rPr>
          <w:rFonts w:ascii="宋体" w:hAnsi="宋体" w:cs="宋体" w:hint="eastAsia"/>
          <w:kern w:val="0"/>
          <w:sz w:val="24"/>
          <w:u w:val="single"/>
        </w:rPr>
        <w:t xml:space="preserve">         </w:t>
      </w:r>
      <w:r>
        <w:rPr>
          <w:rFonts w:ascii="宋体" w:hAnsi="宋体" w:cs="宋体" w:hint="eastAsia"/>
          <w:kern w:val="0"/>
          <w:sz w:val="24"/>
        </w:rPr>
        <w:t>，已接受</w:t>
      </w:r>
      <w:r>
        <w:rPr>
          <w:rFonts w:ascii="宋体" w:hAnsi="宋体" w:cs="宋体" w:hint="eastAsia"/>
          <w:kern w:val="0"/>
          <w:sz w:val="24"/>
          <w:u w:val="single"/>
        </w:rPr>
        <w:t xml:space="preserve">    </w:t>
      </w:r>
      <w:r>
        <w:rPr>
          <w:rFonts w:ascii="宋体" w:hAnsi="宋体" w:cs="宋体" w:hint="eastAsia"/>
          <w:kern w:val="0"/>
          <w:sz w:val="24"/>
        </w:rPr>
        <w:t>（</w:t>
      </w:r>
      <w:r>
        <w:rPr>
          <w:rFonts w:ascii="宋体" w:hAnsi="宋体" w:cs="宋体"/>
          <w:kern w:val="0"/>
          <w:sz w:val="24"/>
        </w:rPr>
        <w:t>监理人名称，以下简称“监理人”</w:t>
      </w:r>
      <w:r>
        <w:rPr>
          <w:rFonts w:ascii="宋体" w:hAnsi="宋体" w:cs="宋体" w:hint="eastAsia"/>
          <w:kern w:val="0"/>
          <w:sz w:val="24"/>
        </w:rPr>
        <w:t>）对该项目监理投标，并确定其为中标人。委托人和监理人共同达成如下协议。</w:t>
      </w:r>
    </w:p>
    <w:p w14:paraId="3DE10803"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bookmarkStart w:id="397" w:name="_Toc200169510"/>
      <w:bookmarkStart w:id="398" w:name="_Toc199322143"/>
      <w:bookmarkStart w:id="399" w:name="_Toc200817292"/>
      <w:r>
        <w:rPr>
          <w:rFonts w:ascii="宋体" w:hAnsi="宋体" w:cs="宋体" w:hint="eastAsia"/>
          <w:kern w:val="0"/>
          <w:sz w:val="24"/>
        </w:rPr>
        <w:t>1.</w:t>
      </w:r>
      <w:r>
        <w:rPr>
          <w:rFonts w:ascii="宋体" w:hAnsi="宋体" w:cs="宋体"/>
          <w:kern w:val="0"/>
          <w:sz w:val="24"/>
        </w:rPr>
        <w:t>本协议书与下列文件一起构成合同文件：</w:t>
      </w:r>
    </w:p>
    <w:p w14:paraId="7CFD3932"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r>
        <w:rPr>
          <w:rFonts w:ascii="宋体" w:hAnsi="宋体" w:cs="宋体"/>
          <w:kern w:val="0"/>
          <w:sz w:val="24"/>
        </w:rPr>
        <w:t>（1）中标通知书；</w:t>
      </w:r>
    </w:p>
    <w:p w14:paraId="198838C4"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r>
        <w:rPr>
          <w:rFonts w:ascii="宋体" w:hAnsi="宋体" w:cs="宋体"/>
          <w:kern w:val="0"/>
          <w:sz w:val="24"/>
        </w:rPr>
        <w:t>（2）投标函</w:t>
      </w:r>
      <w:r>
        <w:rPr>
          <w:rFonts w:ascii="宋体" w:hAnsi="宋体" w:cs="宋体" w:hint="eastAsia"/>
          <w:kern w:val="0"/>
          <w:sz w:val="24"/>
        </w:rPr>
        <w:t>及投标函附录</w:t>
      </w:r>
      <w:r>
        <w:rPr>
          <w:rFonts w:ascii="宋体" w:hAnsi="宋体" w:cs="宋体"/>
          <w:kern w:val="0"/>
          <w:sz w:val="24"/>
        </w:rPr>
        <w:t>；</w:t>
      </w:r>
    </w:p>
    <w:p w14:paraId="19F66596"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r>
        <w:rPr>
          <w:rFonts w:ascii="宋体" w:hAnsi="宋体" w:cs="宋体"/>
          <w:kern w:val="0"/>
          <w:sz w:val="24"/>
        </w:rPr>
        <w:t>（3）专用合同条款；</w:t>
      </w:r>
    </w:p>
    <w:p w14:paraId="1CA3EFAE"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r>
        <w:rPr>
          <w:rFonts w:ascii="宋体" w:hAnsi="宋体" w:cs="宋体"/>
          <w:kern w:val="0"/>
          <w:sz w:val="24"/>
        </w:rPr>
        <w:t>（4）通用合同条款；</w:t>
      </w:r>
    </w:p>
    <w:p w14:paraId="582EA4ED"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r>
        <w:rPr>
          <w:rFonts w:ascii="宋体" w:hAnsi="宋体" w:cs="宋体"/>
          <w:kern w:val="0"/>
          <w:sz w:val="24"/>
        </w:rPr>
        <w:t>（5）</w:t>
      </w:r>
      <w:r>
        <w:rPr>
          <w:rFonts w:ascii="宋体" w:hAnsi="宋体" w:cs="宋体" w:hint="eastAsia"/>
          <w:kern w:val="0"/>
          <w:sz w:val="24"/>
        </w:rPr>
        <w:t>招标人</w:t>
      </w:r>
      <w:r>
        <w:rPr>
          <w:rFonts w:ascii="宋体" w:hAnsi="宋体" w:cs="宋体"/>
          <w:kern w:val="0"/>
          <w:sz w:val="24"/>
        </w:rPr>
        <w:t>要求；</w:t>
      </w:r>
    </w:p>
    <w:p w14:paraId="1079F337" w14:textId="77777777" w:rsidR="00EF4925" w:rsidRDefault="00000000">
      <w:pPr>
        <w:spacing w:line="360" w:lineRule="auto"/>
        <w:rPr>
          <w:rFonts w:ascii="宋体" w:hAnsi="宋体" w:hint="eastAsia"/>
        </w:rPr>
      </w:pPr>
      <w:r>
        <w:rPr>
          <w:rFonts w:ascii="宋体" w:hAnsi="宋体" w:hint="eastAsia"/>
        </w:rPr>
        <w:t xml:space="preserve">   </w:t>
      </w:r>
      <w:r>
        <w:rPr>
          <w:rFonts w:ascii="宋体" w:hAnsi="宋体" w:cs="宋体" w:hint="eastAsia"/>
          <w:kern w:val="0"/>
          <w:sz w:val="24"/>
        </w:rPr>
        <w:t>（6）监理报酬清单；</w:t>
      </w:r>
    </w:p>
    <w:p w14:paraId="317433A9"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r>
        <w:rPr>
          <w:rFonts w:ascii="宋体" w:hAnsi="宋体" w:cs="宋体"/>
          <w:kern w:val="0"/>
          <w:sz w:val="24"/>
        </w:rPr>
        <w:t>（</w:t>
      </w:r>
      <w:r>
        <w:rPr>
          <w:rFonts w:ascii="宋体" w:hAnsi="宋体" w:cs="宋体" w:hint="eastAsia"/>
          <w:kern w:val="0"/>
          <w:sz w:val="24"/>
        </w:rPr>
        <w:t>7</w:t>
      </w:r>
      <w:r>
        <w:rPr>
          <w:rFonts w:ascii="宋体" w:hAnsi="宋体" w:cs="宋体"/>
          <w:kern w:val="0"/>
          <w:sz w:val="24"/>
        </w:rPr>
        <w:t>）监理大纲；</w:t>
      </w:r>
    </w:p>
    <w:p w14:paraId="51EEBA74"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r>
        <w:rPr>
          <w:rFonts w:ascii="宋体" w:hAnsi="宋体" w:cs="宋体"/>
          <w:kern w:val="0"/>
          <w:sz w:val="24"/>
        </w:rPr>
        <w:t>（</w:t>
      </w:r>
      <w:r>
        <w:rPr>
          <w:rFonts w:ascii="宋体" w:hAnsi="宋体" w:cs="宋体" w:hint="eastAsia"/>
          <w:kern w:val="0"/>
          <w:sz w:val="24"/>
        </w:rPr>
        <w:t>8</w:t>
      </w:r>
      <w:r>
        <w:rPr>
          <w:rFonts w:ascii="宋体" w:hAnsi="宋体" w:cs="宋体"/>
          <w:kern w:val="0"/>
          <w:sz w:val="24"/>
        </w:rPr>
        <w:t>）其他合同文件。</w:t>
      </w:r>
    </w:p>
    <w:p w14:paraId="4E73C8BC"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r>
        <w:rPr>
          <w:rFonts w:ascii="宋体" w:hAnsi="宋体" w:cs="宋体" w:hint="eastAsia"/>
          <w:kern w:val="0"/>
          <w:sz w:val="24"/>
        </w:rPr>
        <w:t>2. 上述文件互相补充和解释，</w:t>
      </w:r>
      <w:bookmarkEnd w:id="397"/>
      <w:bookmarkEnd w:id="398"/>
      <w:bookmarkEnd w:id="399"/>
      <w:r>
        <w:rPr>
          <w:rFonts w:ascii="宋体" w:hAnsi="宋体" w:cs="宋体"/>
          <w:kern w:val="0"/>
          <w:sz w:val="24"/>
        </w:rPr>
        <w:t>如果合同文件之间存在矛盾或不一致之处，以上述文件的排列顺序在先者为准。</w:t>
      </w:r>
    </w:p>
    <w:p w14:paraId="4AE8B0E8"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r>
        <w:rPr>
          <w:rFonts w:ascii="宋体" w:hAnsi="宋体" w:cs="宋体" w:hint="eastAsia"/>
          <w:kern w:val="0"/>
          <w:sz w:val="24"/>
        </w:rPr>
        <w:t>3. 签约合同价:</w:t>
      </w:r>
      <w:r>
        <w:rPr>
          <w:rFonts w:ascii="宋体" w:hAnsi="宋体" w:cs="宋体" w:hint="eastAsia"/>
          <w:kern w:val="0"/>
          <w:sz w:val="24"/>
          <w:u w:val="single"/>
        </w:rPr>
        <w:t xml:space="preserve">   人民币（大写），综合费率   %          </w:t>
      </w:r>
      <w:r>
        <w:rPr>
          <w:rFonts w:ascii="宋体" w:hAnsi="宋体" w:cs="宋体" w:hint="eastAsia"/>
          <w:kern w:val="0"/>
          <w:sz w:val="24"/>
        </w:rPr>
        <w:t>。</w:t>
      </w:r>
    </w:p>
    <w:p w14:paraId="5BD7A19A"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r>
        <w:rPr>
          <w:rFonts w:ascii="宋体" w:hAnsi="宋体" w:cs="宋体" w:hint="eastAsia"/>
          <w:kern w:val="0"/>
          <w:sz w:val="24"/>
        </w:rPr>
        <w:t>4. 总监理工程师：</w:t>
      </w:r>
      <w:r>
        <w:rPr>
          <w:rFonts w:ascii="宋体" w:hAnsi="宋体" w:cs="宋体" w:hint="eastAsia"/>
          <w:kern w:val="0"/>
          <w:sz w:val="24"/>
          <w:u w:val="single"/>
        </w:rPr>
        <w:t xml:space="preserve">              </w:t>
      </w:r>
      <w:r>
        <w:rPr>
          <w:rFonts w:ascii="宋体" w:hAnsi="宋体" w:cs="宋体" w:hint="eastAsia"/>
          <w:sz w:val="24"/>
        </w:rPr>
        <w:t>；身份证号码：</w:t>
      </w:r>
      <w:r>
        <w:rPr>
          <w:rFonts w:ascii="宋体" w:hAnsi="宋体" w:cs="宋体" w:hint="eastAsia"/>
          <w:sz w:val="24"/>
          <w:u w:val="single"/>
        </w:rPr>
        <w:t xml:space="preserve">              ；联系方式        </w:t>
      </w:r>
      <w:r>
        <w:rPr>
          <w:rFonts w:ascii="宋体" w:hAnsi="宋体" w:cs="宋体" w:hint="eastAsia"/>
          <w:sz w:val="24"/>
        </w:rPr>
        <w:t>。</w:t>
      </w:r>
    </w:p>
    <w:p w14:paraId="7A5F6B4E"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r>
        <w:rPr>
          <w:rFonts w:ascii="宋体" w:hAnsi="宋体" w:cs="宋体" w:hint="eastAsia"/>
          <w:kern w:val="0"/>
          <w:sz w:val="24"/>
        </w:rPr>
        <w:t>5. 监理工作质量符合的标准和要求：</w:t>
      </w:r>
      <w:r>
        <w:rPr>
          <w:rFonts w:ascii="宋体" w:hAnsi="宋体" w:cs="宋体" w:hint="eastAsia"/>
          <w:kern w:val="0"/>
          <w:sz w:val="24"/>
          <w:u w:val="single"/>
        </w:rPr>
        <w:t xml:space="preserve">              </w:t>
      </w:r>
      <w:r>
        <w:rPr>
          <w:rFonts w:ascii="宋体" w:hAnsi="宋体" w:cs="宋体" w:hint="eastAsia"/>
          <w:kern w:val="0"/>
          <w:sz w:val="24"/>
        </w:rPr>
        <w:t>。</w:t>
      </w:r>
    </w:p>
    <w:p w14:paraId="39A491C9"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r>
        <w:rPr>
          <w:rFonts w:ascii="宋体" w:hAnsi="宋体" w:cs="宋体" w:hint="eastAsia"/>
          <w:kern w:val="0"/>
          <w:sz w:val="24"/>
        </w:rPr>
        <w:t xml:space="preserve">6. </w:t>
      </w:r>
      <w:r>
        <w:rPr>
          <w:rFonts w:ascii="宋体" w:hAnsi="宋体" w:cs="宋体"/>
          <w:kern w:val="0"/>
          <w:sz w:val="24"/>
        </w:rPr>
        <w:t>监理人承诺按合同约定承担工程的监理工作</w:t>
      </w:r>
      <w:r>
        <w:rPr>
          <w:rFonts w:ascii="宋体" w:hAnsi="宋体" w:cs="宋体" w:hint="eastAsia"/>
          <w:kern w:val="0"/>
          <w:sz w:val="24"/>
        </w:rPr>
        <w:t>。</w:t>
      </w:r>
    </w:p>
    <w:p w14:paraId="7979AEFF"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r>
        <w:rPr>
          <w:rFonts w:ascii="宋体" w:hAnsi="宋体" w:cs="宋体" w:hint="eastAsia"/>
          <w:kern w:val="0"/>
          <w:sz w:val="24"/>
        </w:rPr>
        <w:lastRenderedPageBreak/>
        <w:t xml:space="preserve">7. </w:t>
      </w:r>
      <w:r>
        <w:rPr>
          <w:rFonts w:ascii="宋体" w:hAnsi="宋体" w:cs="宋体"/>
          <w:kern w:val="0"/>
          <w:sz w:val="24"/>
        </w:rPr>
        <w:t>委托人承诺按合同约定的条件、时间和方式向监理人支付合同价款。</w:t>
      </w:r>
    </w:p>
    <w:p w14:paraId="4C3B6AD1" w14:textId="77777777" w:rsidR="00EF4925" w:rsidRDefault="00000000">
      <w:pPr>
        <w:autoSpaceDE w:val="0"/>
        <w:autoSpaceDN w:val="0"/>
        <w:adjustRightInd w:val="0"/>
        <w:spacing w:line="360" w:lineRule="auto"/>
        <w:ind w:firstLineChars="200" w:firstLine="480"/>
        <w:jc w:val="left"/>
        <w:rPr>
          <w:rFonts w:ascii="宋体" w:hAnsi="宋体" w:hint="eastAsia"/>
        </w:rPr>
      </w:pPr>
      <w:r>
        <w:rPr>
          <w:rFonts w:ascii="宋体" w:hAnsi="宋体" w:cs="宋体" w:hint="eastAsia"/>
          <w:kern w:val="0"/>
          <w:sz w:val="24"/>
        </w:rPr>
        <w:t>8. 监理人计划开始监理日期：</w:t>
      </w:r>
      <w:r>
        <w:rPr>
          <w:rFonts w:ascii="宋体" w:hAnsi="宋体" w:cs="宋体" w:hint="eastAsia"/>
          <w:kern w:val="0"/>
          <w:sz w:val="24"/>
          <w:u w:val="single"/>
        </w:rPr>
        <w:t xml:space="preserve">        </w:t>
      </w:r>
      <w:r>
        <w:rPr>
          <w:rFonts w:ascii="宋体" w:hAnsi="宋体" w:cs="宋体" w:hint="eastAsia"/>
          <w:kern w:val="0"/>
          <w:sz w:val="24"/>
        </w:rPr>
        <w:t>，实际日期按照委托人在开始监理通知中载明的开始监理日期为准。监理周期为：</w:t>
      </w:r>
      <w:r>
        <w:rPr>
          <w:rFonts w:ascii="宋体" w:hAnsi="宋体" w:cs="宋体" w:hint="eastAsia"/>
          <w:kern w:val="0"/>
          <w:sz w:val="24"/>
          <w:u w:val="single"/>
        </w:rPr>
        <w:t xml:space="preserve">          </w:t>
      </w:r>
      <w:r>
        <w:rPr>
          <w:rFonts w:ascii="宋体" w:hAnsi="宋体" w:cs="宋体" w:hint="eastAsia"/>
          <w:kern w:val="0"/>
          <w:sz w:val="24"/>
        </w:rPr>
        <w:t>。</w:t>
      </w:r>
    </w:p>
    <w:p w14:paraId="1E7DA945"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r>
        <w:rPr>
          <w:rFonts w:ascii="宋体" w:hAnsi="宋体" w:cs="宋体" w:hint="eastAsia"/>
          <w:kern w:val="0"/>
          <w:sz w:val="24"/>
        </w:rPr>
        <w:t>9. 本合同协议书一式</w:t>
      </w:r>
      <w:r>
        <w:rPr>
          <w:rFonts w:ascii="宋体" w:hAnsi="宋体" w:cs="宋体" w:hint="eastAsia"/>
          <w:kern w:val="0"/>
          <w:sz w:val="24"/>
          <w:u w:val="single"/>
        </w:rPr>
        <w:t xml:space="preserve">     </w:t>
      </w:r>
      <w:r>
        <w:rPr>
          <w:rFonts w:ascii="宋体" w:hAnsi="宋体" w:cs="宋体" w:hint="eastAsia"/>
          <w:kern w:val="0"/>
          <w:sz w:val="24"/>
        </w:rPr>
        <w:t>份，合同双方各执</w:t>
      </w:r>
      <w:r>
        <w:rPr>
          <w:rFonts w:ascii="宋体" w:hAnsi="宋体" w:cs="宋体" w:hint="eastAsia"/>
          <w:kern w:val="0"/>
          <w:sz w:val="24"/>
          <w:u w:val="single"/>
        </w:rPr>
        <w:t xml:space="preserve">    </w:t>
      </w:r>
      <w:r>
        <w:rPr>
          <w:rFonts w:ascii="宋体" w:hAnsi="宋体" w:cs="宋体" w:hint="eastAsia"/>
          <w:kern w:val="0"/>
          <w:sz w:val="24"/>
        </w:rPr>
        <w:t>份。</w:t>
      </w:r>
    </w:p>
    <w:p w14:paraId="55D391A2" w14:textId="77777777" w:rsidR="00EF4925" w:rsidRDefault="00000000">
      <w:pPr>
        <w:autoSpaceDE w:val="0"/>
        <w:autoSpaceDN w:val="0"/>
        <w:adjustRightInd w:val="0"/>
        <w:spacing w:line="360" w:lineRule="auto"/>
        <w:ind w:firstLineChars="200" w:firstLine="480"/>
        <w:jc w:val="left"/>
        <w:rPr>
          <w:rFonts w:ascii="宋体" w:hAnsi="宋体" w:cs="宋体" w:hint="eastAsia"/>
          <w:kern w:val="0"/>
          <w:sz w:val="24"/>
        </w:rPr>
      </w:pPr>
      <w:r>
        <w:rPr>
          <w:rFonts w:ascii="宋体" w:hAnsi="宋体" w:cs="宋体" w:hint="eastAsia"/>
          <w:kern w:val="0"/>
          <w:sz w:val="24"/>
        </w:rPr>
        <w:t xml:space="preserve">10. </w:t>
      </w:r>
      <w:r>
        <w:rPr>
          <w:rFonts w:ascii="宋体" w:hAnsi="宋体" w:cs="宋体"/>
          <w:kern w:val="0"/>
          <w:sz w:val="24"/>
        </w:rPr>
        <w:t>合同未尽事宜，双方另行签订补充协议。补充协议是合同的组成部分。</w:t>
      </w:r>
    </w:p>
    <w:p w14:paraId="3086DE53" w14:textId="77777777" w:rsidR="00EF4925" w:rsidRDefault="00EF4925">
      <w:pPr>
        <w:autoSpaceDE w:val="0"/>
        <w:autoSpaceDN w:val="0"/>
        <w:adjustRightInd w:val="0"/>
        <w:spacing w:line="360" w:lineRule="auto"/>
        <w:jc w:val="left"/>
        <w:rPr>
          <w:rFonts w:ascii="宋体" w:hAnsi="宋体" w:cs="宋体" w:hint="eastAsia"/>
          <w:kern w:val="0"/>
          <w:sz w:val="24"/>
        </w:rPr>
      </w:pPr>
    </w:p>
    <w:p w14:paraId="410BF443" w14:textId="77777777" w:rsidR="00EF4925" w:rsidRDefault="00EF4925">
      <w:pPr>
        <w:autoSpaceDE w:val="0"/>
        <w:autoSpaceDN w:val="0"/>
        <w:adjustRightInd w:val="0"/>
        <w:spacing w:line="360" w:lineRule="auto"/>
        <w:jc w:val="left"/>
        <w:rPr>
          <w:rFonts w:ascii="宋体" w:hAnsi="宋体" w:cs="宋体" w:hint="eastAsia"/>
          <w:kern w:val="0"/>
          <w:sz w:val="24"/>
        </w:rPr>
      </w:pPr>
    </w:p>
    <w:p w14:paraId="02A68D94" w14:textId="77777777" w:rsidR="00EF4925" w:rsidRDefault="00000000">
      <w:pPr>
        <w:autoSpaceDE w:val="0"/>
        <w:autoSpaceDN w:val="0"/>
        <w:adjustRightInd w:val="0"/>
        <w:spacing w:line="360" w:lineRule="auto"/>
        <w:jc w:val="left"/>
        <w:rPr>
          <w:rFonts w:ascii="宋体" w:hAnsi="宋体" w:cs="宋体" w:hint="eastAsia"/>
          <w:kern w:val="0"/>
          <w:sz w:val="24"/>
        </w:rPr>
      </w:pPr>
      <w:r>
        <w:rPr>
          <w:rFonts w:ascii="宋体" w:hAnsi="宋体" w:cs="宋体" w:hint="eastAsia"/>
          <w:kern w:val="0"/>
          <w:sz w:val="24"/>
        </w:rPr>
        <w:t>委托人：</w:t>
      </w:r>
      <w:r>
        <w:rPr>
          <w:rFonts w:ascii="宋体" w:hAnsi="宋体" w:cs="宋体" w:hint="eastAsia"/>
          <w:kern w:val="0"/>
          <w:sz w:val="24"/>
          <w:u w:val="single"/>
        </w:rPr>
        <w:t xml:space="preserve">             </w:t>
      </w:r>
      <w:r>
        <w:rPr>
          <w:rFonts w:ascii="宋体" w:hAnsi="宋体" w:cs="宋体" w:hint="eastAsia"/>
          <w:kern w:val="0"/>
          <w:sz w:val="24"/>
        </w:rPr>
        <w:t>（</w:t>
      </w:r>
      <w:r>
        <w:rPr>
          <w:rFonts w:ascii="宋体" w:hAnsi="宋体" w:cs="HiddenHorzOCR" w:hint="eastAsia"/>
          <w:kern w:val="0"/>
          <w:sz w:val="24"/>
        </w:rPr>
        <w:t>全称及公章</w:t>
      </w:r>
      <w:r>
        <w:rPr>
          <w:rFonts w:ascii="宋体" w:hAnsi="宋体" w:cs="宋体" w:hint="eastAsia"/>
          <w:kern w:val="0"/>
          <w:sz w:val="24"/>
        </w:rPr>
        <w:t>）    监理人：</w:t>
      </w:r>
      <w:r>
        <w:rPr>
          <w:rFonts w:ascii="宋体" w:hAnsi="宋体" w:cs="宋体" w:hint="eastAsia"/>
          <w:kern w:val="0"/>
          <w:sz w:val="24"/>
          <w:u w:val="single"/>
        </w:rPr>
        <w:t xml:space="preserve">              </w:t>
      </w:r>
      <w:r>
        <w:rPr>
          <w:rFonts w:ascii="宋体" w:hAnsi="宋体" w:cs="宋体" w:hint="eastAsia"/>
          <w:kern w:val="0"/>
          <w:sz w:val="24"/>
        </w:rPr>
        <w:t>（</w:t>
      </w:r>
      <w:r>
        <w:rPr>
          <w:rFonts w:ascii="宋体" w:hAnsi="宋体" w:cs="HiddenHorzOCR" w:hint="eastAsia"/>
          <w:kern w:val="0"/>
          <w:sz w:val="24"/>
        </w:rPr>
        <w:t>全称及公章</w:t>
      </w:r>
      <w:r>
        <w:rPr>
          <w:rFonts w:ascii="宋体" w:hAnsi="宋体" w:cs="宋体" w:hint="eastAsia"/>
          <w:kern w:val="0"/>
          <w:sz w:val="24"/>
        </w:rPr>
        <w:t>）</w:t>
      </w:r>
    </w:p>
    <w:p w14:paraId="4A921512" w14:textId="77777777" w:rsidR="00EF4925" w:rsidRDefault="00000000">
      <w:pPr>
        <w:autoSpaceDE w:val="0"/>
        <w:autoSpaceDN w:val="0"/>
        <w:adjustRightInd w:val="0"/>
        <w:spacing w:line="360" w:lineRule="auto"/>
        <w:jc w:val="left"/>
        <w:rPr>
          <w:rFonts w:ascii="宋体" w:hAnsi="宋体" w:cs="宋体" w:hint="eastAsia"/>
          <w:kern w:val="0"/>
          <w:sz w:val="24"/>
        </w:rPr>
      </w:pPr>
      <w:r>
        <w:rPr>
          <w:rFonts w:ascii="宋体" w:hAnsi="宋体" w:cs="宋体" w:hint="eastAsia"/>
          <w:kern w:val="0"/>
          <w:sz w:val="24"/>
        </w:rPr>
        <w:t>法定代表人或其委托代理人：</w:t>
      </w:r>
      <w:r>
        <w:rPr>
          <w:rFonts w:ascii="宋体" w:hAnsi="宋体" w:cs="宋体" w:hint="eastAsia"/>
          <w:kern w:val="0"/>
          <w:sz w:val="24"/>
          <w:u w:val="single"/>
        </w:rPr>
        <w:t xml:space="preserve">    </w:t>
      </w:r>
      <w:r>
        <w:rPr>
          <w:rFonts w:ascii="宋体" w:hAnsi="宋体" w:cs="宋体" w:hint="eastAsia"/>
          <w:kern w:val="0"/>
          <w:sz w:val="24"/>
        </w:rPr>
        <w:t>（签字）  法定代表人或其委托代理人：</w:t>
      </w:r>
      <w:r>
        <w:rPr>
          <w:rFonts w:ascii="宋体" w:hAnsi="宋体" w:cs="宋体" w:hint="eastAsia"/>
          <w:kern w:val="0"/>
          <w:sz w:val="24"/>
          <w:u w:val="single"/>
        </w:rPr>
        <w:t xml:space="preserve">      </w:t>
      </w:r>
      <w:r>
        <w:rPr>
          <w:rFonts w:ascii="宋体" w:hAnsi="宋体" w:cs="宋体" w:hint="eastAsia"/>
          <w:kern w:val="0"/>
          <w:sz w:val="24"/>
        </w:rPr>
        <w:t>（签字）</w:t>
      </w:r>
    </w:p>
    <w:p w14:paraId="613F371F" w14:textId="77777777" w:rsidR="00EF4925" w:rsidRDefault="00000000">
      <w:pPr>
        <w:autoSpaceDE w:val="0"/>
        <w:autoSpaceDN w:val="0"/>
        <w:adjustRightInd w:val="0"/>
        <w:spacing w:line="360" w:lineRule="auto"/>
        <w:rPr>
          <w:rFonts w:ascii="宋体" w:hAnsi="宋体" w:cs="宋体" w:hint="eastAsia"/>
          <w:kern w:val="0"/>
          <w:sz w:val="24"/>
        </w:rPr>
      </w:pPr>
      <w:r>
        <w:rPr>
          <w:rFonts w:ascii="宋体" w:hAnsi="宋体" w:cs="宋体" w:hint="eastAsia"/>
          <w:kern w:val="0"/>
          <w:sz w:val="24"/>
          <w:u w:val="single"/>
        </w:rPr>
        <w:t xml:space="preserve">         </w:t>
      </w:r>
      <w:r>
        <w:rPr>
          <w:rFonts w:ascii="宋体" w:hAnsi="宋体" w:cs="宋体" w:hint="eastAsia"/>
          <w:kern w:val="0"/>
          <w:sz w:val="24"/>
        </w:rPr>
        <w:t>年</w:t>
      </w:r>
      <w:r>
        <w:rPr>
          <w:rFonts w:ascii="宋体" w:hAnsi="宋体" w:cs="宋体" w:hint="eastAsia"/>
          <w:kern w:val="0"/>
          <w:sz w:val="24"/>
          <w:u w:val="single"/>
        </w:rPr>
        <w:t xml:space="preserve">         </w:t>
      </w:r>
      <w:r>
        <w:rPr>
          <w:rFonts w:ascii="宋体" w:hAnsi="宋体" w:cs="宋体" w:hint="eastAsia"/>
          <w:kern w:val="0"/>
          <w:sz w:val="24"/>
        </w:rPr>
        <w:t>月</w:t>
      </w:r>
      <w:r>
        <w:rPr>
          <w:rFonts w:ascii="宋体" w:hAnsi="宋体" w:cs="宋体" w:hint="eastAsia"/>
          <w:kern w:val="0"/>
          <w:sz w:val="24"/>
          <w:u w:val="single"/>
        </w:rPr>
        <w:t xml:space="preserve">         </w:t>
      </w:r>
      <w:r>
        <w:rPr>
          <w:rFonts w:ascii="宋体" w:hAnsi="宋体" w:cs="宋体" w:hint="eastAsia"/>
          <w:kern w:val="0"/>
          <w:sz w:val="24"/>
        </w:rPr>
        <w:t xml:space="preserve">日       </w:t>
      </w:r>
      <w:r>
        <w:rPr>
          <w:rFonts w:ascii="宋体" w:hAnsi="宋体" w:cs="宋体" w:hint="eastAsia"/>
          <w:kern w:val="0"/>
          <w:sz w:val="24"/>
          <w:u w:val="single"/>
        </w:rPr>
        <w:t xml:space="preserve">      </w:t>
      </w:r>
      <w:r>
        <w:rPr>
          <w:rFonts w:ascii="宋体" w:hAnsi="宋体" w:cs="宋体" w:hint="eastAsia"/>
          <w:kern w:val="0"/>
          <w:sz w:val="24"/>
        </w:rPr>
        <w:t>年</w:t>
      </w:r>
      <w:r>
        <w:rPr>
          <w:rFonts w:ascii="宋体" w:hAnsi="宋体" w:cs="宋体" w:hint="eastAsia"/>
          <w:kern w:val="0"/>
          <w:sz w:val="24"/>
          <w:u w:val="single"/>
        </w:rPr>
        <w:t xml:space="preserve">         </w:t>
      </w:r>
      <w:r>
        <w:rPr>
          <w:rFonts w:ascii="宋体" w:hAnsi="宋体" w:cs="宋体" w:hint="eastAsia"/>
          <w:kern w:val="0"/>
          <w:sz w:val="24"/>
        </w:rPr>
        <w:t>月</w:t>
      </w:r>
      <w:r>
        <w:rPr>
          <w:rFonts w:ascii="宋体" w:hAnsi="宋体" w:cs="宋体" w:hint="eastAsia"/>
          <w:kern w:val="0"/>
          <w:sz w:val="24"/>
          <w:u w:val="single"/>
        </w:rPr>
        <w:t xml:space="preserve">         </w:t>
      </w:r>
      <w:r>
        <w:rPr>
          <w:rFonts w:ascii="宋体" w:hAnsi="宋体" w:cs="宋体" w:hint="eastAsia"/>
          <w:kern w:val="0"/>
          <w:sz w:val="24"/>
        </w:rPr>
        <w:t>日</w:t>
      </w:r>
      <w:r>
        <w:rPr>
          <w:rFonts w:ascii="宋体" w:hAnsi="宋体" w:cs="宋体" w:hint="eastAsia"/>
          <w:kern w:val="0"/>
          <w:sz w:val="24"/>
        </w:rPr>
        <w:br w:type="page"/>
      </w:r>
    </w:p>
    <w:p w14:paraId="51327A1A" w14:textId="77777777" w:rsidR="00EF4925" w:rsidRDefault="00000000">
      <w:pPr>
        <w:autoSpaceDE w:val="0"/>
        <w:autoSpaceDN w:val="0"/>
        <w:adjustRightInd w:val="0"/>
        <w:spacing w:after="0" w:line="360" w:lineRule="auto"/>
        <w:outlineLvl w:val="2"/>
        <w:rPr>
          <w:rFonts w:ascii="宋体" w:hAnsi="宋体" w:cs="宋体" w:hint="eastAsia"/>
          <w:b/>
          <w:kern w:val="0"/>
          <w:sz w:val="24"/>
        </w:rPr>
      </w:pPr>
      <w:bookmarkStart w:id="400" w:name="_Toc19516"/>
      <w:bookmarkStart w:id="401" w:name="_Toc13951"/>
      <w:bookmarkStart w:id="402" w:name="_Toc30670"/>
      <w:r>
        <w:rPr>
          <w:rFonts w:ascii="宋体" w:hAnsi="宋体" w:cs="宋体" w:hint="eastAsia"/>
          <w:b/>
          <w:kern w:val="0"/>
          <w:sz w:val="24"/>
        </w:rPr>
        <w:lastRenderedPageBreak/>
        <w:t>附件二：履约担保格式</w:t>
      </w:r>
      <w:bookmarkEnd w:id="400"/>
      <w:bookmarkEnd w:id="401"/>
      <w:bookmarkEnd w:id="402"/>
    </w:p>
    <w:p w14:paraId="1883091F" w14:textId="77777777" w:rsidR="00EF4925" w:rsidRDefault="00000000">
      <w:pPr>
        <w:autoSpaceDE w:val="0"/>
        <w:autoSpaceDN w:val="0"/>
        <w:adjustRightInd w:val="0"/>
        <w:spacing w:line="380" w:lineRule="exact"/>
        <w:jc w:val="center"/>
        <w:rPr>
          <w:rFonts w:ascii="宋体" w:hAnsi="宋体" w:cs="宋体" w:hint="eastAsia"/>
          <w:b/>
          <w:kern w:val="0"/>
          <w:sz w:val="28"/>
          <w:szCs w:val="28"/>
        </w:rPr>
      </w:pPr>
      <w:r>
        <w:rPr>
          <w:rFonts w:ascii="宋体" w:hAnsi="宋体" w:cs="宋体" w:hint="eastAsia"/>
          <w:b/>
          <w:kern w:val="0"/>
          <w:sz w:val="28"/>
          <w:szCs w:val="28"/>
        </w:rPr>
        <w:t>履约保证金</w:t>
      </w:r>
    </w:p>
    <w:p w14:paraId="76019D49" w14:textId="77777777" w:rsidR="00EF4925" w:rsidRDefault="00EF4925">
      <w:pPr>
        <w:spacing w:line="380" w:lineRule="exact"/>
        <w:rPr>
          <w:rFonts w:ascii="宋体" w:hAnsi="宋体" w:cs="宋体" w:hint="eastAsia"/>
          <w:sz w:val="20"/>
          <w:szCs w:val="20"/>
        </w:rPr>
      </w:pPr>
    </w:p>
    <w:p w14:paraId="36FBEE1C" w14:textId="77777777" w:rsidR="00EF4925" w:rsidRDefault="00000000">
      <w:pPr>
        <w:spacing w:line="380" w:lineRule="exact"/>
        <w:rPr>
          <w:rFonts w:ascii="宋体" w:hAnsi="宋体" w:cs="宋体" w:hint="eastAsia"/>
          <w:sz w:val="24"/>
        </w:rPr>
      </w:pPr>
      <w:r>
        <w:rPr>
          <w:rFonts w:ascii="宋体" w:hAnsi="宋体" w:cs="宋体" w:hint="eastAsia"/>
          <w:sz w:val="24"/>
          <w:u w:val="single"/>
        </w:rPr>
        <w:t xml:space="preserve">             </w:t>
      </w:r>
      <w:r>
        <w:rPr>
          <w:rFonts w:ascii="宋体" w:hAnsi="宋体" w:cs="宋体" w:hint="eastAsia"/>
          <w:sz w:val="24"/>
          <w:u w:val="single"/>
        </w:rPr>
        <w:tab/>
      </w:r>
      <w:r>
        <w:rPr>
          <w:rFonts w:ascii="宋体" w:hAnsi="宋体" w:cs="宋体" w:hint="eastAsia"/>
          <w:sz w:val="24"/>
          <w:u w:val="single"/>
        </w:rPr>
        <w:tab/>
        <w:t xml:space="preserve"> </w:t>
      </w:r>
      <w:r>
        <w:rPr>
          <w:rFonts w:ascii="宋体" w:hAnsi="宋体" w:cs="宋体" w:hint="eastAsia"/>
          <w:sz w:val="24"/>
        </w:rPr>
        <w:t xml:space="preserve"> （委托人名称）：</w:t>
      </w:r>
    </w:p>
    <w:p w14:paraId="79EA73EC" w14:textId="77777777" w:rsidR="00EF4925" w:rsidRDefault="00EF4925">
      <w:pPr>
        <w:spacing w:line="380" w:lineRule="exact"/>
        <w:rPr>
          <w:rFonts w:ascii="宋体" w:hAnsi="宋体" w:cs="宋体" w:hint="eastAsia"/>
          <w:sz w:val="24"/>
        </w:rPr>
      </w:pPr>
    </w:p>
    <w:p w14:paraId="326E1713" w14:textId="77777777" w:rsidR="00EF4925" w:rsidRDefault="00000000">
      <w:pPr>
        <w:spacing w:line="360" w:lineRule="auto"/>
        <w:ind w:firstLineChars="200" w:firstLine="480"/>
        <w:rPr>
          <w:rFonts w:ascii="宋体" w:hAnsi="宋体" w:cs="宋体" w:hint="eastAsia"/>
          <w:sz w:val="24"/>
        </w:rPr>
      </w:pPr>
      <w:r>
        <w:rPr>
          <w:rFonts w:ascii="宋体" w:hAnsi="宋体" w:cs="宋体" w:hint="eastAsia"/>
          <w:sz w:val="24"/>
        </w:rPr>
        <w:t>鉴于</w:t>
      </w:r>
      <w:r>
        <w:rPr>
          <w:rFonts w:ascii="宋体" w:hAnsi="宋体" w:cs="宋体" w:hint="eastAsia"/>
          <w:sz w:val="24"/>
          <w:u w:val="single"/>
        </w:rPr>
        <w:t xml:space="preserve">                </w:t>
      </w:r>
      <w:r>
        <w:rPr>
          <w:rFonts w:ascii="宋体" w:hAnsi="宋体" w:cs="宋体" w:hint="eastAsia"/>
          <w:sz w:val="24"/>
        </w:rPr>
        <w:t xml:space="preserve">（委托人名称，以下简称“委托人”）接受 </w:t>
      </w:r>
      <w:r>
        <w:rPr>
          <w:rFonts w:ascii="宋体" w:hAnsi="宋体" w:cs="宋体" w:hint="eastAsia"/>
          <w:sz w:val="24"/>
          <w:u w:val="single"/>
        </w:rPr>
        <w:t xml:space="preserve">      </w:t>
      </w:r>
      <w:r>
        <w:rPr>
          <w:rFonts w:ascii="宋体" w:hAnsi="宋体" w:cs="宋体" w:hint="eastAsia"/>
          <w:sz w:val="24"/>
        </w:rPr>
        <w:t>（监理人名称，以下称“监理人”）于</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日参加</w:t>
      </w:r>
      <w:r>
        <w:rPr>
          <w:rFonts w:ascii="宋体" w:hAnsi="宋体" w:cs="宋体" w:hint="eastAsia"/>
          <w:sz w:val="24"/>
          <w:u w:val="single"/>
        </w:rPr>
        <w:t xml:space="preserve">         </w:t>
      </w:r>
      <w:r>
        <w:rPr>
          <w:rFonts w:ascii="宋体" w:hAnsi="宋体" w:cs="宋体" w:hint="eastAsia"/>
          <w:sz w:val="24"/>
        </w:rPr>
        <w:t>（项目名称）</w:t>
      </w:r>
      <w:r>
        <w:rPr>
          <w:rFonts w:ascii="宋体" w:hAnsi="宋体" w:cs="宋体" w:hint="eastAsia"/>
          <w:kern w:val="0"/>
          <w:sz w:val="24"/>
          <w:u w:val="single"/>
        </w:rPr>
        <w:t xml:space="preserve">       </w:t>
      </w:r>
      <w:r>
        <w:rPr>
          <w:rFonts w:ascii="宋体" w:hAnsi="宋体" w:cs="宋体" w:hint="eastAsia"/>
          <w:kern w:val="0"/>
          <w:sz w:val="24"/>
        </w:rPr>
        <w:t xml:space="preserve"> </w:t>
      </w:r>
      <w:r>
        <w:rPr>
          <w:rFonts w:ascii="宋体" w:hAnsi="宋体" w:cs="宋体" w:hint="eastAsia"/>
          <w:sz w:val="24"/>
        </w:rPr>
        <w:t xml:space="preserve">的投标。我方愿意就承包人履行与你方订立的合同，向你方提供担保。 </w:t>
      </w:r>
    </w:p>
    <w:p w14:paraId="447814EF" w14:textId="77777777" w:rsidR="00EF4925" w:rsidRDefault="00000000">
      <w:pPr>
        <w:spacing w:line="360" w:lineRule="auto"/>
        <w:ind w:firstLineChars="200" w:firstLine="480"/>
        <w:rPr>
          <w:rFonts w:ascii="宋体" w:hAnsi="宋体" w:cs="宋体" w:hint="eastAsia"/>
          <w:sz w:val="24"/>
        </w:rPr>
      </w:pPr>
      <w:r>
        <w:rPr>
          <w:rFonts w:ascii="宋体" w:hAnsi="宋体" w:cs="宋体" w:hint="eastAsia"/>
          <w:sz w:val="24"/>
        </w:rPr>
        <w:t>1. 担保金额人民币（大写）</w:t>
      </w:r>
      <w:r>
        <w:rPr>
          <w:rFonts w:ascii="宋体" w:hAnsi="宋体" w:cs="宋体" w:hint="eastAsia"/>
          <w:sz w:val="24"/>
          <w:u w:val="single"/>
        </w:rPr>
        <w:t xml:space="preserve">                 </w:t>
      </w:r>
      <w:r>
        <w:rPr>
          <w:rFonts w:ascii="宋体" w:hAnsi="宋体" w:cs="宋体" w:hint="eastAsia"/>
          <w:sz w:val="24"/>
        </w:rPr>
        <w:t>（¥</w:t>
      </w:r>
      <w:r>
        <w:rPr>
          <w:rFonts w:ascii="宋体" w:hAnsi="宋体" w:cs="宋体" w:hint="eastAsia"/>
          <w:sz w:val="24"/>
          <w:u w:val="single"/>
        </w:rPr>
        <w:t xml:space="preserve">             </w:t>
      </w:r>
      <w:r>
        <w:rPr>
          <w:rFonts w:ascii="宋体" w:hAnsi="宋体" w:cs="宋体" w:hint="eastAsia"/>
          <w:sz w:val="24"/>
        </w:rPr>
        <w:t>）。</w:t>
      </w:r>
    </w:p>
    <w:p w14:paraId="4DC7F748" w14:textId="77777777" w:rsidR="00EF4925" w:rsidRDefault="00000000">
      <w:pPr>
        <w:spacing w:line="360" w:lineRule="auto"/>
        <w:ind w:firstLineChars="200" w:firstLine="480"/>
        <w:rPr>
          <w:rFonts w:ascii="宋体" w:hAnsi="宋体" w:cs="宋体" w:hint="eastAsia"/>
          <w:sz w:val="24"/>
        </w:rPr>
      </w:pPr>
      <w:r>
        <w:rPr>
          <w:rFonts w:ascii="宋体" w:hAnsi="宋体" w:cs="宋体" w:hint="eastAsia"/>
          <w:sz w:val="24"/>
        </w:rPr>
        <w:t>2. 担保有效期自委托人与监理人签订的合同生效之日</w:t>
      </w:r>
      <w:r>
        <w:rPr>
          <w:rFonts w:ascii="宋体" w:hAnsi="宋体" w:cs="宋体"/>
          <w:sz w:val="24"/>
        </w:rPr>
        <w:t>起至委托人签发竣工验收证书之日起28 日后失效。</w:t>
      </w:r>
    </w:p>
    <w:p w14:paraId="0B665290" w14:textId="77777777" w:rsidR="00EF4925" w:rsidRDefault="00000000">
      <w:pPr>
        <w:spacing w:line="360" w:lineRule="auto"/>
        <w:ind w:firstLineChars="200" w:firstLine="480"/>
        <w:rPr>
          <w:rFonts w:ascii="宋体" w:hAnsi="宋体" w:cs="宋体" w:hint="eastAsia"/>
          <w:sz w:val="24"/>
        </w:rPr>
      </w:pPr>
      <w:r>
        <w:rPr>
          <w:rFonts w:ascii="宋体" w:hAnsi="宋体" w:cs="宋体" w:hint="eastAsia"/>
          <w:sz w:val="24"/>
        </w:rPr>
        <w:t xml:space="preserve">3. </w:t>
      </w:r>
      <w:r>
        <w:rPr>
          <w:rFonts w:ascii="宋体" w:hAnsi="宋体" w:cs="宋体"/>
          <w:sz w:val="24"/>
        </w:rPr>
        <w:t>在本担保有效期内，如果监理人不履行合同约定的义务或其履行不符合合同的约定，我方在收到你方以书面形式提出的在担保金额内的赔偿要求后，在 7 日内无条件支付。</w:t>
      </w:r>
      <w:r>
        <w:rPr>
          <w:rFonts w:ascii="宋体" w:hAnsi="宋体" w:cs="宋体" w:hint="eastAsia"/>
          <w:sz w:val="24"/>
        </w:rPr>
        <w:t xml:space="preserve"> </w:t>
      </w:r>
    </w:p>
    <w:p w14:paraId="6F7A03C6" w14:textId="77777777" w:rsidR="00EF4925" w:rsidRDefault="00000000">
      <w:pPr>
        <w:spacing w:line="360" w:lineRule="auto"/>
        <w:ind w:firstLineChars="200" w:firstLine="480"/>
        <w:rPr>
          <w:rFonts w:ascii="宋体" w:hAnsi="宋体" w:cs="宋体" w:hint="eastAsia"/>
          <w:sz w:val="24"/>
        </w:rPr>
      </w:pPr>
      <w:r>
        <w:rPr>
          <w:rFonts w:ascii="宋体" w:hAnsi="宋体" w:cs="宋体" w:hint="eastAsia"/>
          <w:sz w:val="24"/>
        </w:rPr>
        <w:t xml:space="preserve">4. </w:t>
      </w:r>
      <w:r>
        <w:rPr>
          <w:rFonts w:ascii="宋体" w:hAnsi="宋体" w:cs="宋体"/>
          <w:sz w:val="24"/>
        </w:rPr>
        <w:t>委托人和监理人变更合同时，无论我方是否收到该变更，我方承担本担保规定的义务不变。</w:t>
      </w:r>
      <w:r>
        <w:rPr>
          <w:rFonts w:ascii="宋体" w:hAnsi="宋体" w:cs="宋体" w:hint="eastAsia"/>
          <w:sz w:val="24"/>
        </w:rPr>
        <w:t xml:space="preserve"> </w:t>
      </w:r>
    </w:p>
    <w:p w14:paraId="36EFBC3D" w14:textId="77777777" w:rsidR="00EF4925" w:rsidRDefault="00EF4925">
      <w:pPr>
        <w:spacing w:line="380" w:lineRule="exact"/>
        <w:rPr>
          <w:rFonts w:ascii="宋体" w:hAnsi="宋体" w:cs="宋体" w:hint="eastAsia"/>
          <w:sz w:val="24"/>
        </w:rPr>
      </w:pPr>
    </w:p>
    <w:p w14:paraId="26154D00" w14:textId="77777777" w:rsidR="00EF4925" w:rsidRDefault="00000000">
      <w:pPr>
        <w:spacing w:line="380" w:lineRule="exact"/>
        <w:ind w:firstLineChars="1400" w:firstLine="3360"/>
        <w:rPr>
          <w:rFonts w:ascii="宋体" w:hAnsi="宋体" w:cs="宋体" w:hint="eastAsia"/>
          <w:sz w:val="24"/>
        </w:rPr>
      </w:pPr>
      <w:r>
        <w:rPr>
          <w:rFonts w:ascii="宋体" w:hAnsi="宋体" w:cs="宋体" w:hint="eastAsia"/>
          <w:sz w:val="24"/>
        </w:rPr>
        <w:t>担 保 人：</w:t>
      </w:r>
      <w:r>
        <w:rPr>
          <w:rFonts w:ascii="宋体" w:hAnsi="宋体" w:cs="宋体" w:hint="eastAsia"/>
          <w:sz w:val="24"/>
          <w:u w:val="single"/>
        </w:rPr>
        <w:t xml:space="preserve">                        </w:t>
      </w:r>
      <w:r>
        <w:rPr>
          <w:rFonts w:ascii="宋体" w:hAnsi="宋体" w:cs="宋体" w:hint="eastAsia"/>
          <w:sz w:val="24"/>
        </w:rPr>
        <w:t>（</w:t>
      </w:r>
      <w:r>
        <w:rPr>
          <w:rFonts w:ascii="宋体" w:hAnsi="宋体" w:cs="HiddenHorzOCR" w:hint="eastAsia"/>
          <w:kern w:val="0"/>
          <w:sz w:val="24"/>
        </w:rPr>
        <w:t>全称及公章</w:t>
      </w:r>
      <w:r>
        <w:rPr>
          <w:rFonts w:ascii="宋体" w:hAnsi="宋体" w:cs="宋体" w:hint="eastAsia"/>
          <w:sz w:val="24"/>
        </w:rPr>
        <w:t>）</w:t>
      </w:r>
    </w:p>
    <w:p w14:paraId="1A37AE80" w14:textId="77777777" w:rsidR="00EF4925" w:rsidRDefault="00000000">
      <w:pPr>
        <w:spacing w:line="380" w:lineRule="exact"/>
        <w:ind w:firstLineChars="1400" w:firstLine="3360"/>
        <w:rPr>
          <w:rFonts w:ascii="宋体" w:hAnsi="宋体" w:cs="宋体" w:hint="eastAsia"/>
          <w:sz w:val="24"/>
        </w:rPr>
      </w:pPr>
      <w:r>
        <w:rPr>
          <w:rFonts w:ascii="宋体" w:hAnsi="宋体" w:cs="宋体" w:hint="eastAsia"/>
          <w:sz w:val="24"/>
        </w:rPr>
        <w:t>法定代表人或其委托代理人：</w:t>
      </w:r>
      <w:r>
        <w:rPr>
          <w:rFonts w:ascii="宋体" w:hAnsi="宋体" w:cs="宋体" w:hint="eastAsia"/>
          <w:sz w:val="24"/>
          <w:u w:val="single"/>
        </w:rPr>
        <w:t xml:space="preserve">            </w:t>
      </w:r>
      <w:r>
        <w:rPr>
          <w:rFonts w:ascii="宋体" w:hAnsi="宋体" w:cs="宋体" w:hint="eastAsia"/>
          <w:sz w:val="24"/>
        </w:rPr>
        <w:t>（签字）</w:t>
      </w:r>
    </w:p>
    <w:p w14:paraId="652E3280" w14:textId="77777777" w:rsidR="00EF4925" w:rsidRDefault="00000000">
      <w:pPr>
        <w:spacing w:line="380" w:lineRule="exact"/>
        <w:ind w:firstLineChars="1400" w:firstLine="3360"/>
        <w:rPr>
          <w:rFonts w:ascii="宋体" w:hAnsi="宋体" w:cs="宋体" w:hint="eastAsia"/>
          <w:sz w:val="24"/>
        </w:rPr>
      </w:pPr>
      <w:r>
        <w:rPr>
          <w:rFonts w:ascii="宋体" w:hAnsi="宋体" w:cs="宋体" w:hint="eastAsia"/>
          <w:sz w:val="24"/>
        </w:rPr>
        <w:t>地    址：</w:t>
      </w:r>
      <w:r>
        <w:rPr>
          <w:rFonts w:ascii="宋体" w:hAnsi="宋体" w:cs="宋体" w:hint="eastAsia"/>
          <w:sz w:val="24"/>
          <w:u w:val="single"/>
        </w:rPr>
        <w:t xml:space="preserve">                                 .                                     </w:t>
      </w:r>
    </w:p>
    <w:p w14:paraId="385435B6" w14:textId="77777777" w:rsidR="00EF4925" w:rsidRDefault="00000000">
      <w:pPr>
        <w:spacing w:line="380" w:lineRule="exact"/>
        <w:ind w:firstLineChars="1400" w:firstLine="3360"/>
        <w:rPr>
          <w:rFonts w:ascii="宋体" w:hAnsi="宋体" w:cs="宋体" w:hint="eastAsia"/>
          <w:sz w:val="24"/>
        </w:rPr>
      </w:pPr>
      <w:r>
        <w:rPr>
          <w:rFonts w:ascii="宋体" w:hAnsi="宋体" w:cs="宋体" w:hint="eastAsia"/>
          <w:sz w:val="24"/>
        </w:rPr>
        <w:t>邮政编码：</w:t>
      </w:r>
      <w:r>
        <w:rPr>
          <w:rFonts w:ascii="宋体" w:hAnsi="宋体" w:cs="宋体" w:hint="eastAsia"/>
          <w:sz w:val="24"/>
          <w:u w:val="single"/>
        </w:rPr>
        <w:t xml:space="preserve">                                 .                                      </w:t>
      </w:r>
    </w:p>
    <w:p w14:paraId="119D5F76" w14:textId="77777777" w:rsidR="00EF4925" w:rsidRDefault="00000000">
      <w:pPr>
        <w:spacing w:line="380" w:lineRule="exact"/>
        <w:ind w:firstLineChars="1400" w:firstLine="3360"/>
        <w:rPr>
          <w:rFonts w:ascii="宋体" w:hAnsi="宋体" w:cs="宋体" w:hint="eastAsia"/>
          <w:sz w:val="24"/>
          <w:u w:val="single"/>
        </w:rPr>
      </w:pPr>
      <w:r>
        <w:rPr>
          <w:rFonts w:ascii="宋体" w:hAnsi="宋体" w:cs="宋体" w:hint="eastAsia"/>
          <w:sz w:val="24"/>
        </w:rPr>
        <w:t>电    话：</w:t>
      </w:r>
      <w:r>
        <w:rPr>
          <w:rFonts w:ascii="宋体" w:hAnsi="宋体" w:cs="宋体" w:hint="eastAsia"/>
          <w:sz w:val="24"/>
          <w:u w:val="single"/>
        </w:rPr>
        <w:t xml:space="preserve">                                 .                                     </w:t>
      </w:r>
    </w:p>
    <w:p w14:paraId="5D63EB43" w14:textId="77777777" w:rsidR="00EF4925" w:rsidRDefault="00000000">
      <w:pPr>
        <w:spacing w:line="380" w:lineRule="exact"/>
        <w:ind w:firstLineChars="1400" w:firstLine="3360"/>
        <w:rPr>
          <w:rFonts w:ascii="宋体" w:hAnsi="宋体" w:cs="宋体" w:hint="eastAsia"/>
          <w:sz w:val="24"/>
        </w:rPr>
      </w:pPr>
      <w:r>
        <w:rPr>
          <w:rFonts w:ascii="宋体" w:hAnsi="宋体" w:cs="宋体" w:hint="eastAsia"/>
          <w:sz w:val="24"/>
        </w:rPr>
        <w:t>传    真：</w:t>
      </w:r>
      <w:r>
        <w:rPr>
          <w:rFonts w:ascii="宋体" w:hAnsi="宋体" w:cs="宋体" w:hint="eastAsia"/>
          <w:sz w:val="24"/>
          <w:u w:val="single"/>
        </w:rPr>
        <w:t xml:space="preserve">                                 .                                     </w:t>
      </w:r>
    </w:p>
    <w:p w14:paraId="5D45486C" w14:textId="77777777" w:rsidR="00EF4925" w:rsidRDefault="00000000">
      <w:pPr>
        <w:autoSpaceDE w:val="0"/>
        <w:autoSpaceDN w:val="0"/>
        <w:adjustRightInd w:val="0"/>
        <w:spacing w:line="380" w:lineRule="exact"/>
        <w:ind w:firstLineChars="200" w:firstLine="480"/>
        <w:jc w:val="right"/>
        <w:rPr>
          <w:rFonts w:ascii="宋体" w:hAnsi="宋体" w:cs="宋体" w:hint="eastAsia"/>
          <w:sz w:val="24"/>
        </w:rPr>
      </w:pP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45F84454" w14:textId="77777777" w:rsidR="00EF4925" w:rsidRDefault="00000000">
      <w:pPr>
        <w:rPr>
          <w:rFonts w:ascii="宋体" w:hAnsi="宋体" w:hint="eastAsia"/>
        </w:rPr>
      </w:pPr>
      <w:r>
        <w:rPr>
          <w:rFonts w:ascii="宋体" w:hAnsi="宋体" w:cs="宋体" w:hint="eastAsia"/>
          <w:sz w:val="24"/>
        </w:rPr>
        <w:br w:type="page"/>
      </w:r>
    </w:p>
    <w:p w14:paraId="60623656" w14:textId="77777777" w:rsidR="00EF4925" w:rsidRDefault="00EF4925">
      <w:pPr>
        <w:autoSpaceDE w:val="0"/>
        <w:autoSpaceDN w:val="0"/>
        <w:adjustRightInd w:val="0"/>
        <w:spacing w:line="380" w:lineRule="exact"/>
        <w:jc w:val="center"/>
        <w:rPr>
          <w:rFonts w:ascii="宋体" w:hAnsi="宋体" w:cs="宋体" w:hint="eastAsia"/>
          <w:b/>
          <w:kern w:val="0"/>
          <w:sz w:val="28"/>
          <w:szCs w:val="28"/>
        </w:rPr>
        <w:sectPr w:rsidR="00EF4925">
          <w:footerReference w:type="default" r:id="rId9"/>
          <w:pgSz w:w="11907" w:h="16840"/>
          <w:pgMar w:top="1440" w:right="1134" w:bottom="1440" w:left="1134" w:header="851" w:footer="992" w:gutter="0"/>
          <w:pgNumType w:start="1"/>
          <w:cols w:space="708"/>
          <w:docGrid w:linePitch="312"/>
        </w:sectPr>
      </w:pPr>
    </w:p>
    <w:p w14:paraId="32CB69B1" w14:textId="77777777" w:rsidR="00EF4925" w:rsidRDefault="00000000">
      <w:pPr>
        <w:autoSpaceDE w:val="0"/>
        <w:autoSpaceDN w:val="0"/>
        <w:adjustRightInd w:val="0"/>
        <w:spacing w:after="0" w:line="360" w:lineRule="auto"/>
        <w:outlineLvl w:val="2"/>
        <w:rPr>
          <w:rFonts w:ascii="宋体" w:hAnsi="宋体" w:cs="宋体" w:hint="eastAsia"/>
          <w:b/>
          <w:kern w:val="0"/>
          <w:sz w:val="24"/>
        </w:rPr>
      </w:pPr>
      <w:bookmarkStart w:id="403" w:name="_Toc5864"/>
      <w:r>
        <w:rPr>
          <w:rFonts w:ascii="宋体" w:hAnsi="宋体" w:cs="宋体" w:hint="eastAsia"/>
          <w:b/>
          <w:kern w:val="0"/>
          <w:sz w:val="24"/>
        </w:rPr>
        <w:lastRenderedPageBreak/>
        <w:t>附件三：服从委托人现场安全管理承诺书格式</w:t>
      </w:r>
      <w:bookmarkEnd w:id="403"/>
    </w:p>
    <w:p w14:paraId="40A28D15" w14:textId="77777777" w:rsidR="00EF4925" w:rsidRDefault="00000000">
      <w:pPr>
        <w:autoSpaceDE w:val="0"/>
        <w:autoSpaceDN w:val="0"/>
        <w:adjustRightInd w:val="0"/>
        <w:spacing w:line="380" w:lineRule="exact"/>
        <w:jc w:val="center"/>
        <w:rPr>
          <w:rFonts w:ascii="宋体" w:hAnsi="宋体" w:cs="宋体" w:hint="eastAsia"/>
          <w:b/>
          <w:kern w:val="0"/>
          <w:sz w:val="28"/>
          <w:szCs w:val="28"/>
        </w:rPr>
      </w:pPr>
      <w:r>
        <w:rPr>
          <w:rFonts w:ascii="宋体" w:hAnsi="宋体" w:cs="宋体" w:hint="eastAsia"/>
          <w:b/>
          <w:kern w:val="0"/>
          <w:sz w:val="28"/>
          <w:szCs w:val="28"/>
        </w:rPr>
        <w:t>服从委托人现场安全管理承诺书</w:t>
      </w:r>
    </w:p>
    <w:p w14:paraId="370B3A0B" w14:textId="77777777" w:rsidR="00EF4925" w:rsidRDefault="00EF4925">
      <w:pPr>
        <w:spacing w:line="360" w:lineRule="auto"/>
        <w:jc w:val="left"/>
        <w:rPr>
          <w:rFonts w:cstheme="minorEastAsia"/>
          <w:sz w:val="24"/>
          <w:u w:val="single"/>
        </w:rPr>
      </w:pPr>
    </w:p>
    <w:p w14:paraId="44BE828D" w14:textId="77777777" w:rsidR="00EF4925" w:rsidRDefault="00000000">
      <w:pPr>
        <w:spacing w:line="360" w:lineRule="auto"/>
        <w:jc w:val="left"/>
        <w:rPr>
          <w:rFonts w:cstheme="minorEastAsia"/>
          <w:sz w:val="24"/>
          <w:u w:val="single"/>
        </w:rPr>
      </w:pPr>
      <w:r>
        <w:rPr>
          <w:rFonts w:cstheme="minorEastAsia" w:hint="eastAsia"/>
          <w:sz w:val="24"/>
          <w:u w:val="single"/>
        </w:rPr>
        <w:t xml:space="preserve">       </w:t>
      </w:r>
      <w:r>
        <w:rPr>
          <w:rFonts w:cstheme="minorEastAsia" w:hint="eastAsia"/>
          <w:sz w:val="24"/>
          <w:u w:val="single"/>
        </w:rPr>
        <w:t>（招标人名称）</w:t>
      </w:r>
      <w:r>
        <w:rPr>
          <w:rFonts w:cstheme="minorEastAsia" w:hint="eastAsia"/>
          <w:sz w:val="24"/>
          <w:u w:val="single"/>
        </w:rPr>
        <w:t xml:space="preserve">      </w:t>
      </w:r>
      <w:r>
        <w:rPr>
          <w:rFonts w:cstheme="minorEastAsia" w:hint="eastAsia"/>
          <w:sz w:val="24"/>
          <w:u w:val="single"/>
        </w:rPr>
        <w:t>：</w:t>
      </w:r>
    </w:p>
    <w:p w14:paraId="5BA32ACC" w14:textId="77777777" w:rsidR="00EF4925" w:rsidRDefault="00000000">
      <w:pPr>
        <w:ind w:firstLine="480"/>
        <w:rPr>
          <w:rFonts w:ascii="宋体" w:hAnsi="宋体" w:cstheme="minorEastAsia" w:hint="eastAsia"/>
          <w:sz w:val="24"/>
        </w:rPr>
      </w:pPr>
      <w:r>
        <w:rPr>
          <w:rFonts w:ascii="宋体" w:hAnsi="宋体" w:cstheme="minorEastAsia" w:hint="eastAsia"/>
          <w:sz w:val="24"/>
        </w:rPr>
        <w:t>我方已仔细研究了</w:t>
      </w:r>
      <w:r>
        <w:rPr>
          <w:rFonts w:ascii="宋体" w:hAnsi="宋体" w:cstheme="minorEastAsia" w:hint="eastAsia"/>
          <w:sz w:val="24"/>
          <w:u w:val="single"/>
        </w:rPr>
        <w:t xml:space="preserve">       （项目名称）       </w:t>
      </w:r>
      <w:r>
        <w:rPr>
          <w:rFonts w:ascii="宋体" w:hAnsi="宋体" w:cstheme="minorEastAsia" w:hint="eastAsia"/>
          <w:sz w:val="24"/>
        </w:rPr>
        <w:t>招标文件的全部内容，在熟知合同条款及所有要求后，如我方中标，为切实防范和杜绝工程建设中的各种不安全因素，本承包人特作如下承诺：</w:t>
      </w:r>
    </w:p>
    <w:p w14:paraId="1DADAA34" w14:textId="77777777" w:rsidR="00EF4925" w:rsidRDefault="00000000">
      <w:pPr>
        <w:ind w:firstLine="480"/>
        <w:rPr>
          <w:rFonts w:ascii="宋体" w:hAnsi="宋体" w:cstheme="minorEastAsia" w:hint="eastAsia"/>
          <w:sz w:val="24"/>
        </w:rPr>
      </w:pPr>
      <w:r>
        <w:rPr>
          <w:rFonts w:ascii="宋体" w:hAnsi="宋体" w:cstheme="minorEastAsia" w:hint="eastAsia"/>
          <w:sz w:val="24"/>
        </w:rPr>
        <w:t>严格遵守国家法律法规、交通规则、道德行为规范。自觉遵守委托人及项目部的各项安全生产管理制度；严格执行国家及行业部门的规范和规程。</w:t>
      </w:r>
    </w:p>
    <w:p w14:paraId="2A675B6B" w14:textId="77777777" w:rsidR="00EF4925" w:rsidRDefault="00000000">
      <w:pPr>
        <w:ind w:firstLine="480"/>
        <w:rPr>
          <w:rFonts w:ascii="宋体" w:hAnsi="宋体" w:cstheme="minorEastAsia" w:hint="eastAsia"/>
          <w:sz w:val="24"/>
        </w:rPr>
      </w:pPr>
      <w:r>
        <w:rPr>
          <w:rFonts w:ascii="宋体" w:hAnsi="宋体" w:cstheme="minorEastAsia" w:hint="eastAsia"/>
          <w:sz w:val="24"/>
        </w:rPr>
        <w:t>我若违反以上承诺，所产生的一切责任后果自负。</w:t>
      </w:r>
    </w:p>
    <w:p w14:paraId="5A2AD922" w14:textId="77777777" w:rsidR="00EF4925" w:rsidRDefault="00000000">
      <w:pPr>
        <w:ind w:firstLine="480"/>
        <w:rPr>
          <w:rFonts w:ascii="宋体" w:hAnsi="宋体" w:cstheme="minorEastAsia" w:hint="eastAsia"/>
          <w:sz w:val="24"/>
        </w:rPr>
      </w:pPr>
      <w:r>
        <w:rPr>
          <w:rFonts w:ascii="宋体" w:hAnsi="宋体" w:cstheme="minorEastAsia" w:hint="eastAsia"/>
          <w:sz w:val="24"/>
        </w:rPr>
        <w:t>特此承诺。</w:t>
      </w:r>
    </w:p>
    <w:p w14:paraId="38D8CF35" w14:textId="77777777" w:rsidR="00EF4925" w:rsidRDefault="00EF4925">
      <w:pPr>
        <w:ind w:firstLine="480"/>
        <w:rPr>
          <w:rFonts w:ascii="宋体" w:hAnsi="宋体" w:cstheme="minorEastAsia" w:hint="eastAsia"/>
          <w:sz w:val="24"/>
        </w:rPr>
      </w:pPr>
    </w:p>
    <w:p w14:paraId="709206A2" w14:textId="77777777" w:rsidR="00EF4925" w:rsidRDefault="00000000">
      <w:pPr>
        <w:ind w:firstLineChars="2400" w:firstLine="5760"/>
        <w:rPr>
          <w:rFonts w:ascii="宋体" w:hAnsi="宋体" w:cstheme="minorEastAsia" w:hint="eastAsia"/>
          <w:sz w:val="24"/>
        </w:rPr>
      </w:pPr>
      <w:r>
        <w:rPr>
          <w:rFonts w:ascii="宋体" w:hAnsi="宋体" w:cstheme="minorEastAsia" w:hint="eastAsia"/>
          <w:sz w:val="24"/>
        </w:rPr>
        <w:t>承诺人：</w:t>
      </w:r>
      <w:r>
        <w:rPr>
          <w:rFonts w:ascii="宋体" w:hAnsi="宋体" w:cstheme="minorEastAsia" w:hint="eastAsia"/>
          <w:sz w:val="24"/>
          <w:u w:val="single"/>
        </w:rPr>
        <w:t xml:space="preserve">      </w:t>
      </w:r>
      <w:r>
        <w:rPr>
          <w:rFonts w:ascii="宋体" w:hAnsi="宋体" w:cstheme="minorEastAsia" w:hint="eastAsia"/>
          <w:sz w:val="24"/>
        </w:rPr>
        <w:t>（全称及公章）</w:t>
      </w:r>
    </w:p>
    <w:p w14:paraId="2D1561A6" w14:textId="77777777" w:rsidR="00EF4925" w:rsidRDefault="00000000">
      <w:pPr>
        <w:ind w:firstLine="480"/>
        <w:rPr>
          <w:rFonts w:ascii="宋体" w:hAnsi="宋体" w:cstheme="minorEastAsia" w:hint="eastAsia"/>
          <w:sz w:val="24"/>
        </w:rPr>
      </w:pPr>
      <w:r>
        <w:rPr>
          <w:rFonts w:ascii="宋体" w:hAnsi="宋体" w:cstheme="minorEastAsia" w:hint="eastAsia"/>
          <w:sz w:val="24"/>
        </w:rPr>
        <w:t xml:space="preserve">                                           </w:t>
      </w:r>
    </w:p>
    <w:p w14:paraId="284FED41" w14:textId="77777777" w:rsidR="00EF4925" w:rsidRDefault="00000000">
      <w:pPr>
        <w:ind w:firstLineChars="2400" w:firstLine="5760"/>
        <w:rPr>
          <w:rFonts w:ascii="宋体" w:hAnsi="宋体" w:cstheme="minorEastAsia" w:hint="eastAsia"/>
          <w:sz w:val="24"/>
        </w:rPr>
      </w:pPr>
      <w:r>
        <w:rPr>
          <w:rFonts w:ascii="宋体" w:hAnsi="宋体" w:cstheme="minorEastAsia" w:hint="eastAsia"/>
          <w:sz w:val="24"/>
        </w:rPr>
        <w:t>日  期：</w:t>
      </w:r>
      <w:r>
        <w:rPr>
          <w:rFonts w:ascii="宋体" w:hAnsi="宋体" w:cstheme="minorEastAsia" w:hint="eastAsia"/>
          <w:sz w:val="24"/>
          <w:u w:val="single"/>
        </w:rPr>
        <w:t xml:space="preserve">    </w:t>
      </w:r>
      <w:r>
        <w:rPr>
          <w:rFonts w:ascii="宋体" w:hAnsi="宋体" w:cstheme="minorEastAsia" w:hint="eastAsia"/>
          <w:sz w:val="24"/>
        </w:rPr>
        <w:t>年</w:t>
      </w:r>
      <w:r>
        <w:rPr>
          <w:rFonts w:ascii="宋体" w:hAnsi="宋体" w:cstheme="minorEastAsia" w:hint="eastAsia"/>
          <w:sz w:val="24"/>
          <w:u w:val="single"/>
        </w:rPr>
        <w:t xml:space="preserve">    </w:t>
      </w:r>
      <w:r>
        <w:rPr>
          <w:rFonts w:ascii="宋体" w:hAnsi="宋体" w:cstheme="minorEastAsia" w:hint="eastAsia"/>
          <w:sz w:val="24"/>
        </w:rPr>
        <w:t>月</w:t>
      </w:r>
      <w:r>
        <w:rPr>
          <w:rFonts w:ascii="宋体" w:hAnsi="宋体" w:cstheme="minorEastAsia" w:hint="eastAsia"/>
          <w:sz w:val="24"/>
          <w:u w:val="single"/>
        </w:rPr>
        <w:t xml:space="preserve">    </w:t>
      </w:r>
      <w:r>
        <w:rPr>
          <w:rFonts w:ascii="宋体" w:hAnsi="宋体" w:cstheme="minorEastAsia" w:hint="eastAsia"/>
          <w:sz w:val="24"/>
        </w:rPr>
        <w:t>日</w:t>
      </w:r>
    </w:p>
    <w:p w14:paraId="1D4DA930" w14:textId="77777777" w:rsidR="00EF4925" w:rsidRDefault="00000000">
      <w:pPr>
        <w:rPr>
          <w:rFonts w:ascii="宋体" w:hAnsi="宋体" w:cstheme="minorEastAsia" w:hint="eastAsia"/>
          <w:sz w:val="24"/>
        </w:rPr>
      </w:pPr>
      <w:r>
        <w:rPr>
          <w:rFonts w:ascii="宋体" w:hAnsi="宋体" w:cstheme="minorEastAsia" w:hint="eastAsia"/>
          <w:sz w:val="24"/>
        </w:rPr>
        <w:br w:type="page"/>
      </w:r>
    </w:p>
    <w:p w14:paraId="4760505B" w14:textId="77777777" w:rsidR="00EF4925" w:rsidRDefault="00000000">
      <w:pPr>
        <w:autoSpaceDE w:val="0"/>
        <w:autoSpaceDN w:val="0"/>
        <w:adjustRightInd w:val="0"/>
        <w:spacing w:after="0" w:line="360" w:lineRule="auto"/>
        <w:outlineLvl w:val="2"/>
        <w:rPr>
          <w:rFonts w:ascii="宋体" w:hAnsi="宋体" w:cs="宋体" w:hint="eastAsia"/>
          <w:b/>
          <w:kern w:val="0"/>
          <w:sz w:val="24"/>
        </w:rPr>
      </w:pPr>
      <w:bookmarkStart w:id="404" w:name="_Toc30756"/>
      <w:r>
        <w:rPr>
          <w:rFonts w:ascii="宋体" w:hAnsi="宋体" w:cs="宋体" w:hint="eastAsia"/>
          <w:b/>
          <w:kern w:val="0"/>
          <w:sz w:val="24"/>
        </w:rPr>
        <w:lastRenderedPageBreak/>
        <w:t>附件四：工程质量终身责任承诺书格式</w:t>
      </w:r>
      <w:bookmarkEnd w:id="404"/>
    </w:p>
    <w:p w14:paraId="54F79C8F" w14:textId="77777777" w:rsidR="00EF4925" w:rsidRDefault="00000000">
      <w:pPr>
        <w:jc w:val="center"/>
        <w:rPr>
          <w:rFonts w:ascii="宋体" w:hAnsi="宋体" w:cs="宋体" w:hint="eastAsia"/>
          <w:bCs/>
          <w:sz w:val="32"/>
          <w:szCs w:val="32"/>
        </w:rPr>
      </w:pPr>
      <w:r>
        <w:rPr>
          <w:rFonts w:ascii="宋体" w:hAnsi="宋体" w:cs="宋体" w:hint="eastAsia"/>
          <w:bCs/>
          <w:sz w:val="32"/>
          <w:szCs w:val="32"/>
        </w:rPr>
        <w:t>工程质量终身责任承诺书</w:t>
      </w:r>
    </w:p>
    <w:p w14:paraId="3A3DEA33" w14:textId="77777777" w:rsidR="00EF4925" w:rsidRDefault="00EF4925">
      <w:pPr>
        <w:rPr>
          <w:rFonts w:ascii="宋体" w:hAnsi="宋体" w:cs="宋体" w:hint="eastAsia"/>
          <w:bCs/>
          <w:sz w:val="32"/>
          <w:szCs w:val="32"/>
        </w:rPr>
      </w:pPr>
    </w:p>
    <w:p w14:paraId="744E6E9B" w14:textId="77777777" w:rsidR="00EF4925" w:rsidRDefault="00000000">
      <w:pPr>
        <w:spacing w:line="360" w:lineRule="auto"/>
        <w:ind w:firstLineChars="200" w:firstLine="480"/>
        <w:rPr>
          <w:rFonts w:ascii="宋体" w:hAnsi="宋体" w:cs="宋体" w:hint="eastAsia"/>
          <w:bCs/>
          <w:sz w:val="24"/>
        </w:rPr>
      </w:pPr>
      <w:r>
        <w:rPr>
          <w:rFonts w:ascii="宋体" w:hAnsi="宋体" w:cs="宋体" w:hint="eastAsia"/>
          <w:bCs/>
          <w:sz w:val="24"/>
        </w:rPr>
        <w:t>本人受</w:t>
      </w:r>
      <w:r>
        <w:rPr>
          <w:rFonts w:ascii="宋体" w:hAnsi="宋体" w:cs="宋体" w:hint="eastAsia"/>
          <w:bCs/>
          <w:sz w:val="24"/>
          <w:u w:val="single"/>
        </w:rPr>
        <w:t xml:space="preserve">               </w:t>
      </w:r>
      <w:r>
        <w:rPr>
          <w:rFonts w:ascii="宋体" w:hAnsi="宋体" w:cs="宋体" w:hint="eastAsia"/>
          <w:bCs/>
          <w:sz w:val="24"/>
        </w:rPr>
        <w:t>单位（法定代表人</w:t>
      </w:r>
      <w:r>
        <w:rPr>
          <w:rFonts w:ascii="宋体" w:hAnsi="宋体" w:cs="宋体" w:hint="eastAsia"/>
          <w:bCs/>
          <w:sz w:val="24"/>
          <w:u w:val="single"/>
        </w:rPr>
        <w:t xml:space="preserve">         </w:t>
      </w:r>
      <w:r>
        <w:rPr>
          <w:rFonts w:ascii="宋体" w:hAnsi="宋体" w:cs="宋体" w:hint="eastAsia"/>
          <w:bCs/>
          <w:sz w:val="24"/>
        </w:rPr>
        <w:t>）授权，担任</w:t>
      </w:r>
      <w:r>
        <w:rPr>
          <w:rFonts w:ascii="宋体" w:hAnsi="宋体" w:cs="宋体" w:hint="eastAsia"/>
          <w:bCs/>
          <w:sz w:val="24"/>
          <w:u w:val="single"/>
        </w:rPr>
        <w:t xml:space="preserve">         </w:t>
      </w:r>
      <w:r>
        <w:rPr>
          <w:rFonts w:ascii="宋体" w:hAnsi="宋体" w:cs="宋体" w:hint="eastAsia"/>
          <w:bCs/>
          <w:sz w:val="24"/>
        </w:rPr>
        <w:t>工程项目的监理项目负责人，对该工程项目的监理工作实施组织管理。本人承诺严格依据国家有关法律法规及标准规范履行职责，并对设计使用年限内的工程质量承担相应终身责任。</w:t>
      </w:r>
    </w:p>
    <w:p w14:paraId="7FF62678" w14:textId="77777777" w:rsidR="00EF4925" w:rsidRDefault="00EF4925">
      <w:pPr>
        <w:ind w:firstLineChars="1700" w:firstLine="4080"/>
        <w:rPr>
          <w:rFonts w:ascii="宋体" w:hAnsi="宋体" w:cs="宋体" w:hint="eastAsia"/>
          <w:bCs/>
          <w:sz w:val="24"/>
        </w:rPr>
      </w:pPr>
    </w:p>
    <w:p w14:paraId="212EB4AB" w14:textId="77777777" w:rsidR="00EF4925" w:rsidRDefault="00EF4925">
      <w:pPr>
        <w:ind w:firstLineChars="1700" w:firstLine="4080"/>
        <w:rPr>
          <w:rFonts w:ascii="宋体" w:hAnsi="宋体" w:cs="宋体" w:hint="eastAsia"/>
          <w:bCs/>
          <w:sz w:val="24"/>
        </w:rPr>
      </w:pPr>
    </w:p>
    <w:p w14:paraId="17D5CD54" w14:textId="77777777" w:rsidR="00EF4925" w:rsidRDefault="00EF4925">
      <w:pPr>
        <w:ind w:firstLineChars="1700" w:firstLine="4080"/>
        <w:rPr>
          <w:rFonts w:ascii="宋体" w:hAnsi="宋体" w:cs="宋体" w:hint="eastAsia"/>
          <w:bCs/>
          <w:sz w:val="24"/>
        </w:rPr>
      </w:pPr>
    </w:p>
    <w:p w14:paraId="0032D4C1" w14:textId="77777777" w:rsidR="00EF4925" w:rsidRDefault="00000000">
      <w:pPr>
        <w:ind w:firstLineChars="1700" w:firstLine="4080"/>
        <w:rPr>
          <w:rFonts w:ascii="宋体" w:hAnsi="宋体" w:cs="宋体" w:hint="eastAsia"/>
          <w:bCs/>
          <w:sz w:val="24"/>
        </w:rPr>
      </w:pPr>
      <w:r>
        <w:rPr>
          <w:rFonts w:ascii="宋体" w:hAnsi="宋体" w:cs="宋体" w:hint="eastAsia"/>
          <w:bCs/>
          <w:sz w:val="24"/>
        </w:rPr>
        <w:t>承诺人签字：</w:t>
      </w:r>
      <w:r>
        <w:rPr>
          <w:rFonts w:ascii="宋体" w:hAnsi="宋体" w:cs="宋体" w:hint="eastAsia"/>
          <w:bCs/>
          <w:sz w:val="24"/>
          <w:u w:val="single"/>
        </w:rPr>
        <w:t xml:space="preserve">                  </w:t>
      </w:r>
    </w:p>
    <w:p w14:paraId="39189D4C" w14:textId="77777777" w:rsidR="00EF4925" w:rsidRDefault="00000000">
      <w:pPr>
        <w:ind w:firstLineChars="1700" w:firstLine="4080"/>
        <w:rPr>
          <w:rFonts w:ascii="宋体" w:hAnsi="宋体" w:cs="宋体" w:hint="eastAsia"/>
          <w:bCs/>
          <w:sz w:val="24"/>
        </w:rPr>
      </w:pPr>
      <w:r>
        <w:rPr>
          <w:rFonts w:ascii="宋体" w:hAnsi="宋体" w:cs="宋体" w:hint="eastAsia"/>
          <w:bCs/>
          <w:sz w:val="24"/>
        </w:rPr>
        <w:t>身份证号：</w:t>
      </w:r>
      <w:r>
        <w:rPr>
          <w:rFonts w:ascii="宋体" w:hAnsi="宋体" w:cs="宋体" w:hint="eastAsia"/>
          <w:bCs/>
          <w:sz w:val="24"/>
          <w:u w:val="single"/>
        </w:rPr>
        <w:t xml:space="preserve">                  </w:t>
      </w:r>
    </w:p>
    <w:p w14:paraId="00573465" w14:textId="77777777" w:rsidR="00EF4925" w:rsidRDefault="00000000">
      <w:pPr>
        <w:ind w:firstLineChars="1700" w:firstLine="4080"/>
        <w:rPr>
          <w:rFonts w:ascii="宋体" w:hAnsi="宋体" w:cs="宋体" w:hint="eastAsia"/>
          <w:bCs/>
          <w:sz w:val="24"/>
        </w:rPr>
      </w:pPr>
      <w:r>
        <w:rPr>
          <w:rFonts w:ascii="宋体" w:hAnsi="宋体" w:cs="宋体" w:hint="eastAsia"/>
          <w:bCs/>
          <w:sz w:val="24"/>
        </w:rPr>
        <w:t>注册执业资格：</w:t>
      </w:r>
      <w:r>
        <w:rPr>
          <w:rFonts w:ascii="宋体" w:hAnsi="宋体" w:cs="宋体" w:hint="eastAsia"/>
          <w:bCs/>
          <w:sz w:val="24"/>
          <w:u w:val="single"/>
        </w:rPr>
        <w:t xml:space="preserve">                  </w:t>
      </w:r>
    </w:p>
    <w:p w14:paraId="2C81C901" w14:textId="77777777" w:rsidR="00EF4925" w:rsidRDefault="00000000">
      <w:pPr>
        <w:ind w:firstLineChars="1700" w:firstLine="4080"/>
        <w:rPr>
          <w:rFonts w:ascii="宋体" w:hAnsi="宋体" w:cs="宋体" w:hint="eastAsia"/>
          <w:bCs/>
          <w:sz w:val="24"/>
        </w:rPr>
      </w:pPr>
      <w:r>
        <w:rPr>
          <w:rFonts w:ascii="宋体" w:hAnsi="宋体" w:cs="宋体" w:hint="eastAsia"/>
          <w:bCs/>
          <w:sz w:val="24"/>
        </w:rPr>
        <w:t>注册执业证号：</w:t>
      </w:r>
      <w:r>
        <w:rPr>
          <w:rFonts w:ascii="宋体" w:hAnsi="宋体" w:cs="宋体" w:hint="eastAsia"/>
          <w:bCs/>
          <w:sz w:val="24"/>
          <w:u w:val="single"/>
        </w:rPr>
        <w:t xml:space="preserve">                  </w:t>
      </w:r>
    </w:p>
    <w:p w14:paraId="0A08FBB1" w14:textId="77777777" w:rsidR="00EF4925" w:rsidRDefault="00000000">
      <w:pPr>
        <w:autoSpaceDE w:val="0"/>
        <w:autoSpaceDN w:val="0"/>
        <w:adjustRightInd w:val="0"/>
        <w:spacing w:line="380" w:lineRule="exact"/>
        <w:jc w:val="center"/>
        <w:rPr>
          <w:rFonts w:ascii="宋体" w:hAnsi="宋体" w:cs="宋体" w:hint="eastAsia"/>
          <w:bCs/>
          <w:sz w:val="24"/>
        </w:rPr>
        <w:sectPr w:rsidR="00EF4925">
          <w:pgSz w:w="11907" w:h="16840"/>
          <w:pgMar w:top="1440" w:right="1134" w:bottom="1440" w:left="1134" w:header="851" w:footer="992" w:gutter="0"/>
          <w:cols w:space="708"/>
          <w:docGrid w:linePitch="312"/>
        </w:sectPr>
      </w:pPr>
      <w:r>
        <w:rPr>
          <w:rFonts w:ascii="宋体" w:hAnsi="宋体" w:cs="宋体" w:hint="eastAsia"/>
          <w:bCs/>
          <w:sz w:val="24"/>
        </w:rPr>
        <w:t xml:space="preserve">               日期：    年    月    日</w:t>
      </w:r>
    </w:p>
    <w:p w14:paraId="15AC6C60" w14:textId="77777777" w:rsidR="00EF4925" w:rsidRDefault="00000000">
      <w:pPr>
        <w:pageBreakBefore/>
        <w:spacing w:line="360" w:lineRule="auto"/>
        <w:ind w:firstLineChars="200" w:firstLine="643"/>
        <w:rPr>
          <w:rFonts w:ascii="宋体" w:hAnsi="宋体" w:cs="宋体" w:hint="eastAsia"/>
          <w:b/>
          <w:kern w:val="0"/>
          <w:sz w:val="30"/>
          <w:szCs w:val="30"/>
        </w:rPr>
      </w:pPr>
      <w:r>
        <w:rPr>
          <w:rFonts w:ascii="宋体" w:hAnsi="宋体" w:cs="宋体" w:hint="eastAsia"/>
          <w:b/>
          <w:kern w:val="0"/>
          <w:sz w:val="32"/>
          <w:szCs w:val="32"/>
        </w:rPr>
        <w:lastRenderedPageBreak/>
        <w:t>附件五：工程廉政合同</w:t>
      </w:r>
    </w:p>
    <w:p w14:paraId="12C665C3" w14:textId="77777777" w:rsidR="00EF4925" w:rsidRDefault="00EF4925">
      <w:pPr>
        <w:adjustRightInd w:val="0"/>
        <w:snapToGrid w:val="0"/>
        <w:spacing w:after="160" w:line="360" w:lineRule="auto"/>
        <w:ind w:firstLineChars="200" w:firstLine="600"/>
        <w:rPr>
          <w:rFonts w:ascii="宋体" w:hAnsi="宋体" w:cs="宋体" w:hint="eastAsia"/>
          <w:kern w:val="0"/>
          <w:sz w:val="30"/>
          <w:szCs w:val="30"/>
        </w:rPr>
      </w:pPr>
    </w:p>
    <w:p w14:paraId="603A96DF" w14:textId="77777777" w:rsidR="00EF4925" w:rsidRDefault="00000000">
      <w:pPr>
        <w:adjustRightInd w:val="0"/>
        <w:snapToGrid w:val="0"/>
        <w:spacing w:after="160" w:line="360" w:lineRule="auto"/>
        <w:ind w:firstLineChars="200" w:firstLine="600"/>
        <w:rPr>
          <w:rFonts w:ascii="宋体" w:hAnsi="宋体" w:cs="宋体" w:hint="eastAsia"/>
          <w:bCs/>
          <w:sz w:val="30"/>
          <w:szCs w:val="30"/>
        </w:rPr>
      </w:pPr>
      <w:r>
        <w:rPr>
          <w:rFonts w:ascii="宋体" w:hAnsi="宋体" w:cs="宋体" w:hint="eastAsia"/>
          <w:bCs/>
          <w:sz w:val="30"/>
          <w:szCs w:val="30"/>
        </w:rPr>
        <w:t xml:space="preserve">合同编号:                               </w:t>
      </w:r>
    </w:p>
    <w:p w14:paraId="42BAC938" w14:textId="77777777" w:rsidR="00EF4925" w:rsidRDefault="00EF4925">
      <w:pPr>
        <w:adjustRightInd w:val="0"/>
        <w:snapToGrid w:val="0"/>
        <w:spacing w:after="160" w:line="360" w:lineRule="auto"/>
        <w:ind w:firstLineChars="200" w:firstLine="600"/>
        <w:jc w:val="center"/>
        <w:rPr>
          <w:rFonts w:ascii="宋体" w:hAnsi="宋体" w:cs="宋体" w:hint="eastAsia"/>
          <w:bCs/>
          <w:sz w:val="30"/>
          <w:szCs w:val="30"/>
        </w:rPr>
      </w:pPr>
    </w:p>
    <w:p w14:paraId="12C64BE1" w14:textId="77777777" w:rsidR="00EF4925" w:rsidRDefault="00EF4925">
      <w:pPr>
        <w:adjustRightInd w:val="0"/>
        <w:snapToGrid w:val="0"/>
        <w:spacing w:after="160" w:line="360" w:lineRule="auto"/>
        <w:ind w:firstLineChars="200" w:firstLine="883"/>
        <w:jc w:val="center"/>
        <w:rPr>
          <w:rFonts w:ascii="黑体" w:eastAsia="黑体" w:hAnsi="黑体" w:cs="宋体"/>
          <w:b/>
          <w:sz w:val="44"/>
          <w:szCs w:val="44"/>
        </w:rPr>
      </w:pPr>
    </w:p>
    <w:p w14:paraId="5C59A4BE" w14:textId="77777777" w:rsidR="00EF4925" w:rsidRDefault="00000000">
      <w:pPr>
        <w:adjustRightInd w:val="0"/>
        <w:snapToGrid w:val="0"/>
        <w:spacing w:after="160" w:line="360" w:lineRule="auto"/>
        <w:ind w:firstLineChars="200" w:firstLine="883"/>
        <w:jc w:val="center"/>
        <w:rPr>
          <w:rFonts w:ascii="黑体" w:eastAsia="黑体" w:hAnsi="黑体" w:cs="宋体"/>
          <w:b/>
          <w:sz w:val="48"/>
          <w:szCs w:val="48"/>
        </w:rPr>
      </w:pPr>
      <w:r>
        <w:rPr>
          <w:rFonts w:ascii="黑体" w:eastAsia="黑体" w:hAnsi="黑体" w:cs="宋体" w:hint="eastAsia"/>
          <w:b/>
          <w:sz w:val="44"/>
          <w:szCs w:val="44"/>
        </w:rPr>
        <w:t>建设工程</w:t>
      </w:r>
      <w:r>
        <w:rPr>
          <w:rFonts w:ascii="黑体" w:eastAsia="黑体" w:hAnsi="黑体" w:cs="宋体" w:hint="eastAsia"/>
          <w:b/>
          <w:sz w:val="48"/>
          <w:szCs w:val="48"/>
        </w:rPr>
        <w:t>廉政合同</w:t>
      </w:r>
    </w:p>
    <w:p w14:paraId="7611FB17" w14:textId="77777777" w:rsidR="00EF4925" w:rsidRDefault="00EF4925">
      <w:pPr>
        <w:adjustRightInd w:val="0"/>
        <w:snapToGrid w:val="0"/>
        <w:spacing w:after="160" w:line="360" w:lineRule="auto"/>
        <w:ind w:firstLineChars="200" w:firstLine="600"/>
        <w:jc w:val="center"/>
        <w:rPr>
          <w:rFonts w:ascii="宋体" w:hAnsi="宋体" w:cs="宋体" w:hint="eastAsia"/>
          <w:bCs/>
          <w:sz w:val="30"/>
          <w:szCs w:val="30"/>
        </w:rPr>
      </w:pPr>
    </w:p>
    <w:p w14:paraId="2ADA9B0A" w14:textId="77777777" w:rsidR="00EF4925" w:rsidRDefault="00EF4925">
      <w:pPr>
        <w:adjustRightInd w:val="0"/>
        <w:snapToGrid w:val="0"/>
        <w:spacing w:after="160" w:line="360" w:lineRule="auto"/>
        <w:ind w:firstLineChars="200" w:firstLine="600"/>
        <w:jc w:val="center"/>
        <w:rPr>
          <w:rFonts w:ascii="宋体" w:hAnsi="宋体" w:cs="宋体" w:hint="eastAsia"/>
          <w:bCs/>
          <w:sz w:val="30"/>
          <w:szCs w:val="30"/>
        </w:rPr>
      </w:pPr>
    </w:p>
    <w:p w14:paraId="1F7AA7E0" w14:textId="77777777" w:rsidR="00EF4925" w:rsidRDefault="00EF4925">
      <w:pPr>
        <w:adjustRightInd w:val="0"/>
        <w:snapToGrid w:val="0"/>
        <w:spacing w:after="160" w:line="360" w:lineRule="auto"/>
        <w:ind w:firstLineChars="200" w:firstLine="600"/>
        <w:jc w:val="center"/>
        <w:rPr>
          <w:rFonts w:ascii="宋体" w:hAnsi="宋体" w:cs="宋体" w:hint="eastAsia"/>
          <w:bCs/>
          <w:sz w:val="30"/>
          <w:szCs w:val="30"/>
        </w:rPr>
      </w:pPr>
    </w:p>
    <w:p w14:paraId="3F86FCAA" w14:textId="77777777" w:rsidR="00EF4925" w:rsidRDefault="00EF4925">
      <w:pPr>
        <w:adjustRightInd w:val="0"/>
        <w:snapToGrid w:val="0"/>
        <w:spacing w:after="160" w:line="360" w:lineRule="auto"/>
        <w:ind w:firstLineChars="200" w:firstLine="600"/>
        <w:jc w:val="center"/>
        <w:rPr>
          <w:rFonts w:ascii="宋体" w:hAnsi="宋体" w:cs="宋体" w:hint="eastAsia"/>
          <w:bCs/>
          <w:sz w:val="30"/>
          <w:szCs w:val="30"/>
        </w:rPr>
      </w:pPr>
    </w:p>
    <w:p w14:paraId="3897D9C1" w14:textId="77777777" w:rsidR="00EF4925" w:rsidRDefault="00EF4925">
      <w:pPr>
        <w:adjustRightInd w:val="0"/>
        <w:snapToGrid w:val="0"/>
        <w:spacing w:after="160" w:line="360" w:lineRule="auto"/>
        <w:ind w:firstLineChars="200" w:firstLine="600"/>
        <w:jc w:val="center"/>
        <w:rPr>
          <w:rFonts w:ascii="宋体" w:hAnsi="宋体" w:cs="宋体" w:hint="eastAsia"/>
          <w:bCs/>
          <w:sz w:val="30"/>
          <w:szCs w:val="30"/>
        </w:rPr>
      </w:pPr>
    </w:p>
    <w:p w14:paraId="34898C58" w14:textId="77777777" w:rsidR="00EF4925" w:rsidRDefault="00000000">
      <w:pPr>
        <w:adjustRightInd w:val="0"/>
        <w:snapToGrid w:val="0"/>
        <w:spacing w:after="160" w:line="360" w:lineRule="auto"/>
        <w:rPr>
          <w:rFonts w:ascii="宋体" w:hAnsi="宋体" w:cs="宋体" w:hint="eastAsia"/>
          <w:bCs/>
          <w:sz w:val="30"/>
          <w:szCs w:val="30"/>
        </w:rPr>
      </w:pPr>
      <w:r>
        <w:rPr>
          <w:rFonts w:ascii="宋体" w:hAnsi="宋体" w:cs="宋体" w:hint="eastAsia"/>
          <w:bCs/>
          <w:sz w:val="30"/>
          <w:szCs w:val="30"/>
        </w:rPr>
        <w:t xml:space="preserve">监察（厅、局、室） </w:t>
      </w:r>
    </w:p>
    <w:p w14:paraId="1BD9CD89" w14:textId="77777777" w:rsidR="00EF4925" w:rsidRDefault="00000000">
      <w:pPr>
        <w:adjustRightInd w:val="0"/>
        <w:snapToGrid w:val="0"/>
        <w:spacing w:after="160" w:line="360" w:lineRule="auto"/>
        <w:ind w:firstLineChars="200" w:firstLine="600"/>
        <w:jc w:val="left"/>
        <w:rPr>
          <w:rFonts w:ascii="宋体" w:hAnsi="宋体" w:cs="宋体" w:hint="eastAsia"/>
          <w:bCs/>
          <w:sz w:val="30"/>
          <w:szCs w:val="30"/>
        </w:rPr>
      </w:pPr>
      <w:r>
        <w:rPr>
          <w:rFonts w:ascii="宋体" w:hAnsi="宋体" w:cs="宋体" w:hint="eastAsia"/>
          <w:bCs/>
          <w:sz w:val="30"/>
          <w:szCs w:val="30"/>
        </w:rPr>
        <w:t xml:space="preserve">                                         </w:t>
      </w:r>
      <w:r>
        <w:rPr>
          <w:rFonts w:ascii="宋体" w:hAnsi="宋体" w:cs="宋体" w:hint="eastAsia"/>
          <w:bCs/>
          <w:position w:val="-40"/>
          <w:sz w:val="30"/>
          <w:szCs w:val="30"/>
        </w:rPr>
        <w:t>印制</w:t>
      </w:r>
    </w:p>
    <w:p w14:paraId="0DAEB1C7" w14:textId="77777777" w:rsidR="00EF4925" w:rsidRDefault="00000000">
      <w:pPr>
        <w:adjustRightInd w:val="0"/>
        <w:snapToGrid w:val="0"/>
        <w:spacing w:after="160" w:line="360" w:lineRule="auto"/>
        <w:rPr>
          <w:rFonts w:ascii="宋体" w:hAnsi="宋体" w:cs="宋体" w:hint="eastAsia"/>
          <w:bCs/>
          <w:sz w:val="30"/>
          <w:szCs w:val="30"/>
        </w:rPr>
      </w:pPr>
      <w:r>
        <w:rPr>
          <w:rFonts w:ascii="宋体" w:hAnsi="宋体" w:cs="宋体" w:hint="eastAsia"/>
          <w:bCs/>
          <w:sz w:val="30"/>
          <w:szCs w:val="30"/>
        </w:rPr>
        <w:t>有关行政主管部门（厅、局、委）</w:t>
      </w:r>
    </w:p>
    <w:p w14:paraId="01E6CAD5" w14:textId="77777777" w:rsidR="00EF4925" w:rsidRDefault="00000000">
      <w:pPr>
        <w:adjustRightInd w:val="0"/>
        <w:snapToGrid w:val="0"/>
        <w:spacing w:after="160" w:line="360" w:lineRule="auto"/>
        <w:ind w:firstLineChars="200" w:firstLine="600"/>
        <w:jc w:val="center"/>
        <w:rPr>
          <w:rFonts w:ascii="宋体" w:hAnsi="宋体" w:cs="宋体" w:hint="eastAsia"/>
          <w:sz w:val="28"/>
          <w:szCs w:val="28"/>
        </w:rPr>
      </w:pPr>
      <w:r>
        <w:rPr>
          <w:rFonts w:ascii="宋体" w:hAnsi="宋体" w:cs="宋体" w:hint="eastAsia"/>
          <w:sz w:val="30"/>
          <w:szCs w:val="30"/>
        </w:rPr>
        <w:br w:type="page"/>
      </w:r>
      <w:r>
        <w:rPr>
          <w:rFonts w:ascii="宋体" w:hAnsi="宋体" w:cs="宋体" w:hint="eastAsia"/>
          <w:bCs/>
          <w:sz w:val="28"/>
          <w:szCs w:val="28"/>
        </w:rPr>
        <w:lastRenderedPageBreak/>
        <w:t>建 设 工 程 廉 政 合 同（格式）</w:t>
      </w:r>
    </w:p>
    <w:tbl>
      <w:tblPr>
        <w:tblW w:w="87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5"/>
      </w:tblGrid>
      <w:tr w:rsidR="00EF4925" w14:paraId="2E7EA225" w14:textId="77777777">
        <w:trPr>
          <w:trHeight w:val="333"/>
        </w:trPr>
        <w:tc>
          <w:tcPr>
            <w:tcW w:w="8745" w:type="dxa"/>
            <w:vAlign w:val="center"/>
          </w:tcPr>
          <w:p w14:paraId="0DFFEEF3" w14:textId="77777777" w:rsidR="00EF4925" w:rsidRDefault="00000000">
            <w:pPr>
              <w:adjustRightInd w:val="0"/>
              <w:snapToGrid w:val="0"/>
              <w:spacing w:line="240" w:lineRule="auto"/>
              <w:rPr>
                <w:rFonts w:hAnsi="宋体" w:cs="宋体" w:hint="eastAsia"/>
                <w:sz w:val="24"/>
              </w:rPr>
            </w:pPr>
            <w:r>
              <w:rPr>
                <w:rFonts w:hAnsi="宋体" w:cs="宋体" w:hint="eastAsia"/>
                <w:sz w:val="24"/>
              </w:rPr>
              <w:t>发包人（甲方）：</w:t>
            </w:r>
            <w:r>
              <w:rPr>
                <w:rFonts w:hAnsi="宋体" w:cs="宋体" w:hint="eastAsia"/>
                <w:sz w:val="24"/>
              </w:rPr>
              <w:t xml:space="preserve"> </w:t>
            </w:r>
          </w:p>
        </w:tc>
      </w:tr>
      <w:tr w:rsidR="00EF4925" w14:paraId="048CEFB8" w14:textId="77777777">
        <w:trPr>
          <w:trHeight w:val="355"/>
        </w:trPr>
        <w:tc>
          <w:tcPr>
            <w:tcW w:w="8745" w:type="dxa"/>
            <w:vAlign w:val="center"/>
          </w:tcPr>
          <w:p w14:paraId="4B1F22F5" w14:textId="77777777" w:rsidR="00EF4925" w:rsidRDefault="00000000">
            <w:pPr>
              <w:adjustRightInd w:val="0"/>
              <w:snapToGrid w:val="0"/>
              <w:spacing w:after="160"/>
              <w:rPr>
                <w:rFonts w:ascii="宋体" w:hAnsi="宋体" w:cs="宋体" w:hint="eastAsia"/>
                <w:sz w:val="24"/>
              </w:rPr>
            </w:pPr>
            <w:r>
              <w:rPr>
                <w:rFonts w:ascii="宋体" w:hAnsi="宋体" w:cs="宋体" w:hint="eastAsia"/>
                <w:sz w:val="24"/>
              </w:rPr>
              <w:t xml:space="preserve">承包人（乙方）： </w:t>
            </w:r>
          </w:p>
        </w:tc>
      </w:tr>
      <w:tr w:rsidR="00EF4925" w14:paraId="60E34B5C" w14:textId="77777777">
        <w:trPr>
          <w:trHeight w:val="333"/>
        </w:trPr>
        <w:tc>
          <w:tcPr>
            <w:tcW w:w="8745" w:type="dxa"/>
            <w:vAlign w:val="center"/>
          </w:tcPr>
          <w:p w14:paraId="2DD509BC" w14:textId="77777777" w:rsidR="00EF4925" w:rsidRDefault="00000000">
            <w:pPr>
              <w:adjustRightInd w:val="0"/>
              <w:snapToGrid w:val="0"/>
              <w:spacing w:after="160"/>
              <w:rPr>
                <w:rFonts w:ascii="宋体" w:hAnsi="宋体" w:cs="宋体" w:hint="eastAsia"/>
                <w:sz w:val="24"/>
              </w:rPr>
            </w:pPr>
            <w:r>
              <w:rPr>
                <w:rFonts w:ascii="宋体" w:hAnsi="宋体" w:cs="宋体" w:hint="eastAsia"/>
                <w:sz w:val="24"/>
              </w:rPr>
              <w:t xml:space="preserve">工程名称： </w:t>
            </w:r>
          </w:p>
        </w:tc>
      </w:tr>
      <w:tr w:rsidR="00EF4925" w14:paraId="3FB3A007" w14:textId="77777777">
        <w:trPr>
          <w:trHeight w:val="333"/>
        </w:trPr>
        <w:tc>
          <w:tcPr>
            <w:tcW w:w="8745" w:type="dxa"/>
            <w:vAlign w:val="center"/>
          </w:tcPr>
          <w:p w14:paraId="0ACEEF01" w14:textId="77777777" w:rsidR="00EF4925" w:rsidRDefault="00000000">
            <w:pPr>
              <w:adjustRightInd w:val="0"/>
              <w:snapToGrid w:val="0"/>
              <w:spacing w:after="160"/>
              <w:rPr>
                <w:rFonts w:ascii="宋体" w:hAnsi="宋体" w:cs="宋体" w:hint="eastAsia"/>
                <w:sz w:val="24"/>
              </w:rPr>
            </w:pPr>
            <w:r>
              <w:rPr>
                <w:rFonts w:ascii="宋体" w:hAnsi="宋体" w:cs="宋体" w:hint="eastAsia"/>
                <w:sz w:val="24"/>
              </w:rPr>
              <w:t xml:space="preserve">投资计划批准机关及文号： </w:t>
            </w:r>
          </w:p>
        </w:tc>
      </w:tr>
      <w:tr w:rsidR="00EF4925" w14:paraId="7EE24160" w14:textId="77777777">
        <w:trPr>
          <w:trHeight w:val="333"/>
        </w:trPr>
        <w:tc>
          <w:tcPr>
            <w:tcW w:w="8745" w:type="dxa"/>
            <w:vAlign w:val="center"/>
          </w:tcPr>
          <w:p w14:paraId="690EFBE4" w14:textId="77777777" w:rsidR="00EF4925" w:rsidRDefault="00000000">
            <w:pPr>
              <w:adjustRightInd w:val="0"/>
              <w:snapToGrid w:val="0"/>
              <w:spacing w:after="160"/>
              <w:rPr>
                <w:rFonts w:ascii="宋体" w:hAnsi="宋体" w:cs="宋体" w:hint="eastAsia"/>
                <w:sz w:val="24"/>
              </w:rPr>
            </w:pPr>
            <w:r>
              <w:rPr>
                <w:rFonts w:ascii="宋体" w:hAnsi="宋体" w:cs="宋体" w:hint="eastAsia"/>
                <w:sz w:val="24"/>
              </w:rPr>
              <w:t xml:space="preserve">投资来源：  </w:t>
            </w:r>
          </w:p>
        </w:tc>
      </w:tr>
      <w:tr w:rsidR="00EF4925" w14:paraId="2D7F0F34" w14:textId="77777777">
        <w:trPr>
          <w:trHeight w:val="355"/>
        </w:trPr>
        <w:tc>
          <w:tcPr>
            <w:tcW w:w="8745" w:type="dxa"/>
            <w:vAlign w:val="center"/>
          </w:tcPr>
          <w:p w14:paraId="48F30120" w14:textId="77777777" w:rsidR="00EF4925" w:rsidRDefault="00000000">
            <w:pPr>
              <w:adjustRightInd w:val="0"/>
              <w:snapToGrid w:val="0"/>
              <w:spacing w:after="160" w:line="360" w:lineRule="auto"/>
              <w:rPr>
                <w:rFonts w:ascii="宋体" w:hAnsi="宋体" w:cs="宋体" w:hint="eastAsia"/>
                <w:sz w:val="24"/>
              </w:rPr>
            </w:pPr>
            <w:r>
              <w:rPr>
                <w:rFonts w:ascii="宋体" w:hAnsi="宋体" w:cs="宋体" w:hint="eastAsia"/>
                <w:sz w:val="24"/>
              </w:rPr>
              <w:t xml:space="preserve">竞标形式：公开 </w:t>
            </w:r>
            <w:r>
              <w:rPr>
                <w:rFonts w:ascii="Wingdings" w:hAnsi="Wingdings" w:cs="宋体"/>
                <w:sz w:val="24"/>
              </w:rPr>
              <w:sym w:font="Wingdings" w:char="F0A8"/>
            </w:r>
            <w:r>
              <w:rPr>
                <w:rFonts w:ascii="宋体" w:hAnsi="宋体" w:cs="宋体" w:hint="eastAsia"/>
                <w:sz w:val="24"/>
              </w:rPr>
              <w:t xml:space="preserve">    邀请 □   直接发包 □    未招标 □</w:t>
            </w:r>
          </w:p>
        </w:tc>
      </w:tr>
      <w:tr w:rsidR="00EF4925" w14:paraId="40578278" w14:textId="77777777">
        <w:trPr>
          <w:trHeight w:val="333"/>
        </w:trPr>
        <w:tc>
          <w:tcPr>
            <w:tcW w:w="8745" w:type="dxa"/>
            <w:vAlign w:val="center"/>
          </w:tcPr>
          <w:p w14:paraId="7E770AEA" w14:textId="77777777" w:rsidR="00EF4925" w:rsidRDefault="00000000">
            <w:pPr>
              <w:adjustRightInd w:val="0"/>
              <w:snapToGrid w:val="0"/>
              <w:spacing w:after="160" w:line="360" w:lineRule="auto"/>
              <w:rPr>
                <w:rFonts w:ascii="宋体" w:hAnsi="宋体" w:cs="宋体" w:hint="eastAsia"/>
                <w:sz w:val="24"/>
              </w:rPr>
            </w:pPr>
            <w:r>
              <w:rPr>
                <w:rFonts w:ascii="宋体" w:hAnsi="宋体" w:cs="宋体" w:hint="eastAsia"/>
                <w:sz w:val="24"/>
              </w:rPr>
              <w:t>竞标报价：</w:t>
            </w:r>
            <w:r>
              <w:rPr>
                <w:rFonts w:ascii="宋体" w:hAnsi="宋体" w:hint="eastAsia"/>
                <w:sz w:val="24"/>
              </w:rPr>
              <w:t xml:space="preserve"> </w:t>
            </w:r>
          </w:p>
          <w:p w14:paraId="37EAA8B9" w14:textId="77777777" w:rsidR="00EF4925" w:rsidRDefault="00000000">
            <w:pPr>
              <w:adjustRightInd w:val="0"/>
              <w:snapToGrid w:val="0"/>
              <w:spacing w:after="160" w:line="360" w:lineRule="auto"/>
              <w:rPr>
                <w:rFonts w:ascii="宋体" w:hAnsi="宋体" w:cs="宋体" w:hint="eastAsia"/>
                <w:sz w:val="24"/>
              </w:rPr>
            </w:pPr>
            <w:r>
              <w:rPr>
                <w:rFonts w:ascii="宋体" w:hAnsi="宋体" w:cs="宋体" w:hint="eastAsia"/>
                <w:sz w:val="24"/>
              </w:rPr>
              <w:t>中标价：</w:t>
            </w:r>
            <w:r>
              <w:rPr>
                <w:rFonts w:ascii="宋体" w:hAnsi="宋体" w:cs="宋体" w:hint="eastAsia"/>
                <w:spacing w:val="19"/>
                <w:sz w:val="24"/>
              </w:rPr>
              <w:t xml:space="preserve"> </w:t>
            </w:r>
          </w:p>
        </w:tc>
      </w:tr>
      <w:tr w:rsidR="00EF4925" w14:paraId="27D17929" w14:textId="77777777">
        <w:trPr>
          <w:trHeight w:val="333"/>
        </w:trPr>
        <w:tc>
          <w:tcPr>
            <w:tcW w:w="8745" w:type="dxa"/>
            <w:vAlign w:val="center"/>
          </w:tcPr>
          <w:p w14:paraId="78351772" w14:textId="77777777" w:rsidR="00EF4925" w:rsidRDefault="00000000">
            <w:pPr>
              <w:adjustRightInd w:val="0"/>
              <w:snapToGrid w:val="0"/>
              <w:spacing w:after="160" w:line="360" w:lineRule="auto"/>
              <w:rPr>
                <w:rFonts w:ascii="宋体" w:hAnsi="宋体" w:cs="宋体" w:hint="eastAsia"/>
                <w:sz w:val="24"/>
              </w:rPr>
            </w:pPr>
            <w:r>
              <w:rPr>
                <w:rFonts w:ascii="宋体" w:hAnsi="宋体" w:cs="宋体" w:hint="eastAsia"/>
                <w:sz w:val="24"/>
              </w:rPr>
              <w:t xml:space="preserve">建设工期： ，质检服务期： </w:t>
            </w:r>
          </w:p>
        </w:tc>
      </w:tr>
      <w:tr w:rsidR="00EF4925" w14:paraId="70AAA655" w14:textId="77777777">
        <w:trPr>
          <w:trHeight w:val="355"/>
        </w:trPr>
        <w:tc>
          <w:tcPr>
            <w:tcW w:w="8745" w:type="dxa"/>
            <w:vAlign w:val="center"/>
          </w:tcPr>
          <w:p w14:paraId="2A21E067" w14:textId="77777777" w:rsidR="00EF4925" w:rsidRDefault="00000000">
            <w:pPr>
              <w:adjustRightInd w:val="0"/>
              <w:snapToGrid w:val="0"/>
              <w:spacing w:after="160" w:line="360" w:lineRule="auto"/>
              <w:rPr>
                <w:rFonts w:ascii="宋体" w:hAnsi="宋体" w:cs="宋体" w:hint="eastAsia"/>
                <w:sz w:val="24"/>
              </w:rPr>
            </w:pPr>
            <w:r>
              <w:rPr>
                <w:rFonts w:ascii="宋体" w:hAnsi="宋体" w:cs="宋体" w:hint="eastAsia"/>
                <w:sz w:val="24"/>
              </w:rPr>
              <w:t xml:space="preserve">建设地点： </w:t>
            </w:r>
          </w:p>
        </w:tc>
      </w:tr>
      <w:tr w:rsidR="00EF4925" w14:paraId="104D0A09" w14:textId="77777777">
        <w:trPr>
          <w:trHeight w:val="333"/>
        </w:trPr>
        <w:tc>
          <w:tcPr>
            <w:tcW w:w="8745" w:type="dxa"/>
            <w:vAlign w:val="center"/>
          </w:tcPr>
          <w:p w14:paraId="5DBBFFB1" w14:textId="77777777" w:rsidR="00EF4925" w:rsidRDefault="00000000">
            <w:pPr>
              <w:adjustRightInd w:val="0"/>
              <w:snapToGrid w:val="0"/>
              <w:spacing w:after="160" w:line="360" w:lineRule="auto"/>
              <w:rPr>
                <w:rFonts w:ascii="宋体" w:hAnsi="宋体" w:cs="宋体" w:hint="eastAsia"/>
                <w:sz w:val="24"/>
              </w:rPr>
            </w:pPr>
            <w:r>
              <w:rPr>
                <w:rFonts w:ascii="宋体" w:hAnsi="宋体" w:cs="宋体" w:hint="eastAsia"/>
                <w:sz w:val="24"/>
              </w:rPr>
              <w:t xml:space="preserve">评标形式：综合评分 </w:t>
            </w:r>
            <w:r>
              <w:rPr>
                <w:rFonts w:ascii="Wingdings" w:hAnsi="Wingdings" w:cs="宋体"/>
                <w:sz w:val="24"/>
              </w:rPr>
              <w:sym w:font="Wingdings" w:char="F0A8"/>
            </w:r>
            <w:r>
              <w:rPr>
                <w:rFonts w:ascii="宋体" w:hAnsi="宋体" w:cs="宋体" w:hint="eastAsia"/>
                <w:sz w:val="24"/>
              </w:rPr>
              <w:t xml:space="preserve">   量化评分 □   合理最佳低价 □</w:t>
            </w:r>
          </w:p>
        </w:tc>
      </w:tr>
      <w:tr w:rsidR="00EF4925" w14:paraId="2AC7A615" w14:textId="77777777">
        <w:trPr>
          <w:trHeight w:val="355"/>
        </w:trPr>
        <w:tc>
          <w:tcPr>
            <w:tcW w:w="8745" w:type="dxa"/>
            <w:vAlign w:val="center"/>
          </w:tcPr>
          <w:p w14:paraId="7686C1D9" w14:textId="77777777" w:rsidR="00EF4925" w:rsidRDefault="00000000">
            <w:pPr>
              <w:adjustRightInd w:val="0"/>
              <w:snapToGrid w:val="0"/>
              <w:spacing w:after="160" w:line="360" w:lineRule="auto"/>
              <w:rPr>
                <w:rFonts w:ascii="宋体" w:hAnsi="宋体" w:cs="宋体" w:hint="eastAsia"/>
                <w:sz w:val="24"/>
              </w:rPr>
            </w:pPr>
            <w:r>
              <w:rPr>
                <w:rFonts w:ascii="宋体" w:hAnsi="宋体" w:cs="宋体" w:hint="eastAsia"/>
                <w:sz w:val="24"/>
              </w:rPr>
              <w:t xml:space="preserve">定标形式：当场 </w:t>
            </w:r>
            <w:r>
              <w:rPr>
                <w:rFonts w:ascii="Wingdings" w:hAnsi="Wingdings" w:cs="宋体"/>
                <w:sz w:val="24"/>
              </w:rPr>
              <w:sym w:font="Wingdings" w:char="F0A8"/>
            </w:r>
            <w:r>
              <w:rPr>
                <w:rFonts w:ascii="宋体" w:hAnsi="宋体" w:cs="宋体" w:hint="eastAsia"/>
                <w:sz w:val="24"/>
              </w:rPr>
              <w:t xml:space="preserve">    隔日 □</w:t>
            </w:r>
          </w:p>
        </w:tc>
      </w:tr>
    </w:tbl>
    <w:p w14:paraId="483B3E08" w14:textId="77777777" w:rsidR="00EF4925" w:rsidRDefault="00000000">
      <w:pPr>
        <w:autoSpaceDE w:val="0"/>
        <w:autoSpaceDN w:val="0"/>
        <w:adjustRightInd w:val="0"/>
        <w:spacing w:after="160" w:line="360" w:lineRule="auto"/>
        <w:ind w:firstLineChars="200" w:firstLine="480"/>
        <w:jc w:val="left"/>
        <w:rPr>
          <w:rFonts w:ascii="宋体" w:hAnsi="宋体" w:cs="宋体" w:hint="eastAsia"/>
          <w:sz w:val="24"/>
        </w:rPr>
      </w:pPr>
      <w:r>
        <w:rPr>
          <w:rFonts w:ascii="宋体" w:hAnsi="宋体" w:cs="宋体" w:hint="eastAsia"/>
          <w:sz w:val="24"/>
        </w:rPr>
        <w:t>根据国家建设部、监察部《关于在工程建设中深入开展反对腐败和反对不正当竞争的通知》和中共云南省纪委、监察厅、建设厅《关于在全省建设工程中建立工程承包和工程廉政“双合同”机制的通知》精神，坚决执行《反对不正当竞争法》《中华人民共和国建筑法》《招标竞标法》等有关法律法规和政策，为确保建设工程质量达到国家有关规定、争优创优、干部廉洁，在签订工程建设合同的同时，甲乙双方必须签订建设工程廉政合同。</w:t>
      </w:r>
    </w:p>
    <w:p w14:paraId="23C7A0E9" w14:textId="77777777" w:rsidR="00EF4925" w:rsidRDefault="00000000">
      <w:pPr>
        <w:autoSpaceDE w:val="0"/>
        <w:autoSpaceDN w:val="0"/>
        <w:adjustRightInd w:val="0"/>
        <w:spacing w:after="160" w:line="360" w:lineRule="auto"/>
        <w:ind w:firstLineChars="200" w:firstLine="480"/>
        <w:jc w:val="left"/>
        <w:rPr>
          <w:rFonts w:ascii="宋体" w:hAnsi="宋体" w:cs="宋体" w:hint="eastAsia"/>
          <w:sz w:val="24"/>
        </w:rPr>
      </w:pPr>
      <w:r>
        <w:rPr>
          <w:rFonts w:ascii="宋体" w:hAnsi="宋体" w:cs="宋体" w:hint="eastAsia"/>
          <w:sz w:val="24"/>
        </w:rPr>
        <w:t>一、甲方不得接受乙方请吃、请喝、请玩；不得接受乙方赠送的礼品、礼金和各种有价证券、信用卡及其它支付凭证；不得接受乙方任何好处费及工程回扣；不得向乙方报销任何应由甲方支付的费用；不得借用、租用乙方的交通、通讯工具等物品；不得参加乙方举行的任何祝贺庆典活动。</w:t>
      </w:r>
    </w:p>
    <w:p w14:paraId="3C74C29E" w14:textId="77777777" w:rsidR="00EF4925" w:rsidRDefault="00000000">
      <w:pPr>
        <w:autoSpaceDE w:val="0"/>
        <w:autoSpaceDN w:val="0"/>
        <w:adjustRightInd w:val="0"/>
        <w:spacing w:after="160" w:line="360" w:lineRule="auto"/>
        <w:ind w:firstLineChars="200" w:firstLine="480"/>
        <w:jc w:val="left"/>
        <w:rPr>
          <w:rFonts w:ascii="宋体" w:hAnsi="宋体" w:cs="宋体" w:hint="eastAsia"/>
          <w:sz w:val="24"/>
        </w:rPr>
      </w:pPr>
      <w:r>
        <w:rPr>
          <w:rFonts w:ascii="宋体" w:hAnsi="宋体" w:cs="宋体" w:hint="eastAsia"/>
          <w:sz w:val="24"/>
        </w:rPr>
        <w:t>二、甲方工作人员的配偶、子女，不得承包或从事与工程有关的材料供应、工程外委、工程监理、工程装潢装修、组织提供劳务等活动；不得向施工方推荐外委单位；不得要求施工方购买合同规定外的材料和设备。</w:t>
      </w:r>
    </w:p>
    <w:p w14:paraId="665AF52C" w14:textId="77777777" w:rsidR="00EF4925" w:rsidRDefault="00000000">
      <w:pPr>
        <w:autoSpaceDE w:val="0"/>
        <w:autoSpaceDN w:val="0"/>
        <w:adjustRightInd w:val="0"/>
        <w:spacing w:after="160" w:line="360" w:lineRule="auto"/>
        <w:ind w:firstLineChars="200" w:firstLine="480"/>
        <w:jc w:val="left"/>
        <w:rPr>
          <w:rFonts w:ascii="宋体" w:hAnsi="宋体" w:cs="宋体" w:hint="eastAsia"/>
          <w:sz w:val="24"/>
        </w:rPr>
      </w:pPr>
      <w:r>
        <w:rPr>
          <w:rFonts w:ascii="宋体" w:hAnsi="宋体" w:cs="宋体" w:hint="eastAsia"/>
          <w:sz w:val="24"/>
        </w:rPr>
        <w:lastRenderedPageBreak/>
        <w:t>三、甲方人员向乙方索贿，经乙方或其他线索检举，被纪检监察机关立案查处认定的，由此产生的办案费用由甲方（索贿方单位或个人）承担。不论举报甲方或乙方的贿赂行为的举报人，经查证属实，可由查办案件的机关（单位）依照规定给予奖励。</w:t>
      </w:r>
    </w:p>
    <w:p w14:paraId="4A7C87A7" w14:textId="77777777" w:rsidR="00EF4925" w:rsidRDefault="00000000">
      <w:pPr>
        <w:autoSpaceDE w:val="0"/>
        <w:autoSpaceDN w:val="0"/>
        <w:adjustRightInd w:val="0"/>
        <w:spacing w:after="160" w:line="360" w:lineRule="auto"/>
        <w:ind w:firstLineChars="200" w:firstLine="480"/>
        <w:jc w:val="left"/>
        <w:rPr>
          <w:rFonts w:ascii="宋体" w:hAnsi="宋体" w:cs="宋体" w:hint="eastAsia"/>
          <w:sz w:val="24"/>
        </w:rPr>
      </w:pPr>
      <w:r>
        <w:rPr>
          <w:rFonts w:ascii="宋体" w:hAnsi="宋体" w:cs="宋体" w:hint="eastAsia"/>
          <w:sz w:val="24"/>
        </w:rPr>
        <w:t>四、乙方不得以任何形式邀请甲方人员吃、玩或向甲方赠送礼品、礼金、各种有价证券、信用卡及其它支付凭证或物品。如有违反，由有关行政主管部门对乙方给予扣减应付工程款的3～5%，或者中止工程建设合同。并视情节轻重，对乙方决策人和经办人以及甲方接受人员给予批评教育、党纪政纪处分、依法追究刑事责任。</w:t>
      </w:r>
    </w:p>
    <w:p w14:paraId="266CF660" w14:textId="77777777" w:rsidR="00EF4925" w:rsidRDefault="00000000">
      <w:pPr>
        <w:autoSpaceDE w:val="0"/>
        <w:autoSpaceDN w:val="0"/>
        <w:adjustRightInd w:val="0"/>
        <w:spacing w:after="160" w:line="360" w:lineRule="auto"/>
        <w:ind w:firstLineChars="200" w:firstLine="480"/>
        <w:jc w:val="left"/>
        <w:rPr>
          <w:rFonts w:ascii="宋体" w:hAnsi="宋体" w:cs="宋体" w:hint="eastAsia"/>
          <w:sz w:val="24"/>
        </w:rPr>
      </w:pPr>
      <w:r>
        <w:rPr>
          <w:rFonts w:ascii="宋体" w:hAnsi="宋体" w:cs="宋体" w:hint="eastAsia"/>
          <w:sz w:val="24"/>
        </w:rPr>
        <w:t>五、乙方在工程项目建设中贿赂甲方人员、中介方人员，被纪检监察机关或司法机关立案查处的，甲方有权中止工程建设合同。由此给甲方所造成的损失以及发生的一切费用均由乙方承担。可在工程结算款中扣除。</w:t>
      </w:r>
    </w:p>
    <w:p w14:paraId="3D347926" w14:textId="77777777" w:rsidR="00EF4925" w:rsidRDefault="00000000">
      <w:pPr>
        <w:autoSpaceDE w:val="0"/>
        <w:autoSpaceDN w:val="0"/>
        <w:adjustRightInd w:val="0"/>
        <w:spacing w:after="160" w:line="360" w:lineRule="auto"/>
        <w:ind w:firstLineChars="200" w:firstLine="480"/>
        <w:jc w:val="left"/>
        <w:rPr>
          <w:rFonts w:ascii="宋体" w:hAnsi="宋体" w:cs="宋体" w:hint="eastAsia"/>
          <w:sz w:val="24"/>
        </w:rPr>
      </w:pPr>
      <w:r>
        <w:rPr>
          <w:rFonts w:ascii="宋体" w:hAnsi="宋体" w:cs="宋体" w:hint="eastAsia"/>
          <w:sz w:val="24"/>
        </w:rPr>
        <w:t>六、甲乙双方人员赠送、贿赂、接受或索要钱物的行为，如果一方发生，另一方当事人应立即主动报告本单位领导和纪检监察机关或向检察机关举报。对不主动报告情况的有关人员，一经查出，视情节轻重给予批评教育、党纪政纪处分、依法追究刑事责任。</w:t>
      </w:r>
    </w:p>
    <w:p w14:paraId="21186A18" w14:textId="77777777" w:rsidR="00EF4925" w:rsidRDefault="00000000">
      <w:pPr>
        <w:autoSpaceDE w:val="0"/>
        <w:autoSpaceDN w:val="0"/>
        <w:adjustRightInd w:val="0"/>
        <w:spacing w:after="160" w:line="360" w:lineRule="auto"/>
        <w:ind w:firstLineChars="200" w:firstLine="480"/>
        <w:jc w:val="left"/>
        <w:rPr>
          <w:rFonts w:ascii="宋体" w:hAnsi="宋体" w:cs="宋体" w:hint="eastAsia"/>
          <w:sz w:val="24"/>
        </w:rPr>
      </w:pPr>
      <w:r>
        <w:rPr>
          <w:rFonts w:ascii="宋体" w:hAnsi="宋体" w:cs="宋体" w:hint="eastAsia"/>
          <w:sz w:val="24"/>
        </w:rPr>
        <w:t>七、凡是未按规定签订《工程廉政合同》的工程项目，不得办理工程建设项目施工许可证等相关手续，不得擅自同意或者进行施工（勘察、设计、监理）。违者将由纪检监察机关追究党纪政纪责任，由有关行政主管部门依照有关法律法规进行处罚。</w:t>
      </w:r>
    </w:p>
    <w:p w14:paraId="40AAD28A" w14:textId="77777777" w:rsidR="00EF4925" w:rsidRDefault="00000000">
      <w:pPr>
        <w:autoSpaceDE w:val="0"/>
        <w:autoSpaceDN w:val="0"/>
        <w:adjustRightInd w:val="0"/>
        <w:spacing w:after="160" w:line="360" w:lineRule="auto"/>
        <w:ind w:firstLineChars="200" w:firstLine="480"/>
        <w:jc w:val="left"/>
        <w:rPr>
          <w:rFonts w:ascii="宋体" w:hAnsi="宋体" w:cs="宋体" w:hint="eastAsia"/>
          <w:sz w:val="24"/>
        </w:rPr>
      </w:pPr>
      <w:r>
        <w:rPr>
          <w:rFonts w:ascii="宋体" w:hAnsi="宋体" w:cs="宋体" w:hint="eastAsia"/>
          <w:sz w:val="24"/>
        </w:rPr>
        <w:t>八、甲乙双方单位法定代表人和分管领导、有关人员要严格履行《工程廉政合同》。履行《工程廉政合同》中的相互监督、自查自纠等情况，甲乙双方分别在工程建设合同中期要向本单位的纪检监察部门和监证的纪检监察机关、部门作出报告。纪检监察机关、部门可视情况进行定期不定期的检查。如有违反，对法定代表人或分管领导从严追究责任。</w:t>
      </w:r>
    </w:p>
    <w:p w14:paraId="745BDE55" w14:textId="77777777" w:rsidR="00EF4925" w:rsidRDefault="00000000">
      <w:pPr>
        <w:autoSpaceDE w:val="0"/>
        <w:autoSpaceDN w:val="0"/>
        <w:adjustRightInd w:val="0"/>
        <w:spacing w:after="160" w:line="360" w:lineRule="auto"/>
        <w:ind w:firstLineChars="200" w:firstLine="480"/>
        <w:jc w:val="left"/>
        <w:rPr>
          <w:rFonts w:ascii="宋体" w:hAnsi="宋体" w:cs="宋体" w:hint="eastAsia"/>
          <w:sz w:val="24"/>
        </w:rPr>
      </w:pPr>
      <w:r>
        <w:rPr>
          <w:rFonts w:ascii="宋体" w:hAnsi="宋体" w:cs="宋体" w:hint="eastAsia"/>
          <w:sz w:val="24"/>
        </w:rPr>
        <w:t>九、工程竣工验收同期，甲乙双方要分别向本单位的纪检监察部门和监证的纪检监察机关、部门写出执行《工程廉政合同》的情况总结和相互鉴定报告。未按规定作出报告或纪检监察机关、部门不同意验收的工程，不得办理工程竣工验收手续。</w:t>
      </w:r>
    </w:p>
    <w:p w14:paraId="036D59CB" w14:textId="77777777" w:rsidR="00EF4925" w:rsidRDefault="00000000">
      <w:pPr>
        <w:autoSpaceDE w:val="0"/>
        <w:autoSpaceDN w:val="0"/>
        <w:adjustRightInd w:val="0"/>
        <w:spacing w:after="160" w:line="360" w:lineRule="auto"/>
        <w:ind w:firstLineChars="200" w:firstLine="480"/>
        <w:jc w:val="left"/>
        <w:rPr>
          <w:rFonts w:ascii="宋体" w:hAnsi="宋体" w:cs="宋体" w:hint="eastAsia"/>
          <w:sz w:val="24"/>
        </w:rPr>
      </w:pPr>
      <w:r>
        <w:rPr>
          <w:rFonts w:ascii="宋体" w:hAnsi="宋体" w:cs="宋体" w:hint="eastAsia"/>
          <w:sz w:val="24"/>
        </w:rPr>
        <w:t>十、此合同一式五份：甲乙双方各一份，有关行政主管部门一份，纪检监察机关、部门一份。</w:t>
      </w:r>
    </w:p>
    <w:p w14:paraId="151A7E6A" w14:textId="77777777" w:rsidR="00EF4925" w:rsidRDefault="00000000">
      <w:pPr>
        <w:autoSpaceDE w:val="0"/>
        <w:autoSpaceDN w:val="0"/>
        <w:adjustRightInd w:val="0"/>
        <w:spacing w:after="160" w:line="360" w:lineRule="auto"/>
        <w:ind w:firstLineChars="200" w:firstLine="480"/>
        <w:jc w:val="left"/>
        <w:rPr>
          <w:rFonts w:ascii="宋体" w:hAnsi="宋体" w:cs="宋体" w:hint="eastAsia"/>
          <w:sz w:val="24"/>
        </w:rPr>
      </w:pPr>
      <w:r>
        <w:rPr>
          <w:rFonts w:ascii="宋体" w:hAnsi="宋体" w:cs="宋体" w:hint="eastAsia"/>
          <w:sz w:val="24"/>
        </w:rPr>
        <w:t>十一、此合同自双方签字并经纪检监察机关、部门监证后即生效，并由本单位的纪检监察部门和监证的纪检监察机关、部门监督执行。</w:t>
      </w:r>
    </w:p>
    <w:p w14:paraId="34706ECB" w14:textId="77777777" w:rsidR="00EF4925" w:rsidRDefault="00EF4925">
      <w:pPr>
        <w:autoSpaceDE w:val="0"/>
        <w:autoSpaceDN w:val="0"/>
        <w:adjustRightInd w:val="0"/>
        <w:spacing w:after="160" w:line="360" w:lineRule="auto"/>
        <w:ind w:leftChars="405" w:left="850"/>
        <w:jc w:val="left"/>
        <w:rPr>
          <w:rFonts w:ascii="宋体" w:hAnsi="宋体" w:cs="宋体" w:hint="eastAsia"/>
          <w:sz w:val="24"/>
        </w:rPr>
      </w:pPr>
    </w:p>
    <w:p w14:paraId="585723C2" w14:textId="77777777" w:rsidR="00EF4925" w:rsidRDefault="00000000">
      <w:pPr>
        <w:autoSpaceDE w:val="0"/>
        <w:autoSpaceDN w:val="0"/>
        <w:adjustRightInd w:val="0"/>
        <w:spacing w:after="160" w:line="360" w:lineRule="auto"/>
        <w:ind w:leftChars="405" w:left="850"/>
        <w:jc w:val="left"/>
        <w:rPr>
          <w:rFonts w:ascii="宋体" w:hAnsi="宋体" w:cs="宋体" w:hint="eastAsia"/>
          <w:sz w:val="24"/>
        </w:rPr>
      </w:pPr>
      <w:r>
        <w:rPr>
          <w:rFonts w:ascii="宋体" w:hAnsi="宋体" w:cs="宋体" w:hint="eastAsia"/>
          <w:sz w:val="24"/>
        </w:rPr>
        <w:t>建设单位（甲方）： （公章）     中标单位（乙方）：（公章）地  址：                       地 址：</w:t>
      </w:r>
      <w:r>
        <w:rPr>
          <w:rFonts w:ascii="宋体" w:hAnsi="宋体" w:cs="宋体" w:hint="eastAsia"/>
          <w:kern w:val="0"/>
          <w:sz w:val="24"/>
        </w:rPr>
        <w:t xml:space="preserve"> </w:t>
      </w:r>
    </w:p>
    <w:p w14:paraId="2203A44B" w14:textId="77777777" w:rsidR="00EF4925" w:rsidRDefault="00000000">
      <w:pPr>
        <w:spacing w:after="160" w:line="360" w:lineRule="auto"/>
        <w:ind w:leftChars="405" w:left="850"/>
        <w:rPr>
          <w:rFonts w:ascii="宋体" w:hAnsi="宋体" w:cs="宋体" w:hint="eastAsia"/>
          <w:sz w:val="24"/>
        </w:rPr>
      </w:pPr>
      <w:r>
        <w:rPr>
          <w:rFonts w:ascii="宋体" w:hAnsi="宋体" w:cs="宋体" w:hint="eastAsia"/>
          <w:sz w:val="24"/>
        </w:rPr>
        <w:t>建设单位法定代表人：           中标单位法定代表人：</w:t>
      </w:r>
    </w:p>
    <w:p w14:paraId="00C28A6C" w14:textId="77777777" w:rsidR="00EF4925" w:rsidRDefault="00000000">
      <w:pPr>
        <w:spacing w:after="160" w:line="360" w:lineRule="auto"/>
        <w:ind w:leftChars="405" w:left="850"/>
        <w:rPr>
          <w:rFonts w:ascii="宋体" w:hAnsi="宋体" w:cs="宋体" w:hint="eastAsia"/>
          <w:sz w:val="24"/>
        </w:rPr>
      </w:pPr>
      <w:r>
        <w:rPr>
          <w:rFonts w:ascii="宋体" w:hAnsi="宋体" w:cs="宋体" w:hint="eastAsia"/>
          <w:sz w:val="24"/>
        </w:rPr>
        <w:t xml:space="preserve">联系电话：                     联系电话： </w:t>
      </w:r>
    </w:p>
    <w:p w14:paraId="4244F50D" w14:textId="77777777" w:rsidR="00EF4925" w:rsidRDefault="00000000">
      <w:pPr>
        <w:spacing w:after="160" w:line="360" w:lineRule="auto"/>
        <w:ind w:leftChars="405" w:left="850"/>
        <w:rPr>
          <w:rFonts w:ascii="宋体" w:hAnsi="宋体" w:cs="宋体" w:hint="eastAsia"/>
          <w:sz w:val="24"/>
        </w:rPr>
      </w:pPr>
      <w:r>
        <w:rPr>
          <w:rFonts w:ascii="宋体" w:hAnsi="宋体" w:cs="宋体" w:hint="eastAsia"/>
          <w:sz w:val="24"/>
        </w:rPr>
        <w:t>建设单位项目法人：             中标单位项目法人：</w:t>
      </w:r>
    </w:p>
    <w:p w14:paraId="6A79C6D1" w14:textId="77777777" w:rsidR="00EF4925" w:rsidRDefault="00000000">
      <w:pPr>
        <w:spacing w:after="160" w:line="360" w:lineRule="auto"/>
        <w:ind w:leftChars="405" w:left="850"/>
        <w:rPr>
          <w:rFonts w:ascii="宋体" w:hAnsi="宋体" w:cs="宋体" w:hint="eastAsia"/>
          <w:sz w:val="24"/>
        </w:rPr>
      </w:pPr>
      <w:r>
        <w:rPr>
          <w:rFonts w:ascii="宋体" w:hAnsi="宋体" w:cs="宋体" w:hint="eastAsia"/>
          <w:sz w:val="24"/>
        </w:rPr>
        <w:t>联系电话：                     联系电话：</w:t>
      </w:r>
      <w:r>
        <w:rPr>
          <w:rFonts w:ascii="宋体" w:hAnsi="宋体" w:cs="宋体" w:hint="eastAsia"/>
          <w:kern w:val="0"/>
          <w:sz w:val="24"/>
        </w:rPr>
        <w:t xml:space="preserve"> </w:t>
      </w:r>
    </w:p>
    <w:p w14:paraId="5CCD3616" w14:textId="77777777" w:rsidR="00EF4925" w:rsidRDefault="00000000">
      <w:pPr>
        <w:spacing w:after="160" w:line="360" w:lineRule="auto"/>
        <w:ind w:leftChars="405" w:left="850" w:rightChars="-230" w:right="-483"/>
        <w:rPr>
          <w:rFonts w:ascii="宋体" w:hAnsi="宋体" w:cs="宋体" w:hint="eastAsia"/>
          <w:sz w:val="24"/>
        </w:rPr>
      </w:pPr>
      <w:r>
        <w:rPr>
          <w:rFonts w:ascii="宋体" w:hAnsi="宋体" w:cs="宋体" w:hint="eastAsia"/>
          <w:sz w:val="24"/>
        </w:rPr>
        <w:t xml:space="preserve">本单位纪检监察部门：（公章） </w:t>
      </w:r>
      <w:r>
        <w:rPr>
          <w:rFonts w:ascii="宋体" w:hAnsi="宋体" w:cs="宋体"/>
          <w:sz w:val="24"/>
        </w:rPr>
        <w:t xml:space="preserve">  </w:t>
      </w:r>
      <w:r>
        <w:rPr>
          <w:rFonts w:ascii="宋体" w:hAnsi="宋体" w:cs="宋体" w:hint="eastAsia"/>
          <w:sz w:val="24"/>
        </w:rPr>
        <w:t>纪检监察机关、部门：（公章）</w:t>
      </w:r>
    </w:p>
    <w:p w14:paraId="47A0D4FD" w14:textId="77777777" w:rsidR="00EF4925" w:rsidRDefault="00000000">
      <w:pPr>
        <w:spacing w:after="160" w:line="360" w:lineRule="auto"/>
        <w:ind w:leftChars="405" w:left="850"/>
        <w:rPr>
          <w:rFonts w:ascii="宋体" w:hAnsi="宋体" w:cs="宋体" w:hint="eastAsia"/>
          <w:sz w:val="24"/>
        </w:rPr>
      </w:pPr>
      <w:r>
        <w:rPr>
          <w:rFonts w:ascii="宋体" w:hAnsi="宋体" w:cs="宋体" w:hint="eastAsia"/>
          <w:sz w:val="24"/>
        </w:rPr>
        <w:t xml:space="preserve">联系电话： </w:t>
      </w:r>
      <w:r>
        <w:rPr>
          <w:rFonts w:ascii="宋体" w:hAnsi="宋体" w:cs="宋体"/>
          <w:sz w:val="24"/>
        </w:rPr>
        <w:t xml:space="preserve">                    </w:t>
      </w:r>
      <w:r>
        <w:rPr>
          <w:rFonts w:ascii="宋体" w:hAnsi="宋体" w:cs="宋体" w:hint="eastAsia"/>
          <w:sz w:val="24"/>
        </w:rPr>
        <w:t>联系电话：</w:t>
      </w:r>
    </w:p>
    <w:p w14:paraId="0017D670" w14:textId="77777777" w:rsidR="00EF4925" w:rsidRDefault="00000000">
      <w:pPr>
        <w:ind w:firstLineChars="1900" w:firstLine="4560"/>
        <w:sectPr w:rsidR="00EF4925">
          <w:pgSz w:w="11907" w:h="16840"/>
          <w:pgMar w:top="1440" w:right="1134" w:bottom="1440" w:left="1134" w:header="851" w:footer="992" w:gutter="0"/>
          <w:cols w:space="708"/>
          <w:docGrid w:linePitch="312"/>
        </w:sectPr>
      </w:pPr>
      <w:r>
        <w:rPr>
          <w:rFonts w:ascii="宋体" w:hAnsi="宋体" w:cs="宋体" w:hint="eastAsia"/>
          <w:sz w:val="24"/>
        </w:rPr>
        <w:t>年     月     日</w:t>
      </w:r>
    </w:p>
    <w:p w14:paraId="2D8A4913" w14:textId="77777777" w:rsidR="00EF4925" w:rsidRDefault="00000000">
      <w:pPr>
        <w:autoSpaceDE w:val="0"/>
        <w:autoSpaceDN w:val="0"/>
        <w:adjustRightInd w:val="0"/>
        <w:spacing w:after="0" w:line="360" w:lineRule="auto"/>
        <w:jc w:val="center"/>
        <w:outlineLvl w:val="0"/>
        <w:rPr>
          <w:rFonts w:ascii="宋体" w:hAnsi="宋体" w:cs="宋体" w:hint="eastAsia"/>
          <w:b/>
          <w:bCs/>
          <w:kern w:val="0"/>
          <w:sz w:val="36"/>
          <w:szCs w:val="36"/>
        </w:rPr>
      </w:pPr>
      <w:bookmarkStart w:id="405" w:name="_Toc5629"/>
      <w:bookmarkStart w:id="406" w:name="_Toc2356"/>
      <w:r>
        <w:rPr>
          <w:rFonts w:ascii="宋体" w:hAnsi="宋体" w:cs="宋体" w:hint="eastAsia"/>
          <w:b/>
          <w:bCs/>
          <w:kern w:val="0"/>
          <w:sz w:val="36"/>
          <w:szCs w:val="36"/>
        </w:rPr>
        <w:lastRenderedPageBreak/>
        <w:t xml:space="preserve">第五章 </w:t>
      </w:r>
      <w:bookmarkEnd w:id="386"/>
      <w:bookmarkEnd w:id="387"/>
      <w:bookmarkEnd w:id="388"/>
      <w:bookmarkEnd w:id="389"/>
      <w:r>
        <w:rPr>
          <w:rFonts w:ascii="宋体" w:hAnsi="宋体" w:cs="宋体" w:hint="eastAsia"/>
          <w:b/>
          <w:bCs/>
          <w:kern w:val="0"/>
          <w:sz w:val="36"/>
          <w:szCs w:val="36"/>
        </w:rPr>
        <w:t>技术规范和要求</w:t>
      </w:r>
      <w:bookmarkEnd w:id="405"/>
      <w:bookmarkEnd w:id="406"/>
    </w:p>
    <w:p w14:paraId="2D223532" w14:textId="77777777" w:rsidR="00EF4925" w:rsidRDefault="00000000">
      <w:pPr>
        <w:widowControl/>
        <w:snapToGrid w:val="0"/>
        <w:spacing w:after="0" w:line="360" w:lineRule="auto"/>
        <w:jc w:val="center"/>
        <w:outlineLvl w:val="2"/>
        <w:rPr>
          <w:rFonts w:ascii="宋体" w:hAnsi="宋体" w:cs="宋体" w:hint="eastAsia"/>
          <w:b/>
          <w:bCs/>
          <w:kern w:val="0"/>
          <w:sz w:val="28"/>
          <w:szCs w:val="28"/>
        </w:rPr>
      </w:pPr>
      <w:r>
        <w:rPr>
          <w:rFonts w:ascii="宋体" w:hAnsi="宋体" w:cs="宋体" w:hint="eastAsia"/>
          <w:b/>
          <w:bCs/>
          <w:kern w:val="0"/>
          <w:sz w:val="28"/>
          <w:szCs w:val="28"/>
        </w:rPr>
        <w:t>技术规范和要求</w:t>
      </w:r>
    </w:p>
    <w:p w14:paraId="145F97BB" w14:textId="77777777" w:rsidR="00EF4925" w:rsidRDefault="00000000">
      <w:pPr>
        <w:widowControl/>
        <w:snapToGrid w:val="0"/>
        <w:spacing w:after="0" w:line="360" w:lineRule="auto"/>
        <w:jc w:val="left"/>
        <w:outlineLvl w:val="2"/>
        <w:rPr>
          <w:rFonts w:ascii="宋体" w:hAnsi="宋体" w:cs="宋体" w:hint="eastAsia"/>
          <w:b/>
          <w:bCs/>
          <w:kern w:val="0"/>
          <w:sz w:val="28"/>
          <w:szCs w:val="20"/>
        </w:rPr>
      </w:pPr>
      <w:r>
        <w:rPr>
          <w:rFonts w:ascii="宋体" w:hAnsi="宋体" w:cs="宋体" w:hint="eastAsia"/>
          <w:b/>
          <w:bCs/>
          <w:kern w:val="0"/>
          <w:sz w:val="28"/>
          <w:szCs w:val="20"/>
        </w:rPr>
        <w:t>一、监理要求</w:t>
      </w:r>
    </w:p>
    <w:p w14:paraId="324CAF3C" w14:textId="77777777" w:rsidR="00EF4925" w:rsidRDefault="00000000">
      <w:pPr>
        <w:widowControl/>
        <w:snapToGrid w:val="0"/>
        <w:spacing w:after="0" w:line="360" w:lineRule="auto"/>
        <w:jc w:val="left"/>
        <w:outlineLvl w:val="3"/>
        <w:rPr>
          <w:rFonts w:ascii="宋体" w:hAnsi="宋体" w:cs="宋体" w:hint="eastAsia"/>
          <w:b/>
          <w:bCs/>
          <w:kern w:val="0"/>
          <w:sz w:val="28"/>
          <w:szCs w:val="28"/>
        </w:rPr>
      </w:pPr>
      <w:r>
        <w:rPr>
          <w:rFonts w:ascii="宋体" w:hAnsi="宋体" w:cs="宋体" w:hint="eastAsia"/>
          <w:b/>
          <w:bCs/>
          <w:kern w:val="0"/>
          <w:sz w:val="28"/>
          <w:szCs w:val="28"/>
        </w:rPr>
        <w:t>1.1 项目概况</w:t>
      </w:r>
    </w:p>
    <w:p w14:paraId="42EB6385" w14:textId="77777777" w:rsidR="00EF4925" w:rsidRDefault="00000000">
      <w:pPr>
        <w:adjustRightInd w:val="0"/>
        <w:snapToGrid w:val="0"/>
        <w:spacing w:after="0" w:line="360" w:lineRule="auto"/>
        <w:ind w:firstLineChars="200" w:firstLine="480"/>
        <w:jc w:val="left"/>
        <w:rPr>
          <w:rFonts w:ascii="宋体" w:hAnsi="宋体" w:hint="eastAsia"/>
          <w:bCs/>
          <w:sz w:val="24"/>
        </w:rPr>
      </w:pPr>
      <w:r>
        <w:rPr>
          <w:rFonts w:ascii="宋体" w:hAnsi="宋体" w:hint="eastAsia"/>
          <w:bCs/>
          <w:sz w:val="24"/>
        </w:rPr>
        <w:t>武定县猛果河位于猫街、高桥、田心及东坡等乡镇辖区内，河道治理的起点为仁和水库泄洪洞出口，终点为东坡乡东甸村，治理河长59.58km，其中猫街段17.2km，高桥段13.72km，田心段8.71km，东坡段19.95km。左、右岸共新建堤防23.34km，新建护脚、护岸49.26km，新建机耕桥9座，人行桥4座，新建穿堤排涝涵管(洞)163座，涉水汀步12座，新建110座下河台阶。</w:t>
      </w:r>
    </w:p>
    <w:p w14:paraId="5B55AD2C" w14:textId="77777777" w:rsidR="00EF4925" w:rsidRDefault="00000000">
      <w:pPr>
        <w:adjustRightInd w:val="0"/>
        <w:snapToGrid w:val="0"/>
        <w:spacing w:after="0" w:line="360" w:lineRule="auto"/>
        <w:ind w:firstLineChars="200" w:firstLine="480"/>
        <w:jc w:val="left"/>
        <w:rPr>
          <w:rFonts w:ascii="宋体" w:hAnsi="宋体" w:hint="eastAsia"/>
          <w:bCs/>
          <w:sz w:val="24"/>
        </w:rPr>
      </w:pPr>
      <w:r>
        <w:rPr>
          <w:rFonts w:ascii="宋体" w:hAnsi="宋体" w:hint="eastAsia"/>
          <w:bCs/>
          <w:sz w:val="24"/>
        </w:rPr>
        <w:t>项目概算总投资</w:t>
      </w:r>
      <w:r>
        <w:rPr>
          <w:rFonts w:ascii="宋体" w:hAnsi="宋体"/>
          <w:bCs/>
          <w:sz w:val="24"/>
        </w:rPr>
        <w:t>19105.66</w:t>
      </w:r>
      <w:r>
        <w:rPr>
          <w:rFonts w:ascii="宋体" w:hAnsi="宋体" w:hint="eastAsia"/>
          <w:bCs/>
          <w:sz w:val="24"/>
        </w:rPr>
        <w:t>万元。</w:t>
      </w:r>
    </w:p>
    <w:p w14:paraId="00E1523F" w14:textId="77777777" w:rsidR="00EF4925" w:rsidRDefault="00000000">
      <w:pPr>
        <w:widowControl/>
        <w:snapToGrid w:val="0"/>
        <w:spacing w:after="0" w:line="360" w:lineRule="auto"/>
        <w:jc w:val="left"/>
        <w:outlineLvl w:val="3"/>
        <w:rPr>
          <w:rFonts w:ascii="宋体" w:hAnsi="宋体" w:cs="宋体" w:hint="eastAsia"/>
          <w:b/>
          <w:bCs/>
          <w:kern w:val="0"/>
          <w:sz w:val="28"/>
          <w:szCs w:val="28"/>
        </w:rPr>
      </w:pPr>
      <w:r>
        <w:rPr>
          <w:rFonts w:ascii="宋体" w:hAnsi="宋体" w:cs="宋体" w:hint="eastAsia"/>
          <w:b/>
          <w:bCs/>
          <w:kern w:val="0"/>
          <w:sz w:val="28"/>
          <w:szCs w:val="28"/>
        </w:rPr>
        <w:t>1.2监理范围</w:t>
      </w:r>
    </w:p>
    <w:p w14:paraId="5F1CE585" w14:textId="77777777" w:rsidR="00EF4925" w:rsidRDefault="00000000">
      <w:pPr>
        <w:widowControl/>
        <w:autoSpaceDE w:val="0"/>
        <w:autoSpaceDN w:val="0"/>
        <w:adjustRightInd w:val="0"/>
        <w:spacing w:after="0" w:line="360" w:lineRule="auto"/>
        <w:ind w:firstLine="420"/>
        <w:jc w:val="left"/>
        <w:rPr>
          <w:rFonts w:ascii="宋体" w:hAnsi="宋体" w:cs="宋体" w:hint="eastAsia"/>
          <w:kern w:val="0"/>
          <w:sz w:val="24"/>
        </w:rPr>
      </w:pPr>
      <w:r>
        <w:rPr>
          <w:rFonts w:ascii="宋体" w:hAnsi="宋体" w:cs="宋体" w:hint="eastAsia"/>
          <w:kern w:val="0"/>
          <w:sz w:val="24"/>
        </w:rPr>
        <w:t>1.2.1监理范围：完成本项目施工阶段至缺陷责任期满全过程监理，包括建设工程委托监理合同范围内的工程施工质量、进度、投资控制、变更控制、安全文明施工管理、合同管理、资料管理，组织协调（四控三管一协调）等的全面监理，并配合后期审计，最终以实际合同约定内容为准。</w:t>
      </w:r>
    </w:p>
    <w:p w14:paraId="729E06B7" w14:textId="77777777" w:rsidR="00EF4925" w:rsidRDefault="00000000">
      <w:pPr>
        <w:widowControl/>
        <w:autoSpaceDE w:val="0"/>
        <w:autoSpaceDN w:val="0"/>
        <w:adjustRightInd w:val="0"/>
        <w:spacing w:after="0" w:line="360" w:lineRule="auto"/>
        <w:ind w:firstLine="420"/>
        <w:jc w:val="left"/>
        <w:rPr>
          <w:rFonts w:ascii="宋体" w:hAnsi="宋体" w:cs="宋体" w:hint="eastAsia"/>
          <w:kern w:val="0"/>
          <w:sz w:val="24"/>
        </w:rPr>
      </w:pPr>
      <w:r>
        <w:rPr>
          <w:rFonts w:ascii="宋体" w:hAnsi="宋体" w:cs="宋体" w:hint="eastAsia"/>
          <w:kern w:val="0"/>
          <w:sz w:val="24"/>
        </w:rPr>
        <w:t>1.2.2工作范围：质量控制、进度控制、投资控制、合同管理、信息管理、组织协调和安全监理、水（环）保监理及监理质量抽检等。</w:t>
      </w:r>
    </w:p>
    <w:p w14:paraId="33749943" w14:textId="77777777" w:rsidR="00EF4925" w:rsidRDefault="00000000">
      <w:pPr>
        <w:widowControl/>
        <w:snapToGrid w:val="0"/>
        <w:spacing w:after="0" w:line="360" w:lineRule="auto"/>
        <w:jc w:val="left"/>
        <w:outlineLvl w:val="3"/>
        <w:rPr>
          <w:rFonts w:ascii="宋体" w:hAnsi="宋体" w:cs="宋体" w:hint="eastAsia"/>
          <w:b/>
          <w:bCs/>
          <w:kern w:val="0"/>
          <w:sz w:val="28"/>
          <w:szCs w:val="28"/>
        </w:rPr>
      </w:pPr>
      <w:r>
        <w:rPr>
          <w:rFonts w:ascii="宋体" w:hAnsi="宋体" w:cs="宋体" w:hint="eastAsia"/>
          <w:b/>
          <w:bCs/>
          <w:kern w:val="0"/>
          <w:sz w:val="28"/>
          <w:szCs w:val="28"/>
        </w:rPr>
        <w:t>1.3 监理内容</w:t>
      </w:r>
    </w:p>
    <w:p w14:paraId="1B285FB5" w14:textId="77777777" w:rsidR="00EF4925" w:rsidRDefault="00000000">
      <w:pPr>
        <w:widowControl/>
        <w:autoSpaceDE w:val="0"/>
        <w:autoSpaceDN w:val="0"/>
        <w:adjustRightInd w:val="0"/>
        <w:spacing w:after="0" w:line="360" w:lineRule="auto"/>
        <w:ind w:firstLine="420"/>
        <w:jc w:val="left"/>
        <w:rPr>
          <w:rFonts w:ascii="宋体" w:hAnsi="宋体" w:cs="宋体" w:hint="eastAsia"/>
          <w:kern w:val="0"/>
          <w:sz w:val="24"/>
        </w:rPr>
      </w:pPr>
      <w:r>
        <w:rPr>
          <w:rFonts w:ascii="宋体" w:hAnsi="宋体" w:cs="宋体" w:hint="eastAsia"/>
          <w:kern w:val="0"/>
          <w:sz w:val="24"/>
        </w:rPr>
        <w:t>1.3.1设计方面</w:t>
      </w:r>
    </w:p>
    <w:p w14:paraId="76EC575A"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（1）收到工程设计文件后编制监理规划，并在第一次工地会议 7 天前报委托人。根据有关规定和监理工作需要，编制监理实施细则；</w:t>
      </w:r>
    </w:p>
    <w:p w14:paraId="63E0052A" w14:textId="77777777" w:rsidR="00EF4925" w:rsidRDefault="00000000">
      <w:pPr>
        <w:widowControl/>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（2）熟悉工程设计文件，审查施工图设计、复核施工图工程量，主持或与委托人联合主持的图纸会审和设计交底会议，编写会议纪要；签发施工图，发现问题向委托人反映，重大问题向委托人作专题报告。</w:t>
      </w:r>
    </w:p>
    <w:p w14:paraId="243304A3"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（3）协助委托人会同设计人对重大技术问题和优化设计进行专题讨论。</w:t>
      </w:r>
    </w:p>
    <w:p w14:paraId="544595AA"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（4）审核承包人对施工图的意见和建议，协助委托人会同设计人进行研究。</w:t>
      </w:r>
    </w:p>
    <w:p w14:paraId="0C8B7A4B"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（5）其他相关业务。</w:t>
      </w:r>
    </w:p>
    <w:p w14:paraId="5DDF596C" w14:textId="77777777" w:rsidR="00EF4925" w:rsidRDefault="00000000">
      <w:pPr>
        <w:widowControl/>
        <w:autoSpaceDE w:val="0"/>
        <w:autoSpaceDN w:val="0"/>
        <w:adjustRightInd w:val="0"/>
        <w:spacing w:after="0" w:line="360" w:lineRule="auto"/>
        <w:ind w:firstLine="420"/>
        <w:jc w:val="left"/>
        <w:rPr>
          <w:rFonts w:ascii="宋体" w:hAnsi="宋体" w:cs="宋体" w:hint="eastAsia"/>
          <w:kern w:val="0"/>
          <w:sz w:val="24"/>
        </w:rPr>
      </w:pPr>
      <w:r>
        <w:rPr>
          <w:rFonts w:ascii="宋体" w:hAnsi="宋体" w:cs="宋体" w:hint="eastAsia"/>
          <w:kern w:val="0"/>
          <w:sz w:val="24"/>
        </w:rPr>
        <w:t>1.3.2采购方面</w:t>
      </w:r>
    </w:p>
    <w:p w14:paraId="5C767DB1"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lastRenderedPageBreak/>
        <w:t>（1）对进场的永久工程设备进行质量检验与到货验收。</w:t>
      </w:r>
    </w:p>
    <w:p w14:paraId="48C0DA00"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（2）其他相关业务（具体以招标人下发的通知为准）。</w:t>
      </w:r>
    </w:p>
    <w:p w14:paraId="2977FEA7" w14:textId="77777777" w:rsidR="00EF4925" w:rsidRDefault="00000000">
      <w:pPr>
        <w:widowControl/>
        <w:autoSpaceDE w:val="0"/>
        <w:autoSpaceDN w:val="0"/>
        <w:adjustRightInd w:val="0"/>
        <w:spacing w:after="0" w:line="360" w:lineRule="auto"/>
        <w:ind w:firstLine="420"/>
        <w:jc w:val="left"/>
        <w:rPr>
          <w:rFonts w:ascii="宋体" w:hAnsi="宋体" w:cs="宋体" w:hint="eastAsia"/>
          <w:kern w:val="0"/>
          <w:sz w:val="24"/>
        </w:rPr>
      </w:pPr>
      <w:r>
        <w:rPr>
          <w:rFonts w:ascii="宋体" w:hAnsi="宋体" w:cs="宋体" w:hint="eastAsia"/>
          <w:kern w:val="0"/>
          <w:sz w:val="24"/>
        </w:rPr>
        <w:t>1.3.3施工方面</w:t>
      </w:r>
    </w:p>
    <w:p w14:paraId="7B711F89"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（1）协助委托人进行工程施工招标和签订工程施工合同。</w:t>
      </w:r>
    </w:p>
    <w:p w14:paraId="3DD3C6ED"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（2）全面管理工程施工合同，审核施工分包人资质条件，并报委托人批准。</w:t>
      </w:r>
    </w:p>
    <w:p w14:paraId="00834B31"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（3）督促委托人按工程施工合同的约定，落实必须提供的施工条件；检查承包人的开工准备工作。</w:t>
      </w:r>
    </w:p>
    <w:p w14:paraId="47E84927"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（4）参加由委托人主持的第一次工地会议；主持监理例会并根据工程需要主持或参加专题会议。</w:t>
      </w:r>
    </w:p>
    <w:p w14:paraId="354B3968"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（5）审核按工程施工合同文件约定应由承包人提交的设计文件。</w:t>
      </w:r>
    </w:p>
    <w:p w14:paraId="21E620BA"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（6）审查施工承包人提交的施工组织设计、施工措施计划，重点审查其中的质量安全技术措施、专项施工方案与工程建设强制性标准的符合性。</w:t>
      </w:r>
    </w:p>
    <w:p w14:paraId="14824029"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（7）检查施工承包人的试验室，审查承包人提交的审核工艺试验成果。</w:t>
      </w:r>
    </w:p>
    <w:p w14:paraId="63E42E66"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（8）检查施工承包人工程质量、安全生产管理制度及组织机构和人员资格。</w:t>
      </w:r>
    </w:p>
    <w:p w14:paraId="43D4E029"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（9）检查施工承包人专职安全生产管理人员的配备情况，审查承包人提出的安全技术措施、专项施工方案，并检查实施情况；检查防洪度汛措施落实情况；参与安全事故调查。</w:t>
      </w:r>
    </w:p>
    <w:p w14:paraId="58A86E51"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10）依据工程施工合同文件、设计文件、技术标准，对施工全过程进行检查，对重要部位、关键工序进行旁站监理；在巡视、旁站和检验过程中，发现工程质量、施工安全存在事故隐患的，要求施工承包人整改并报委托人；审核承包人提出的工程质量缺陷处理方案，参与调查质量事故。</w:t>
      </w:r>
    </w:p>
    <w:p w14:paraId="509D0911"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11）审查施工承包人报送的工程材料、构配件、设备质量证明文件的有效性和符合性，并按规定对用于工程的材料、中间产品采取平行检验和（或）见证取样方式进行抽检；按不少于相关规程规范规定的施工承包人应检数量的10%（且其抽检频次应满足分部、单位工程质量评定验收要求），对原材料、中间产品进行抽样检测或委托具有相应资质的检测单位进行检测，并承担监理抽样检测费用。</w:t>
      </w:r>
    </w:p>
    <w:p w14:paraId="3371C3BE"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（12）复核承包人自评的工程质量等级，验收隐蔽工程，主持验收分部工程。</w:t>
      </w:r>
    </w:p>
    <w:p w14:paraId="2E6F1F73"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（13）协助委托人编制控制性总进度计划，审查施工承包人提交的施工进度计划，核查承包人对施工进度计划的调整。</w:t>
      </w:r>
    </w:p>
    <w:p w14:paraId="781646EE"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（14）查验施工承包人的施工测量放线成果。</w:t>
      </w:r>
    </w:p>
    <w:p w14:paraId="09AC1598"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（15）审查工程开工条件，对条件具备的签发开工令。</w:t>
      </w:r>
    </w:p>
    <w:p w14:paraId="29C528E2"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lastRenderedPageBreak/>
        <w:t>（16）协助委托人编制付款计划；审查承包人提交的资金流计划；核定承包人完成的工程量；审核施工承包人提交的工程款支付申请，签发或出具工程款支付证书，并报委托人审核、批准。</w:t>
      </w:r>
    </w:p>
    <w:p w14:paraId="0BBE3694"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（17）经委托人同意，签发工程暂停令和复工令。</w:t>
      </w:r>
    </w:p>
    <w:p w14:paraId="1B408264"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（18）审查施工承包人提交的采用新材料、新工艺、新技术、新设备的论证材料及相关验收标准。</w:t>
      </w:r>
    </w:p>
    <w:p w14:paraId="14D6F9C4"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（19）审查施工承包人提交的工程变更申请，协调处理施工进度调整、费用索赔、合同争议等事项。</w:t>
      </w:r>
    </w:p>
    <w:p w14:paraId="163899F7"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（20）审查施工承包人提交的竣工验收申请，编写工程质量评估报告。</w:t>
      </w:r>
    </w:p>
    <w:p w14:paraId="14775055"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（21）参加工程竣工验收。</w:t>
      </w:r>
    </w:p>
    <w:p w14:paraId="405177D0"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（22）审查施工承包人提交的竣工结算申请并报委托人。</w:t>
      </w:r>
    </w:p>
    <w:p w14:paraId="106E437A"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（23）编制、整理工程监理归档文件并报委托人。</w:t>
      </w:r>
    </w:p>
    <w:p w14:paraId="711F5BC9"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（24）协调施工各方之间的关系。</w:t>
      </w:r>
    </w:p>
    <w:p w14:paraId="5B111E43"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（25）监督承包人执行保修工作计划，检查和验收收尾项目，对已移交工程中出现的质量缺陷等调查原因并提出处理意见。</w:t>
      </w:r>
    </w:p>
    <w:p w14:paraId="3AC2CE13"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（26）按照委托人签订的工程保险合同，做好施工现场工程保险合同的管理。协助委托人向保险公司及时提供一切必要的材料和证据。</w:t>
      </w:r>
    </w:p>
    <w:p w14:paraId="5E6891A8"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（27）《水利工程施工监理规范》及其它国家和行业规范规定应由监理人承担的工作。</w:t>
      </w:r>
    </w:p>
    <w:p w14:paraId="6CA8C34E"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（28）其他相关工作。</w:t>
      </w:r>
    </w:p>
    <w:p w14:paraId="2159690B" w14:textId="77777777" w:rsidR="00EF4925" w:rsidRDefault="00000000">
      <w:pPr>
        <w:widowControl/>
        <w:snapToGrid w:val="0"/>
        <w:spacing w:after="0" w:line="360" w:lineRule="auto"/>
        <w:jc w:val="left"/>
        <w:outlineLvl w:val="3"/>
        <w:rPr>
          <w:rFonts w:ascii="宋体" w:hAnsi="宋体" w:cs="宋体" w:hint="eastAsia"/>
          <w:b/>
          <w:bCs/>
          <w:kern w:val="0"/>
          <w:sz w:val="28"/>
          <w:szCs w:val="28"/>
        </w:rPr>
      </w:pPr>
      <w:r>
        <w:rPr>
          <w:rFonts w:ascii="宋体" w:hAnsi="宋体" w:cs="宋体" w:hint="eastAsia"/>
          <w:b/>
          <w:bCs/>
          <w:kern w:val="0"/>
          <w:sz w:val="28"/>
          <w:szCs w:val="28"/>
        </w:rPr>
        <w:t>1.4 监理依据</w:t>
      </w:r>
    </w:p>
    <w:p w14:paraId="7E1F9F70"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1.4.1 中华人民共和国法律、行政法规、部门规章，以及工程所在地的地方性法规、自治条例、单行条例和地方政府规章。</w:t>
      </w:r>
    </w:p>
    <w:p w14:paraId="1E3480BA"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1.4.2 国家及行业规程规范、技术标准。</w:t>
      </w:r>
    </w:p>
    <w:p w14:paraId="5F3B2EEB"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1.4.3 监理合同、施工承包合同。</w:t>
      </w:r>
    </w:p>
    <w:p w14:paraId="7C83D4EB"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1.4.4 设计文件、经监理批准的施工组织设计、专项施工方案等。</w:t>
      </w:r>
    </w:p>
    <w:p w14:paraId="688C3C9F" w14:textId="77777777" w:rsidR="00EF4925" w:rsidRDefault="00000000">
      <w:pPr>
        <w:widowControl/>
        <w:snapToGrid w:val="0"/>
        <w:spacing w:after="0" w:line="360" w:lineRule="auto"/>
        <w:jc w:val="left"/>
        <w:outlineLvl w:val="3"/>
        <w:rPr>
          <w:rFonts w:ascii="宋体" w:hAnsi="宋体" w:cs="宋体" w:hint="eastAsia"/>
          <w:b/>
          <w:bCs/>
          <w:kern w:val="0"/>
          <w:sz w:val="28"/>
          <w:szCs w:val="28"/>
        </w:rPr>
      </w:pPr>
      <w:r>
        <w:rPr>
          <w:rFonts w:ascii="宋体" w:hAnsi="宋体" w:cs="宋体" w:hint="eastAsia"/>
          <w:b/>
          <w:bCs/>
          <w:kern w:val="0"/>
          <w:sz w:val="28"/>
          <w:szCs w:val="28"/>
        </w:rPr>
        <w:t>1.5 监理人员和试验检测仪器设备要求</w:t>
      </w:r>
    </w:p>
    <w:p w14:paraId="66FE8656" w14:textId="77777777" w:rsidR="00EF4925" w:rsidRDefault="00000000">
      <w:pPr>
        <w:widowControl/>
        <w:snapToGrid w:val="0"/>
        <w:spacing w:after="0" w:line="360" w:lineRule="auto"/>
        <w:ind w:firstLineChars="200" w:firstLine="480"/>
        <w:jc w:val="left"/>
        <w:rPr>
          <w:rFonts w:ascii="宋体" w:hAnsi="宋体" w:cs="宋体" w:hint="eastAsia"/>
          <w:kern w:val="0"/>
          <w:sz w:val="24"/>
          <w:lang w:val="zh-CN"/>
        </w:rPr>
      </w:pPr>
      <w:r>
        <w:rPr>
          <w:rFonts w:ascii="宋体" w:hAnsi="宋体" w:cs="宋体" w:hint="eastAsia"/>
          <w:kern w:val="0"/>
          <w:sz w:val="24"/>
        </w:rPr>
        <w:t>1.5.1监理人员最低配置应满足：见投标人须知前附表</w:t>
      </w:r>
      <w:r>
        <w:rPr>
          <w:rFonts w:ascii="宋体" w:hAnsi="宋体" w:cs="宋体" w:hint="eastAsia"/>
          <w:kern w:val="0"/>
          <w:sz w:val="24"/>
          <w:lang w:val="zh-CN"/>
        </w:rPr>
        <w:t>。</w:t>
      </w:r>
    </w:p>
    <w:p w14:paraId="4D7484A2"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1.5.2 试验设备：满足本项目施工监理抽检需要。</w:t>
      </w:r>
    </w:p>
    <w:p w14:paraId="0A110A34" w14:textId="77777777" w:rsidR="00EF4925" w:rsidRDefault="00000000">
      <w:pPr>
        <w:widowControl/>
        <w:snapToGrid w:val="0"/>
        <w:spacing w:after="0" w:line="360" w:lineRule="auto"/>
        <w:jc w:val="left"/>
        <w:outlineLvl w:val="3"/>
        <w:rPr>
          <w:rFonts w:ascii="宋体" w:hAnsi="宋体" w:cs="宋体" w:hint="eastAsia"/>
          <w:b/>
          <w:bCs/>
          <w:kern w:val="0"/>
          <w:sz w:val="28"/>
          <w:szCs w:val="28"/>
        </w:rPr>
      </w:pPr>
      <w:r>
        <w:rPr>
          <w:rFonts w:ascii="宋体" w:hAnsi="宋体" w:cs="宋体" w:hint="eastAsia"/>
          <w:b/>
          <w:bCs/>
          <w:kern w:val="0"/>
          <w:sz w:val="28"/>
          <w:szCs w:val="28"/>
        </w:rPr>
        <w:t>1.6其他要求</w:t>
      </w:r>
    </w:p>
    <w:p w14:paraId="4AC12E14"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lastRenderedPageBreak/>
        <w:t>无。</w:t>
      </w:r>
    </w:p>
    <w:p w14:paraId="70119027" w14:textId="77777777" w:rsidR="00EF4925" w:rsidRDefault="00000000">
      <w:pPr>
        <w:widowControl/>
        <w:snapToGrid w:val="0"/>
        <w:spacing w:after="0" w:line="360" w:lineRule="auto"/>
        <w:jc w:val="left"/>
        <w:outlineLvl w:val="2"/>
        <w:rPr>
          <w:rFonts w:ascii="宋体" w:hAnsi="宋体" w:cs="宋体" w:hint="eastAsia"/>
          <w:b/>
          <w:bCs/>
          <w:kern w:val="0"/>
          <w:sz w:val="28"/>
          <w:szCs w:val="20"/>
        </w:rPr>
      </w:pPr>
      <w:r>
        <w:rPr>
          <w:rFonts w:ascii="宋体" w:hAnsi="宋体" w:cs="宋体" w:hint="eastAsia"/>
          <w:b/>
          <w:bCs/>
          <w:kern w:val="0"/>
          <w:sz w:val="28"/>
          <w:szCs w:val="20"/>
        </w:rPr>
        <w:t>二、适用规范标准</w:t>
      </w:r>
    </w:p>
    <w:p w14:paraId="6CD40EAB"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1.本招标工程在实施过程中材料、设备、施工必须符合现行中华人民共和国以及省、自治区、直辖市或行业的工程建设标准、规范的要求。</w:t>
      </w:r>
    </w:p>
    <w:p w14:paraId="1E43A28B"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2.本招标工程的安全生产、文明施工、环境保护措施应符合中华人民共和国以及省、自治区、直辖市或行业以及当地政府的有关法律、法规的要求。</w:t>
      </w:r>
    </w:p>
    <w:p w14:paraId="23BF820B"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3.根据工程设计要求及所处地域当地政府的相关规定，该项工程的材料、设备、施工除必须达到以上的标准外还应满足下列要求。</w:t>
      </w:r>
    </w:p>
    <w:p w14:paraId="04ECA7C8"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①《水利工程施工监理规范》（SL 288-2014）</w:t>
      </w:r>
    </w:p>
    <w:p w14:paraId="05ED5796"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②《建设工程质量管理条例》</w:t>
      </w:r>
    </w:p>
    <w:p w14:paraId="7D45C43E"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③《建设工程监理规范》GB50319-2013</w:t>
      </w:r>
    </w:p>
    <w:p w14:paraId="78868BE9"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除上述所列举的相关标准、规范外，为完成本工程全部工程内容的需要，而未提出的标准、规范，以及已列出的标准、规范都应遵守和执行国家及相关部门最新版本的标准和规范。</w:t>
      </w:r>
    </w:p>
    <w:p w14:paraId="5CB2608E" w14:textId="77777777" w:rsidR="00EF4925" w:rsidRDefault="00000000">
      <w:pPr>
        <w:widowControl/>
        <w:snapToGrid w:val="0"/>
        <w:spacing w:after="0" w:line="360" w:lineRule="auto"/>
        <w:jc w:val="left"/>
        <w:outlineLvl w:val="2"/>
        <w:rPr>
          <w:rFonts w:ascii="宋体" w:hAnsi="宋体" w:cs="宋体" w:hint="eastAsia"/>
          <w:b/>
          <w:bCs/>
          <w:kern w:val="0"/>
          <w:sz w:val="28"/>
          <w:szCs w:val="20"/>
        </w:rPr>
      </w:pPr>
      <w:r>
        <w:rPr>
          <w:rFonts w:ascii="宋体" w:hAnsi="宋体" w:cs="宋体" w:hint="eastAsia"/>
          <w:b/>
          <w:bCs/>
          <w:kern w:val="0"/>
          <w:sz w:val="28"/>
          <w:szCs w:val="20"/>
        </w:rPr>
        <w:t>三、成果文件要求</w:t>
      </w:r>
    </w:p>
    <w:p w14:paraId="422F0B9E"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1.成果文件的组成</w:t>
      </w:r>
    </w:p>
    <w:p w14:paraId="21DD72AF"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2.成果文件的深度</w:t>
      </w:r>
    </w:p>
    <w:p w14:paraId="47856596"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3.成果文件的格式要求</w:t>
      </w:r>
    </w:p>
    <w:p w14:paraId="6397064E"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4.成果文件的份数要求</w:t>
      </w:r>
    </w:p>
    <w:p w14:paraId="33D9BDDF"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5.成果文件的载体要求</w:t>
      </w:r>
    </w:p>
    <w:p w14:paraId="4355DE31"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（1）纸质版的要求；</w:t>
      </w:r>
    </w:p>
    <w:p w14:paraId="5039D0E5"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（2）电子版的要求；</w:t>
      </w:r>
    </w:p>
    <w:p w14:paraId="550FCBE3"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（3）其他要求。</w:t>
      </w:r>
    </w:p>
    <w:p w14:paraId="5A0DB67A" w14:textId="77777777" w:rsidR="00EF4925" w:rsidRDefault="00000000">
      <w:pPr>
        <w:widowControl/>
        <w:snapToGrid w:val="0"/>
        <w:spacing w:after="0" w:line="360" w:lineRule="auto"/>
        <w:ind w:firstLineChars="200" w:firstLine="480"/>
        <w:jc w:val="left"/>
        <w:rPr>
          <w:rFonts w:ascii="宋体" w:hAnsi="宋体" w:cs="宋体" w:hint="eastAsia"/>
          <w:kern w:val="0"/>
          <w:sz w:val="24"/>
        </w:rPr>
      </w:pPr>
      <w:bookmarkStart w:id="407" w:name="page72"/>
      <w:bookmarkEnd w:id="407"/>
      <w:r>
        <w:rPr>
          <w:rFonts w:ascii="宋体" w:hAnsi="宋体" w:cs="宋体" w:hint="eastAsia"/>
          <w:kern w:val="0"/>
          <w:sz w:val="24"/>
        </w:rPr>
        <w:t>6.成果文件的其他要求</w:t>
      </w:r>
    </w:p>
    <w:p w14:paraId="5B1E5F8E" w14:textId="77777777" w:rsidR="00EF4925" w:rsidRDefault="00000000">
      <w:pPr>
        <w:widowControl/>
        <w:snapToGrid w:val="0"/>
        <w:spacing w:after="0" w:line="360" w:lineRule="auto"/>
        <w:ind w:firstLineChars="200" w:firstLine="480"/>
        <w:jc w:val="left"/>
        <w:rPr>
          <w:rFonts w:ascii="宋体" w:hAnsi="宋体" w:cs="宋体" w:hint="eastAsia"/>
          <w:kern w:val="0"/>
          <w:sz w:val="24"/>
          <w:lang w:val="zh-CN"/>
        </w:rPr>
      </w:pPr>
      <w:r>
        <w:rPr>
          <w:rFonts w:ascii="宋体" w:hAnsi="宋体" w:cs="宋体" w:hint="eastAsia"/>
          <w:kern w:val="0"/>
          <w:sz w:val="24"/>
          <w:lang w:val="zh-CN"/>
        </w:rPr>
        <w:t>按相关要求提交。</w:t>
      </w:r>
    </w:p>
    <w:p w14:paraId="3744A061" w14:textId="77777777" w:rsidR="00EF4925" w:rsidRDefault="00000000">
      <w:pPr>
        <w:widowControl/>
        <w:snapToGrid w:val="0"/>
        <w:spacing w:after="0" w:line="360" w:lineRule="auto"/>
        <w:jc w:val="left"/>
        <w:outlineLvl w:val="2"/>
        <w:rPr>
          <w:rFonts w:ascii="宋体" w:hAnsi="宋体" w:cs="宋体" w:hint="eastAsia"/>
          <w:b/>
          <w:bCs/>
          <w:kern w:val="0"/>
          <w:sz w:val="28"/>
          <w:szCs w:val="20"/>
        </w:rPr>
      </w:pPr>
      <w:r>
        <w:rPr>
          <w:rFonts w:ascii="宋体" w:hAnsi="宋体" w:cs="宋体" w:hint="eastAsia"/>
          <w:b/>
          <w:bCs/>
          <w:kern w:val="0"/>
          <w:sz w:val="28"/>
          <w:szCs w:val="20"/>
        </w:rPr>
        <w:t>四、委托人财产清单</w:t>
      </w:r>
    </w:p>
    <w:p w14:paraId="5EC98240" w14:textId="77777777" w:rsidR="00EF4925" w:rsidRDefault="00000000">
      <w:pPr>
        <w:widowControl/>
        <w:snapToGrid w:val="0"/>
        <w:spacing w:after="0" w:line="360" w:lineRule="auto"/>
        <w:ind w:left="500"/>
        <w:jc w:val="left"/>
        <w:rPr>
          <w:rFonts w:ascii="宋体" w:hAnsi="宋体" w:cs="宋体" w:hint="eastAsia"/>
          <w:kern w:val="0"/>
          <w:sz w:val="28"/>
          <w:szCs w:val="20"/>
        </w:rPr>
      </w:pPr>
      <w:r>
        <w:rPr>
          <w:rFonts w:ascii="宋体" w:hAnsi="宋体" w:cs="宋体" w:hint="eastAsia"/>
          <w:b/>
          <w:bCs/>
          <w:kern w:val="0"/>
          <w:sz w:val="28"/>
          <w:szCs w:val="20"/>
        </w:rPr>
        <w:t>（一）委托人提供的设备、设施</w:t>
      </w:r>
    </w:p>
    <w:p w14:paraId="7396C95B" w14:textId="77777777" w:rsidR="00EF4925" w:rsidRDefault="00000000">
      <w:pPr>
        <w:widowControl/>
        <w:snapToGrid w:val="0"/>
        <w:spacing w:after="0" w:line="360" w:lineRule="auto"/>
        <w:ind w:leftChars="110" w:left="231" w:firstLineChars="200" w:firstLine="480"/>
        <w:jc w:val="left"/>
        <w:rPr>
          <w:rFonts w:ascii="宋体" w:hAnsi="宋体" w:cs="宋体" w:hint="eastAsia"/>
          <w:kern w:val="0"/>
          <w:sz w:val="24"/>
        </w:rPr>
      </w:pPr>
      <w:r>
        <w:rPr>
          <w:rFonts w:ascii="宋体" w:hAnsi="宋体" w:cs="宋体" w:hint="eastAsia"/>
          <w:kern w:val="0"/>
          <w:sz w:val="24"/>
        </w:rPr>
        <w:t>1.委托人提供的办公房屋：不提供。</w:t>
      </w:r>
    </w:p>
    <w:p w14:paraId="7AB7AEC7" w14:textId="77777777" w:rsidR="00EF4925" w:rsidRDefault="00000000">
      <w:pPr>
        <w:widowControl/>
        <w:snapToGrid w:val="0"/>
        <w:spacing w:after="0" w:line="360" w:lineRule="auto"/>
        <w:ind w:leftChars="110" w:left="231" w:firstLineChars="200" w:firstLine="480"/>
        <w:jc w:val="left"/>
        <w:rPr>
          <w:rFonts w:ascii="宋体" w:hAnsi="宋体" w:cs="宋体" w:hint="eastAsia"/>
          <w:kern w:val="0"/>
          <w:sz w:val="24"/>
        </w:rPr>
      </w:pPr>
      <w:r>
        <w:rPr>
          <w:rFonts w:ascii="宋体" w:hAnsi="宋体" w:cs="宋体" w:hint="eastAsia"/>
          <w:kern w:val="0"/>
          <w:sz w:val="24"/>
        </w:rPr>
        <w:t>2.委托人提供的设备清单：不提供</w:t>
      </w:r>
    </w:p>
    <w:p w14:paraId="73B8F8E8" w14:textId="77777777" w:rsidR="00EF4925" w:rsidRDefault="00000000">
      <w:pPr>
        <w:widowControl/>
        <w:snapToGrid w:val="0"/>
        <w:spacing w:after="0" w:line="360" w:lineRule="auto"/>
        <w:ind w:leftChars="110" w:left="231" w:firstLineChars="200" w:firstLine="480"/>
        <w:jc w:val="left"/>
        <w:rPr>
          <w:rFonts w:ascii="宋体" w:hAnsi="宋体" w:cs="宋体" w:hint="eastAsia"/>
          <w:kern w:val="0"/>
          <w:sz w:val="24"/>
        </w:rPr>
      </w:pPr>
      <w:r>
        <w:rPr>
          <w:rFonts w:ascii="宋体" w:hAnsi="宋体" w:cs="宋体" w:hint="eastAsia"/>
          <w:kern w:val="0"/>
          <w:sz w:val="24"/>
        </w:rPr>
        <w:lastRenderedPageBreak/>
        <w:t>3.委托人提供的设施清单：不提供。</w:t>
      </w:r>
    </w:p>
    <w:p w14:paraId="1A31DCC9" w14:textId="77777777" w:rsidR="00EF4925" w:rsidRDefault="00000000">
      <w:pPr>
        <w:widowControl/>
        <w:snapToGrid w:val="0"/>
        <w:spacing w:after="0" w:line="360" w:lineRule="auto"/>
        <w:ind w:left="500"/>
        <w:jc w:val="left"/>
        <w:rPr>
          <w:rFonts w:ascii="宋体" w:hAnsi="宋体" w:cs="宋体" w:hint="eastAsia"/>
          <w:kern w:val="0"/>
          <w:sz w:val="20"/>
          <w:szCs w:val="20"/>
        </w:rPr>
      </w:pPr>
      <w:r>
        <w:rPr>
          <w:rFonts w:ascii="宋体" w:hAnsi="宋体" w:cs="宋体" w:hint="eastAsia"/>
          <w:b/>
          <w:bCs/>
          <w:kern w:val="0"/>
          <w:sz w:val="28"/>
          <w:szCs w:val="20"/>
        </w:rPr>
        <w:t>（二）委托人提供的资料</w:t>
      </w:r>
    </w:p>
    <w:p w14:paraId="05EFD248"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1.施工场地及毗邻区域内的供水、排水、供电、供气、供热、通信、广播电视等地下管线资料、气象和水文观测资料，相邻建筑物和构筑物、地下工程的有关资料，以及其他与建设工程有关的原始资料</w:t>
      </w:r>
    </w:p>
    <w:p w14:paraId="5C62BDAA" w14:textId="77777777" w:rsidR="00EF4925" w:rsidRDefault="00000000">
      <w:pPr>
        <w:widowControl/>
        <w:tabs>
          <w:tab w:val="left" w:pos="1040"/>
        </w:tabs>
        <w:adjustRightInd w:val="0"/>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2.定位放线的基准点、基准线和基准标高</w:t>
      </w:r>
    </w:p>
    <w:p w14:paraId="531314B9" w14:textId="77777777" w:rsidR="00EF4925" w:rsidRDefault="00000000">
      <w:pPr>
        <w:widowControl/>
        <w:tabs>
          <w:tab w:val="left" w:pos="1040"/>
        </w:tabs>
        <w:adjustRightInd w:val="0"/>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3.委托人取得的有关审批、核准和备案材料</w:t>
      </w:r>
    </w:p>
    <w:p w14:paraId="1E0EE19D" w14:textId="77777777" w:rsidR="00EF4925" w:rsidRDefault="00000000">
      <w:pPr>
        <w:widowControl/>
        <w:tabs>
          <w:tab w:val="left" w:pos="1040"/>
        </w:tabs>
        <w:adjustRightInd w:val="0"/>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4.勘察文件、设计文件等资料</w:t>
      </w:r>
    </w:p>
    <w:p w14:paraId="3BF206CC" w14:textId="77777777" w:rsidR="00EF4925" w:rsidRDefault="00000000">
      <w:pPr>
        <w:widowControl/>
        <w:tabs>
          <w:tab w:val="left" w:pos="1040"/>
        </w:tabs>
        <w:adjustRightInd w:val="0"/>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5.工程承包合同及其他相关合同</w:t>
      </w:r>
    </w:p>
    <w:p w14:paraId="4EFB93E1" w14:textId="77777777" w:rsidR="00EF4925" w:rsidRDefault="00000000">
      <w:pPr>
        <w:widowControl/>
        <w:tabs>
          <w:tab w:val="left" w:pos="1040"/>
        </w:tabs>
        <w:adjustRightInd w:val="0"/>
        <w:snapToGri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6.其他相关资料</w:t>
      </w:r>
    </w:p>
    <w:p w14:paraId="2464FB6D" w14:textId="77777777" w:rsidR="00EF4925" w:rsidRDefault="00000000">
      <w:pPr>
        <w:widowControl/>
        <w:snapToGrid w:val="0"/>
        <w:spacing w:after="0" w:line="360" w:lineRule="auto"/>
        <w:ind w:left="500"/>
        <w:jc w:val="left"/>
        <w:rPr>
          <w:rFonts w:ascii="宋体" w:hAnsi="宋体" w:cs="宋体" w:hint="eastAsia"/>
          <w:b/>
          <w:bCs/>
          <w:kern w:val="0"/>
          <w:sz w:val="28"/>
          <w:szCs w:val="20"/>
        </w:rPr>
      </w:pPr>
      <w:r>
        <w:rPr>
          <w:rFonts w:ascii="宋体" w:hAnsi="宋体" w:cs="宋体" w:hint="eastAsia"/>
          <w:b/>
          <w:bCs/>
          <w:kern w:val="0"/>
          <w:sz w:val="28"/>
          <w:szCs w:val="20"/>
        </w:rPr>
        <w:t>（三）委托人财产使用要求及退还要求</w:t>
      </w:r>
    </w:p>
    <w:p w14:paraId="510E5286"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委托人财产使用要求：保管责任由使用者承担，损坏、遗失照价赔偿。</w:t>
      </w:r>
    </w:p>
    <w:p w14:paraId="2D80B4EC"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委托人财产退还要求：监理退场前如数退还。</w:t>
      </w:r>
    </w:p>
    <w:p w14:paraId="3DA99E32" w14:textId="77777777" w:rsidR="00EF4925" w:rsidRDefault="00000000">
      <w:pPr>
        <w:widowControl/>
        <w:snapToGrid w:val="0"/>
        <w:spacing w:after="0" w:line="360" w:lineRule="auto"/>
        <w:jc w:val="left"/>
        <w:outlineLvl w:val="2"/>
        <w:rPr>
          <w:rFonts w:ascii="宋体" w:hAnsi="宋体" w:cs="宋体" w:hint="eastAsia"/>
          <w:b/>
          <w:bCs/>
          <w:kern w:val="0"/>
          <w:sz w:val="28"/>
          <w:szCs w:val="20"/>
        </w:rPr>
      </w:pPr>
      <w:r>
        <w:rPr>
          <w:rFonts w:ascii="宋体" w:hAnsi="宋体" w:cs="宋体" w:hint="eastAsia"/>
          <w:b/>
          <w:bCs/>
          <w:kern w:val="0"/>
          <w:sz w:val="28"/>
          <w:szCs w:val="20"/>
        </w:rPr>
        <w:t>五、委托人提供的便利条件</w:t>
      </w:r>
    </w:p>
    <w:p w14:paraId="2F26C38D"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委托人提供的生活条件：不提供。</w:t>
      </w:r>
    </w:p>
    <w:p w14:paraId="7D28B476"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委托人提供的交通条件：不提供。</w:t>
      </w:r>
    </w:p>
    <w:p w14:paraId="1DA01492"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bookmarkStart w:id="408" w:name="page73"/>
      <w:bookmarkEnd w:id="408"/>
      <w:r>
        <w:rPr>
          <w:rFonts w:ascii="宋体" w:hAnsi="宋体" w:cs="宋体" w:hint="eastAsia"/>
          <w:kern w:val="0"/>
          <w:sz w:val="24"/>
        </w:rPr>
        <w:t>委托人提供的网络、通讯条件：不提供。</w:t>
      </w:r>
    </w:p>
    <w:p w14:paraId="2141E8B4"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委托人提供的协助人员：不提供。</w:t>
      </w:r>
    </w:p>
    <w:p w14:paraId="7888F5B0" w14:textId="77777777" w:rsidR="00EF4925" w:rsidRDefault="00000000">
      <w:pPr>
        <w:widowControl/>
        <w:snapToGrid w:val="0"/>
        <w:spacing w:after="0" w:line="360" w:lineRule="auto"/>
        <w:jc w:val="left"/>
        <w:outlineLvl w:val="2"/>
        <w:rPr>
          <w:rFonts w:ascii="宋体" w:hAnsi="宋体" w:cs="宋体" w:hint="eastAsia"/>
          <w:b/>
          <w:bCs/>
          <w:kern w:val="0"/>
          <w:sz w:val="28"/>
          <w:szCs w:val="20"/>
        </w:rPr>
      </w:pPr>
      <w:r>
        <w:rPr>
          <w:rFonts w:ascii="宋体" w:hAnsi="宋体" w:cs="宋体" w:hint="eastAsia"/>
          <w:b/>
          <w:bCs/>
          <w:kern w:val="0"/>
          <w:sz w:val="28"/>
          <w:szCs w:val="20"/>
        </w:rPr>
        <w:t>六、监理人需要自备的工作条件</w:t>
      </w:r>
    </w:p>
    <w:p w14:paraId="394658E6"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监理人自备的工作手册：本项目必备的规范标准、图集等。</w:t>
      </w:r>
    </w:p>
    <w:p w14:paraId="5ACD420D"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监理人自备的办公设备：电脑、软件、投影、打印机、复印机、照相机等。</w:t>
      </w:r>
    </w:p>
    <w:p w14:paraId="0F6BC60A"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监理人自备的交通工具：出行车辆等。</w:t>
      </w:r>
    </w:p>
    <w:p w14:paraId="349934E4"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监理人自备的现场办公设施：均由监理人自备，委托人不提供。</w:t>
      </w:r>
    </w:p>
    <w:p w14:paraId="748EDEB3"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监理人自备的安全设施：安全帽、安全鞋、手电筒等。</w:t>
      </w:r>
    </w:p>
    <w:p w14:paraId="28026AFF"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监理人自备的试验检测仪器、设备、工具：满足监理抽检的全部仪器、设备、工具。</w:t>
      </w:r>
    </w:p>
    <w:p w14:paraId="7FCF76C0"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监理人自备的试验用房、样品用房：如有需要，均由监理人自备，委托人不提供。</w:t>
      </w:r>
    </w:p>
    <w:p w14:paraId="550B93D7"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若有必要，监理人必须自备相关防疫物资。</w:t>
      </w:r>
    </w:p>
    <w:p w14:paraId="3833951E" w14:textId="77777777" w:rsidR="00EF4925" w:rsidRDefault="00000000">
      <w:pPr>
        <w:widowControl/>
        <w:snapToGrid w:val="0"/>
        <w:spacing w:after="0" w:line="360" w:lineRule="auto"/>
        <w:jc w:val="left"/>
        <w:outlineLvl w:val="2"/>
        <w:rPr>
          <w:rFonts w:ascii="宋体" w:hAnsi="宋体" w:cs="宋体" w:hint="eastAsia"/>
          <w:b/>
          <w:bCs/>
          <w:kern w:val="0"/>
          <w:sz w:val="28"/>
          <w:szCs w:val="20"/>
        </w:rPr>
      </w:pPr>
      <w:r>
        <w:rPr>
          <w:rFonts w:ascii="宋体" w:hAnsi="宋体" w:cs="宋体" w:hint="eastAsia"/>
          <w:b/>
          <w:bCs/>
          <w:kern w:val="0"/>
          <w:sz w:val="28"/>
          <w:szCs w:val="20"/>
        </w:rPr>
        <w:t>七、委托人的其他要求</w:t>
      </w:r>
    </w:p>
    <w:p w14:paraId="2DEC7CF6"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1.总监理工程师每月驻施工现场时间不得少于22日历天。</w:t>
      </w:r>
    </w:p>
    <w:p w14:paraId="6482B3C5"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lastRenderedPageBreak/>
        <w:t>2.监理驻场人员必须遵守委托人的相关管理规章制度。</w:t>
      </w:r>
    </w:p>
    <w:p w14:paraId="05377492" w14:textId="77777777" w:rsidR="00EF4925" w:rsidRDefault="00000000">
      <w:pPr>
        <w:widowControl/>
        <w:tabs>
          <w:tab w:val="left" w:pos="1044"/>
        </w:tabs>
        <w:adjustRightInd w:val="0"/>
        <w:snapToGrid w:val="0"/>
        <w:spacing w:after="0" w:line="360" w:lineRule="auto"/>
        <w:ind w:firstLineChars="200" w:firstLine="480"/>
        <w:rPr>
          <w:rFonts w:ascii="宋体" w:hAnsi="宋体" w:cs="宋体" w:hint="eastAsia"/>
          <w:kern w:val="0"/>
          <w:sz w:val="24"/>
        </w:rPr>
      </w:pPr>
      <w:r>
        <w:rPr>
          <w:rFonts w:ascii="宋体" w:hAnsi="宋体" w:cs="宋体" w:hint="eastAsia"/>
          <w:kern w:val="0"/>
          <w:sz w:val="24"/>
        </w:rPr>
        <w:t xml:space="preserve">3.监理单位必须配备车辆1辆，专用于本项目施工现场使用。 </w:t>
      </w:r>
    </w:p>
    <w:p w14:paraId="3B7FBD03" w14:textId="77777777" w:rsidR="00EF4925" w:rsidRDefault="00EF4925">
      <w:pPr>
        <w:widowControl/>
        <w:snapToGrid w:val="0"/>
        <w:spacing w:after="0" w:line="360" w:lineRule="auto"/>
        <w:ind w:firstLineChars="400" w:firstLine="843"/>
        <w:jc w:val="left"/>
        <w:rPr>
          <w:rFonts w:ascii="宋体" w:hAnsi="宋体" w:cs="宋体" w:hint="eastAsia"/>
          <w:b/>
          <w:bCs/>
          <w:kern w:val="0"/>
          <w:szCs w:val="21"/>
        </w:rPr>
      </w:pPr>
    </w:p>
    <w:p w14:paraId="2E82E9DE" w14:textId="77777777" w:rsidR="00EF4925" w:rsidRDefault="00000000">
      <w:pPr>
        <w:widowControl/>
        <w:snapToGrid w:val="0"/>
        <w:spacing w:after="0" w:line="360" w:lineRule="auto"/>
        <w:ind w:firstLineChars="400" w:firstLine="843"/>
        <w:jc w:val="left"/>
        <w:rPr>
          <w:rFonts w:ascii="宋体" w:hAnsi="宋体" w:cs="宋体" w:hint="eastAsia"/>
          <w:kern w:val="0"/>
          <w:sz w:val="22"/>
          <w:szCs w:val="22"/>
        </w:rPr>
      </w:pPr>
      <w:r>
        <w:rPr>
          <w:rFonts w:ascii="宋体" w:hAnsi="宋体" w:cs="宋体" w:hint="eastAsia"/>
          <w:b/>
          <w:bCs/>
          <w:kern w:val="0"/>
          <w:szCs w:val="21"/>
        </w:rPr>
        <w:t>以上未尽事宜，合同签订双方进一步协商约定。</w:t>
      </w:r>
      <w:bookmarkStart w:id="409" w:name="page74"/>
      <w:bookmarkEnd w:id="409"/>
    </w:p>
    <w:p w14:paraId="6F52B1F4" w14:textId="77777777" w:rsidR="00EF4925" w:rsidRDefault="00EF4925">
      <w:pPr>
        <w:widowControl/>
        <w:spacing w:after="0" w:line="200" w:lineRule="exact"/>
        <w:jc w:val="left"/>
        <w:rPr>
          <w:rFonts w:ascii="宋体" w:hAnsi="宋体" w:cs="宋体" w:hint="eastAsia"/>
          <w:kern w:val="0"/>
          <w:sz w:val="22"/>
          <w:szCs w:val="22"/>
        </w:rPr>
      </w:pPr>
    </w:p>
    <w:p w14:paraId="5281C258" w14:textId="77777777" w:rsidR="00EF4925" w:rsidRDefault="00EF4925">
      <w:pPr>
        <w:spacing w:line="480" w:lineRule="auto"/>
        <w:ind w:firstLineChars="213" w:firstLine="511"/>
        <w:rPr>
          <w:rFonts w:ascii="宋体" w:hAnsi="宋体" w:hint="eastAsia"/>
          <w:snapToGrid w:val="0"/>
          <w:kern w:val="0"/>
          <w:sz w:val="24"/>
        </w:rPr>
      </w:pPr>
    </w:p>
    <w:p w14:paraId="5709889A" w14:textId="77777777" w:rsidR="00EF4925" w:rsidRDefault="00EF4925">
      <w:pPr>
        <w:rPr>
          <w:rFonts w:ascii="宋体" w:hAnsi="宋体" w:cs="宋体" w:hint="eastAsia"/>
          <w:b/>
          <w:kern w:val="0"/>
          <w:sz w:val="28"/>
          <w:szCs w:val="28"/>
        </w:rPr>
      </w:pPr>
      <w:bookmarkStart w:id="410" w:name="_Toc271182281"/>
      <w:bookmarkStart w:id="411" w:name="_Toc498695677"/>
      <w:bookmarkStart w:id="412" w:name="_Toc27109"/>
      <w:bookmarkStart w:id="413" w:name="_Toc8582"/>
      <w:bookmarkStart w:id="414" w:name="_Toc29248"/>
    </w:p>
    <w:p w14:paraId="23CA6599" w14:textId="77777777" w:rsidR="00EF4925" w:rsidRDefault="00000000">
      <w:pPr>
        <w:rPr>
          <w:rFonts w:ascii="宋体" w:hAnsi="宋体" w:cs="宋体" w:hint="eastAsia"/>
          <w:b/>
          <w:bCs/>
          <w:kern w:val="0"/>
          <w:sz w:val="36"/>
          <w:szCs w:val="36"/>
        </w:rPr>
      </w:pPr>
      <w:r>
        <w:rPr>
          <w:rFonts w:ascii="宋体" w:hAnsi="宋体" w:cs="宋体" w:hint="eastAsia"/>
          <w:b/>
          <w:bCs/>
          <w:kern w:val="0"/>
          <w:sz w:val="36"/>
          <w:szCs w:val="36"/>
        </w:rPr>
        <w:br w:type="page"/>
      </w:r>
    </w:p>
    <w:p w14:paraId="26A85668" w14:textId="77777777" w:rsidR="00EF4925" w:rsidRDefault="00000000">
      <w:pPr>
        <w:autoSpaceDE w:val="0"/>
        <w:autoSpaceDN w:val="0"/>
        <w:adjustRightInd w:val="0"/>
        <w:spacing w:after="0" w:line="360" w:lineRule="auto"/>
        <w:jc w:val="center"/>
        <w:outlineLvl w:val="0"/>
        <w:rPr>
          <w:rFonts w:ascii="宋体" w:hAnsi="宋体" w:cs="宋体" w:hint="eastAsia"/>
          <w:b/>
          <w:bCs/>
          <w:kern w:val="0"/>
          <w:sz w:val="36"/>
          <w:szCs w:val="36"/>
        </w:rPr>
      </w:pPr>
      <w:bookmarkStart w:id="415" w:name="_Toc3669"/>
      <w:bookmarkStart w:id="416" w:name="_Toc18062"/>
      <w:r>
        <w:rPr>
          <w:rFonts w:ascii="宋体" w:hAnsi="宋体" w:cs="宋体" w:hint="eastAsia"/>
          <w:b/>
          <w:bCs/>
          <w:kern w:val="0"/>
          <w:sz w:val="36"/>
          <w:szCs w:val="36"/>
        </w:rPr>
        <w:lastRenderedPageBreak/>
        <w:t xml:space="preserve">第六章 </w:t>
      </w:r>
      <w:bookmarkEnd w:id="410"/>
      <w:r>
        <w:rPr>
          <w:rFonts w:ascii="宋体" w:hAnsi="宋体" w:cs="宋体" w:hint="eastAsia"/>
          <w:b/>
          <w:bCs/>
          <w:kern w:val="0"/>
          <w:sz w:val="36"/>
          <w:szCs w:val="36"/>
        </w:rPr>
        <w:t>投标文件格式</w:t>
      </w:r>
      <w:bookmarkEnd w:id="411"/>
      <w:bookmarkEnd w:id="412"/>
      <w:bookmarkEnd w:id="413"/>
      <w:bookmarkEnd w:id="414"/>
      <w:bookmarkEnd w:id="415"/>
      <w:bookmarkEnd w:id="416"/>
    </w:p>
    <w:p w14:paraId="2307939F" w14:textId="77777777" w:rsidR="00EF4925" w:rsidRDefault="00EF4925">
      <w:pPr>
        <w:autoSpaceDE w:val="0"/>
        <w:autoSpaceDN w:val="0"/>
        <w:adjustRightInd w:val="0"/>
        <w:spacing w:line="380" w:lineRule="exact"/>
        <w:jc w:val="center"/>
        <w:rPr>
          <w:rFonts w:ascii="宋体" w:hAnsi="宋体" w:cs="宋体" w:hint="eastAsia"/>
          <w:b/>
          <w:kern w:val="0"/>
          <w:sz w:val="24"/>
        </w:rPr>
      </w:pPr>
    </w:p>
    <w:p w14:paraId="74B70B4F" w14:textId="77777777" w:rsidR="00EF4925" w:rsidRDefault="00000000">
      <w:pPr>
        <w:autoSpaceDE w:val="0"/>
        <w:autoSpaceDN w:val="0"/>
        <w:adjustRightInd w:val="0"/>
        <w:spacing w:line="360" w:lineRule="auto"/>
        <w:ind w:firstLineChars="400" w:firstLine="1285"/>
        <w:rPr>
          <w:rFonts w:ascii="宋体" w:hAnsi="宋体" w:cs="宋体" w:hint="eastAsia"/>
          <w:b/>
          <w:kern w:val="0"/>
          <w:sz w:val="32"/>
          <w:szCs w:val="32"/>
          <w:u w:val="single"/>
        </w:rPr>
      </w:pPr>
      <w:r>
        <w:rPr>
          <w:rFonts w:ascii="宋体" w:hAnsi="宋体" w:cs="宋体" w:hint="eastAsia"/>
          <w:b/>
          <w:kern w:val="0"/>
          <w:sz w:val="32"/>
          <w:szCs w:val="32"/>
          <w:u w:val="single"/>
        </w:rPr>
        <w:t xml:space="preserve">           </w:t>
      </w:r>
      <w:bookmarkStart w:id="417" w:name="_Toc21261"/>
      <w:bookmarkStart w:id="418" w:name="_Toc14668"/>
      <w:bookmarkStart w:id="419" w:name="_Toc15682"/>
      <w:bookmarkStart w:id="420" w:name="_Toc10390"/>
      <w:r>
        <w:rPr>
          <w:rFonts w:ascii="宋体" w:hAnsi="宋体" w:cs="宋体" w:hint="eastAsia"/>
          <w:b/>
          <w:kern w:val="0"/>
          <w:sz w:val="32"/>
          <w:szCs w:val="32"/>
          <w:u w:val="single"/>
        </w:rPr>
        <w:t xml:space="preserve">                </w:t>
      </w:r>
      <w:bookmarkEnd w:id="417"/>
      <w:bookmarkEnd w:id="418"/>
      <w:bookmarkEnd w:id="419"/>
      <w:bookmarkEnd w:id="420"/>
      <w:r>
        <w:rPr>
          <w:rFonts w:ascii="宋体" w:hAnsi="宋体" w:cs="宋体" w:hint="eastAsia"/>
          <w:b/>
          <w:kern w:val="0"/>
          <w:sz w:val="32"/>
          <w:szCs w:val="32"/>
          <w:u w:val="single"/>
        </w:rPr>
        <w:t xml:space="preserve"> </w:t>
      </w:r>
      <w:r>
        <w:rPr>
          <w:rFonts w:ascii="宋体" w:hAnsi="宋体" w:cs="宋体" w:hint="eastAsia"/>
          <w:b/>
          <w:kern w:val="0"/>
          <w:sz w:val="32"/>
          <w:szCs w:val="32"/>
        </w:rPr>
        <w:t>（项目名称）</w:t>
      </w:r>
    </w:p>
    <w:p w14:paraId="2D39B9A8" w14:textId="77777777" w:rsidR="00EF4925" w:rsidRDefault="00EF4925">
      <w:pPr>
        <w:autoSpaceDE w:val="0"/>
        <w:autoSpaceDN w:val="0"/>
        <w:adjustRightInd w:val="0"/>
        <w:spacing w:line="360" w:lineRule="auto"/>
        <w:ind w:firstLineChars="700" w:firstLine="2249"/>
        <w:rPr>
          <w:rFonts w:ascii="宋体" w:hAnsi="宋体" w:cs="宋体" w:hint="eastAsia"/>
          <w:b/>
          <w:kern w:val="0"/>
          <w:sz w:val="32"/>
          <w:szCs w:val="32"/>
        </w:rPr>
      </w:pPr>
    </w:p>
    <w:p w14:paraId="1A942180" w14:textId="77777777" w:rsidR="00EF4925" w:rsidRDefault="00EF4925">
      <w:pPr>
        <w:autoSpaceDE w:val="0"/>
        <w:autoSpaceDN w:val="0"/>
        <w:adjustRightInd w:val="0"/>
        <w:spacing w:line="360" w:lineRule="auto"/>
        <w:jc w:val="center"/>
        <w:rPr>
          <w:rFonts w:ascii="宋体" w:hAnsi="宋体" w:cs="宋体" w:hint="eastAsia"/>
          <w:b/>
          <w:kern w:val="0"/>
          <w:sz w:val="24"/>
        </w:rPr>
      </w:pPr>
    </w:p>
    <w:p w14:paraId="3FD5D935" w14:textId="77777777" w:rsidR="00EF4925" w:rsidRDefault="00EF4925">
      <w:pPr>
        <w:autoSpaceDE w:val="0"/>
        <w:autoSpaceDN w:val="0"/>
        <w:adjustRightInd w:val="0"/>
        <w:spacing w:line="360" w:lineRule="auto"/>
        <w:jc w:val="center"/>
        <w:rPr>
          <w:rFonts w:ascii="宋体" w:hAnsi="宋体" w:cs="宋体" w:hint="eastAsia"/>
          <w:b/>
          <w:spacing w:val="160"/>
          <w:kern w:val="0"/>
          <w:sz w:val="72"/>
          <w:szCs w:val="72"/>
        </w:rPr>
      </w:pPr>
      <w:bookmarkStart w:id="421" w:name="_Toc29192"/>
      <w:bookmarkStart w:id="422" w:name="_Toc9555"/>
    </w:p>
    <w:p w14:paraId="09FA9874" w14:textId="77777777" w:rsidR="00EF4925" w:rsidRDefault="00EF4925">
      <w:pPr>
        <w:autoSpaceDE w:val="0"/>
        <w:autoSpaceDN w:val="0"/>
        <w:adjustRightInd w:val="0"/>
        <w:spacing w:line="360" w:lineRule="auto"/>
        <w:jc w:val="center"/>
        <w:rPr>
          <w:rFonts w:ascii="宋体" w:hAnsi="宋体" w:cs="宋体" w:hint="eastAsia"/>
          <w:b/>
          <w:spacing w:val="160"/>
          <w:kern w:val="0"/>
          <w:sz w:val="72"/>
          <w:szCs w:val="72"/>
        </w:rPr>
      </w:pPr>
    </w:p>
    <w:p w14:paraId="6DB75794" w14:textId="77777777" w:rsidR="00EF4925" w:rsidRDefault="00000000">
      <w:pPr>
        <w:autoSpaceDE w:val="0"/>
        <w:autoSpaceDN w:val="0"/>
        <w:adjustRightInd w:val="0"/>
        <w:spacing w:line="360" w:lineRule="auto"/>
        <w:jc w:val="center"/>
        <w:rPr>
          <w:rFonts w:ascii="宋体" w:hAnsi="宋体" w:cs="宋体" w:hint="eastAsia"/>
          <w:b/>
          <w:kern w:val="0"/>
          <w:sz w:val="72"/>
          <w:szCs w:val="72"/>
        </w:rPr>
      </w:pPr>
      <w:r>
        <w:rPr>
          <w:rFonts w:ascii="宋体" w:hAnsi="宋体" w:cs="宋体" w:hint="eastAsia"/>
          <w:b/>
          <w:spacing w:val="160"/>
          <w:kern w:val="0"/>
          <w:sz w:val="72"/>
          <w:szCs w:val="72"/>
        </w:rPr>
        <w:t>投标文件</w:t>
      </w:r>
      <w:bookmarkEnd w:id="421"/>
      <w:bookmarkEnd w:id="422"/>
    </w:p>
    <w:p w14:paraId="2DA7C6DF" w14:textId="77777777" w:rsidR="00EF4925" w:rsidRDefault="00EF4925">
      <w:pPr>
        <w:autoSpaceDE w:val="0"/>
        <w:autoSpaceDN w:val="0"/>
        <w:adjustRightInd w:val="0"/>
        <w:spacing w:line="360" w:lineRule="auto"/>
        <w:ind w:firstLineChars="200" w:firstLine="482"/>
        <w:rPr>
          <w:rFonts w:ascii="宋体" w:hAnsi="宋体" w:cs="宋体" w:hint="eastAsia"/>
          <w:b/>
          <w:kern w:val="0"/>
          <w:sz w:val="24"/>
        </w:rPr>
      </w:pPr>
    </w:p>
    <w:p w14:paraId="18852777" w14:textId="77777777" w:rsidR="00EF4925" w:rsidRDefault="00EF4925">
      <w:pPr>
        <w:autoSpaceDE w:val="0"/>
        <w:autoSpaceDN w:val="0"/>
        <w:adjustRightInd w:val="0"/>
        <w:spacing w:line="360" w:lineRule="auto"/>
        <w:ind w:firstLineChars="200" w:firstLine="482"/>
        <w:rPr>
          <w:rFonts w:ascii="宋体" w:hAnsi="宋体" w:cs="宋体" w:hint="eastAsia"/>
          <w:b/>
          <w:kern w:val="0"/>
          <w:sz w:val="24"/>
        </w:rPr>
      </w:pPr>
    </w:p>
    <w:p w14:paraId="4747BA86" w14:textId="77777777" w:rsidR="00EF4925" w:rsidRDefault="00EF4925">
      <w:pPr>
        <w:autoSpaceDE w:val="0"/>
        <w:autoSpaceDN w:val="0"/>
        <w:adjustRightInd w:val="0"/>
        <w:spacing w:line="360" w:lineRule="auto"/>
        <w:ind w:firstLineChars="200" w:firstLine="482"/>
        <w:rPr>
          <w:rFonts w:ascii="宋体" w:hAnsi="宋体" w:cs="宋体" w:hint="eastAsia"/>
          <w:b/>
          <w:kern w:val="0"/>
          <w:sz w:val="24"/>
        </w:rPr>
      </w:pPr>
    </w:p>
    <w:p w14:paraId="25CB8CA9" w14:textId="77777777" w:rsidR="00EF4925" w:rsidRDefault="00EF4925">
      <w:pPr>
        <w:autoSpaceDE w:val="0"/>
        <w:autoSpaceDN w:val="0"/>
        <w:adjustRightInd w:val="0"/>
        <w:spacing w:line="360" w:lineRule="auto"/>
        <w:ind w:firstLineChars="200" w:firstLine="482"/>
        <w:rPr>
          <w:rFonts w:ascii="宋体" w:hAnsi="宋体" w:cs="宋体" w:hint="eastAsia"/>
          <w:b/>
          <w:kern w:val="0"/>
          <w:sz w:val="24"/>
        </w:rPr>
      </w:pPr>
    </w:p>
    <w:p w14:paraId="0CDFEB0A" w14:textId="77777777" w:rsidR="00EF4925" w:rsidRDefault="00000000">
      <w:pPr>
        <w:autoSpaceDE w:val="0"/>
        <w:autoSpaceDN w:val="0"/>
        <w:adjustRightInd w:val="0"/>
        <w:spacing w:line="360" w:lineRule="auto"/>
        <w:ind w:firstLineChars="200" w:firstLine="482"/>
        <w:rPr>
          <w:rFonts w:ascii="宋体" w:hAnsi="宋体" w:cs="宋体" w:hint="eastAsia"/>
          <w:b/>
          <w:kern w:val="0"/>
          <w:sz w:val="24"/>
        </w:rPr>
      </w:pPr>
      <w:r>
        <w:rPr>
          <w:rFonts w:ascii="宋体" w:hAnsi="宋体" w:cs="宋体" w:hint="eastAsia"/>
          <w:b/>
          <w:kern w:val="0"/>
          <w:sz w:val="24"/>
        </w:rPr>
        <w:t>投标人:</w:t>
      </w:r>
      <w:r>
        <w:rPr>
          <w:rFonts w:ascii="宋体" w:hAnsi="宋体" w:cs="宋体" w:hint="eastAsia"/>
          <w:b/>
          <w:kern w:val="0"/>
          <w:sz w:val="24"/>
          <w:u w:val="single"/>
        </w:rPr>
        <w:t xml:space="preserve">                                                </w:t>
      </w:r>
      <w:r>
        <w:rPr>
          <w:rFonts w:ascii="宋体" w:hAnsi="宋体" w:cs="宋体" w:hint="eastAsia"/>
          <w:b/>
          <w:kern w:val="0"/>
          <w:sz w:val="24"/>
        </w:rPr>
        <w:t>（电子签章）</w:t>
      </w:r>
    </w:p>
    <w:p w14:paraId="0548A897" w14:textId="77777777" w:rsidR="00EF4925" w:rsidRDefault="00000000">
      <w:pPr>
        <w:autoSpaceDE w:val="0"/>
        <w:autoSpaceDN w:val="0"/>
        <w:adjustRightInd w:val="0"/>
        <w:spacing w:line="360" w:lineRule="auto"/>
        <w:ind w:firstLineChars="200" w:firstLine="482"/>
        <w:rPr>
          <w:rFonts w:ascii="宋体" w:hAnsi="宋体" w:cs="宋体" w:hint="eastAsia"/>
          <w:b/>
          <w:kern w:val="0"/>
          <w:sz w:val="24"/>
        </w:rPr>
      </w:pPr>
      <w:r>
        <w:rPr>
          <w:rFonts w:ascii="宋体" w:hAnsi="宋体" w:cs="宋体" w:hint="eastAsia"/>
          <w:b/>
          <w:kern w:val="0"/>
          <w:sz w:val="24"/>
        </w:rPr>
        <w:t>法定代表人或其委托代理人：</w:t>
      </w:r>
      <w:r>
        <w:rPr>
          <w:rFonts w:ascii="宋体" w:hAnsi="宋体" w:cs="宋体" w:hint="eastAsia"/>
          <w:b/>
          <w:kern w:val="0"/>
          <w:sz w:val="24"/>
          <w:u w:val="single"/>
        </w:rPr>
        <w:t xml:space="preserve">                         </w:t>
      </w:r>
      <w:r>
        <w:rPr>
          <w:rFonts w:ascii="宋体" w:hAnsi="宋体" w:cs="宋体" w:hint="eastAsia"/>
          <w:b/>
          <w:kern w:val="0"/>
          <w:sz w:val="24"/>
        </w:rPr>
        <w:t>（电子签章或电子签名）</w:t>
      </w:r>
    </w:p>
    <w:p w14:paraId="4F78670C" w14:textId="77777777" w:rsidR="00EF4925" w:rsidRDefault="00000000">
      <w:pPr>
        <w:autoSpaceDE w:val="0"/>
        <w:autoSpaceDN w:val="0"/>
        <w:adjustRightInd w:val="0"/>
        <w:spacing w:line="360" w:lineRule="auto"/>
        <w:ind w:firstLineChars="1350" w:firstLine="3253"/>
        <w:rPr>
          <w:rFonts w:ascii="宋体" w:hAnsi="宋体" w:cs="宋体" w:hint="eastAsia"/>
          <w:b/>
          <w:kern w:val="0"/>
          <w:sz w:val="24"/>
        </w:rPr>
      </w:pPr>
      <w:r>
        <w:rPr>
          <w:rFonts w:ascii="宋体" w:hAnsi="宋体" w:cs="宋体" w:hint="eastAsia"/>
          <w:b/>
          <w:kern w:val="0"/>
          <w:sz w:val="24"/>
          <w:u w:val="single"/>
        </w:rPr>
        <w:t xml:space="preserve">      </w:t>
      </w:r>
      <w:r>
        <w:rPr>
          <w:rFonts w:ascii="宋体" w:hAnsi="宋体" w:cs="宋体" w:hint="eastAsia"/>
          <w:b/>
          <w:kern w:val="0"/>
          <w:sz w:val="24"/>
        </w:rPr>
        <w:t>年</w:t>
      </w:r>
      <w:r>
        <w:rPr>
          <w:rFonts w:ascii="宋体" w:hAnsi="宋体" w:cs="宋体" w:hint="eastAsia"/>
          <w:b/>
          <w:kern w:val="0"/>
          <w:sz w:val="24"/>
          <w:u w:val="single"/>
        </w:rPr>
        <w:t xml:space="preserve">      </w:t>
      </w:r>
      <w:r>
        <w:rPr>
          <w:rFonts w:ascii="宋体" w:hAnsi="宋体" w:cs="宋体" w:hint="eastAsia"/>
          <w:b/>
          <w:kern w:val="0"/>
          <w:sz w:val="24"/>
        </w:rPr>
        <w:t>月</w:t>
      </w:r>
      <w:r>
        <w:rPr>
          <w:rFonts w:ascii="宋体" w:hAnsi="宋体" w:cs="宋体" w:hint="eastAsia"/>
          <w:b/>
          <w:kern w:val="0"/>
          <w:sz w:val="24"/>
          <w:u w:val="single"/>
        </w:rPr>
        <w:t xml:space="preserve">      </w:t>
      </w:r>
      <w:r>
        <w:rPr>
          <w:rFonts w:ascii="宋体" w:hAnsi="宋体" w:cs="宋体" w:hint="eastAsia"/>
          <w:b/>
          <w:kern w:val="0"/>
          <w:sz w:val="24"/>
        </w:rPr>
        <w:t>日</w:t>
      </w:r>
      <w:r>
        <w:rPr>
          <w:rFonts w:ascii="宋体" w:hAnsi="宋体" w:cs="宋体" w:hint="eastAsia"/>
          <w:b/>
          <w:kern w:val="0"/>
          <w:sz w:val="24"/>
        </w:rPr>
        <w:br w:type="page"/>
      </w:r>
    </w:p>
    <w:p w14:paraId="5916080E" w14:textId="77777777" w:rsidR="00EF4925" w:rsidRDefault="00000000">
      <w:pPr>
        <w:autoSpaceDE w:val="0"/>
        <w:autoSpaceDN w:val="0"/>
        <w:adjustRightInd w:val="0"/>
        <w:spacing w:line="380" w:lineRule="exact"/>
        <w:jc w:val="center"/>
        <w:rPr>
          <w:rFonts w:ascii="宋体" w:hAnsi="宋体" w:cs="宋体" w:hint="eastAsia"/>
          <w:b/>
          <w:spacing w:val="260"/>
          <w:kern w:val="0"/>
          <w:sz w:val="32"/>
          <w:szCs w:val="32"/>
        </w:rPr>
      </w:pPr>
      <w:r>
        <w:rPr>
          <w:rFonts w:ascii="宋体" w:hAnsi="宋体" w:cs="宋体" w:hint="eastAsia"/>
          <w:b/>
          <w:spacing w:val="260"/>
          <w:kern w:val="0"/>
          <w:sz w:val="32"/>
          <w:szCs w:val="32"/>
        </w:rPr>
        <w:lastRenderedPageBreak/>
        <w:t>目录</w:t>
      </w:r>
    </w:p>
    <w:p w14:paraId="3D3FF2FA" w14:textId="77777777" w:rsidR="00EF4925" w:rsidRDefault="00EF4925">
      <w:pPr>
        <w:autoSpaceDE w:val="0"/>
        <w:autoSpaceDN w:val="0"/>
        <w:adjustRightInd w:val="0"/>
        <w:spacing w:line="380" w:lineRule="exact"/>
        <w:jc w:val="center"/>
        <w:rPr>
          <w:rFonts w:ascii="宋体" w:hAnsi="宋体" w:cs="宋体" w:hint="eastAsia"/>
          <w:b/>
          <w:kern w:val="0"/>
          <w:sz w:val="24"/>
        </w:rPr>
      </w:pPr>
    </w:p>
    <w:p w14:paraId="59593E41" w14:textId="77777777" w:rsidR="00EF4925" w:rsidRDefault="00000000">
      <w:pPr>
        <w:numPr>
          <w:ilvl w:val="0"/>
          <w:numId w:val="27"/>
        </w:numPr>
        <w:autoSpaceDE w:val="0"/>
        <w:autoSpaceDN w:val="0"/>
        <w:adjustRightInd w:val="0"/>
        <w:spacing w:line="380" w:lineRule="exact"/>
        <w:jc w:val="left"/>
        <w:rPr>
          <w:rFonts w:ascii="宋体" w:hAnsi="宋体" w:cs="宋体" w:hint="eastAsia"/>
          <w:kern w:val="0"/>
          <w:sz w:val="24"/>
        </w:rPr>
      </w:pPr>
      <w:r>
        <w:rPr>
          <w:rFonts w:ascii="宋体" w:hAnsi="宋体" w:cs="宋体"/>
          <w:kern w:val="0"/>
          <w:sz w:val="24"/>
        </w:rPr>
        <w:t>投标函</w:t>
      </w:r>
      <w:r>
        <w:rPr>
          <w:rFonts w:ascii="宋体" w:hAnsi="宋体" w:cs="宋体" w:hint="eastAsia"/>
          <w:kern w:val="0"/>
          <w:sz w:val="24"/>
        </w:rPr>
        <w:t>及投标函附录</w:t>
      </w:r>
    </w:p>
    <w:p w14:paraId="4FB630DC" w14:textId="77777777" w:rsidR="00EF4925" w:rsidRDefault="00000000">
      <w:pPr>
        <w:autoSpaceDE w:val="0"/>
        <w:autoSpaceDN w:val="0"/>
        <w:adjustRightInd w:val="0"/>
        <w:spacing w:line="380" w:lineRule="exact"/>
        <w:jc w:val="left"/>
        <w:rPr>
          <w:rFonts w:ascii="宋体" w:hAnsi="宋体" w:cs="宋体" w:hint="eastAsia"/>
          <w:kern w:val="0"/>
          <w:sz w:val="24"/>
        </w:rPr>
      </w:pPr>
      <w:r>
        <w:rPr>
          <w:rFonts w:ascii="宋体" w:hAnsi="宋体" w:cs="宋体"/>
          <w:kern w:val="0"/>
          <w:sz w:val="24"/>
        </w:rPr>
        <w:t>二、法定代表人身份证明</w:t>
      </w:r>
      <w:r>
        <w:rPr>
          <w:rFonts w:ascii="宋体" w:hAnsi="宋体" w:cs="宋体" w:hint="eastAsia"/>
          <w:kern w:val="0"/>
          <w:sz w:val="24"/>
        </w:rPr>
        <w:t>及授权委托书</w:t>
      </w:r>
    </w:p>
    <w:p w14:paraId="1B7D3B52" w14:textId="77777777" w:rsidR="00EF4925" w:rsidRDefault="00000000">
      <w:pPr>
        <w:autoSpaceDE w:val="0"/>
        <w:autoSpaceDN w:val="0"/>
        <w:adjustRightInd w:val="0"/>
        <w:spacing w:line="380" w:lineRule="exact"/>
        <w:jc w:val="left"/>
        <w:rPr>
          <w:rFonts w:ascii="宋体" w:hAnsi="宋体" w:cs="宋体" w:hint="eastAsia"/>
          <w:kern w:val="0"/>
          <w:sz w:val="24"/>
        </w:rPr>
      </w:pPr>
      <w:r>
        <w:rPr>
          <w:rFonts w:ascii="宋体" w:hAnsi="宋体" w:cs="宋体" w:hint="eastAsia"/>
          <w:kern w:val="0"/>
          <w:sz w:val="24"/>
        </w:rPr>
        <w:t>三、投标报价</w:t>
      </w:r>
    </w:p>
    <w:p w14:paraId="2E5972A3" w14:textId="77777777" w:rsidR="00EF4925" w:rsidRDefault="00000000">
      <w:pPr>
        <w:autoSpaceDE w:val="0"/>
        <w:autoSpaceDN w:val="0"/>
        <w:adjustRightInd w:val="0"/>
        <w:spacing w:line="380" w:lineRule="exact"/>
        <w:jc w:val="left"/>
        <w:rPr>
          <w:rFonts w:ascii="宋体" w:hAnsi="宋体" w:cs="宋体" w:hint="eastAsia"/>
          <w:kern w:val="0"/>
          <w:sz w:val="24"/>
        </w:rPr>
      </w:pPr>
      <w:r>
        <w:rPr>
          <w:rFonts w:ascii="宋体" w:hAnsi="宋体" w:cs="宋体" w:hint="eastAsia"/>
          <w:kern w:val="0"/>
          <w:sz w:val="24"/>
        </w:rPr>
        <w:t>四、</w:t>
      </w:r>
      <w:r>
        <w:rPr>
          <w:rFonts w:ascii="宋体" w:hAnsi="宋体" w:cs="宋体"/>
          <w:kern w:val="0"/>
          <w:sz w:val="24"/>
        </w:rPr>
        <w:t>资格审查资料</w:t>
      </w:r>
    </w:p>
    <w:p w14:paraId="388F9362" w14:textId="77777777" w:rsidR="00EF4925" w:rsidRDefault="00000000">
      <w:pPr>
        <w:autoSpaceDE w:val="0"/>
        <w:autoSpaceDN w:val="0"/>
        <w:adjustRightInd w:val="0"/>
        <w:spacing w:line="380" w:lineRule="exact"/>
        <w:jc w:val="left"/>
        <w:rPr>
          <w:rFonts w:ascii="宋体" w:hAnsi="宋体" w:cs="宋体" w:hint="eastAsia"/>
          <w:kern w:val="0"/>
          <w:sz w:val="24"/>
        </w:rPr>
      </w:pPr>
      <w:r>
        <w:rPr>
          <w:rFonts w:ascii="宋体" w:hAnsi="宋体" w:cs="宋体" w:hint="eastAsia"/>
          <w:kern w:val="0"/>
          <w:sz w:val="24"/>
        </w:rPr>
        <w:t>五</w:t>
      </w:r>
      <w:r>
        <w:rPr>
          <w:rFonts w:ascii="宋体" w:hAnsi="宋体" w:cs="宋体"/>
          <w:kern w:val="0"/>
          <w:sz w:val="24"/>
        </w:rPr>
        <w:t>、监理大纲</w:t>
      </w:r>
    </w:p>
    <w:p w14:paraId="7715EAF8" w14:textId="77777777" w:rsidR="00EF4925" w:rsidRDefault="00000000">
      <w:pPr>
        <w:autoSpaceDE w:val="0"/>
        <w:autoSpaceDN w:val="0"/>
        <w:adjustRightInd w:val="0"/>
        <w:spacing w:line="380" w:lineRule="exact"/>
        <w:jc w:val="left"/>
        <w:rPr>
          <w:rFonts w:ascii="宋体" w:hAnsi="宋体" w:cs="宋体" w:hint="eastAsia"/>
          <w:kern w:val="0"/>
          <w:sz w:val="24"/>
        </w:rPr>
      </w:pPr>
      <w:r>
        <w:rPr>
          <w:rFonts w:ascii="宋体" w:hAnsi="宋体" w:cs="宋体" w:hint="eastAsia"/>
          <w:kern w:val="0"/>
          <w:sz w:val="24"/>
        </w:rPr>
        <w:t>六</w:t>
      </w:r>
      <w:r>
        <w:rPr>
          <w:rFonts w:ascii="宋体" w:hAnsi="宋体" w:cs="宋体"/>
          <w:kern w:val="0"/>
          <w:sz w:val="24"/>
        </w:rPr>
        <w:t>、</w:t>
      </w:r>
      <w:r>
        <w:rPr>
          <w:rFonts w:ascii="宋体" w:hAnsi="宋体" w:cs="宋体" w:hint="eastAsia"/>
          <w:kern w:val="0"/>
          <w:sz w:val="24"/>
        </w:rPr>
        <w:t>相关承诺</w:t>
      </w:r>
    </w:p>
    <w:p w14:paraId="1EE41A2A" w14:textId="77777777" w:rsidR="00EF4925" w:rsidRDefault="00000000">
      <w:pPr>
        <w:autoSpaceDE w:val="0"/>
        <w:autoSpaceDN w:val="0"/>
        <w:adjustRightInd w:val="0"/>
        <w:spacing w:line="380" w:lineRule="exact"/>
        <w:jc w:val="left"/>
        <w:rPr>
          <w:rFonts w:ascii="宋体" w:hAnsi="宋体" w:cs="宋体" w:hint="eastAsia"/>
          <w:kern w:val="0"/>
          <w:sz w:val="24"/>
        </w:rPr>
      </w:pPr>
      <w:r>
        <w:rPr>
          <w:rFonts w:ascii="宋体" w:hAnsi="宋体" w:cs="宋体" w:hint="eastAsia"/>
          <w:kern w:val="0"/>
          <w:sz w:val="24"/>
        </w:rPr>
        <w:t>七、</w:t>
      </w:r>
      <w:r>
        <w:rPr>
          <w:rFonts w:ascii="宋体" w:hAnsi="宋体" w:cs="宋体"/>
          <w:kern w:val="0"/>
          <w:sz w:val="24"/>
        </w:rPr>
        <w:t>其他资料</w:t>
      </w:r>
    </w:p>
    <w:p w14:paraId="2FCC90A8" w14:textId="77777777" w:rsidR="00EF4925" w:rsidRDefault="00000000">
      <w:pPr>
        <w:autoSpaceDE w:val="0"/>
        <w:autoSpaceDN w:val="0"/>
        <w:adjustRightInd w:val="0"/>
        <w:spacing w:line="380" w:lineRule="exact"/>
        <w:jc w:val="left"/>
        <w:rPr>
          <w:rFonts w:ascii="宋体" w:hAnsi="宋体" w:hint="eastAsia"/>
          <w:kern w:val="0"/>
          <w:sz w:val="24"/>
        </w:rPr>
      </w:pPr>
      <w:r>
        <w:rPr>
          <w:rFonts w:ascii="宋体" w:hAnsi="宋体" w:hint="eastAsia"/>
          <w:kern w:val="0"/>
          <w:sz w:val="24"/>
        </w:rPr>
        <w:t>八</w:t>
      </w:r>
      <w:r>
        <w:rPr>
          <w:rFonts w:ascii="宋体" w:hAnsi="宋体"/>
          <w:kern w:val="0"/>
          <w:sz w:val="24"/>
        </w:rPr>
        <w:t>、评标结果公示相关内容</w:t>
      </w:r>
    </w:p>
    <w:p w14:paraId="55D636E0" w14:textId="77777777" w:rsidR="00EF4925" w:rsidRDefault="00EF4925">
      <w:pPr>
        <w:rPr>
          <w:rFonts w:hAnsi="宋体" w:hint="eastAsia"/>
        </w:rPr>
      </w:pPr>
    </w:p>
    <w:p w14:paraId="160411E9" w14:textId="77777777" w:rsidR="00EF4925" w:rsidRDefault="00EF4925">
      <w:pPr>
        <w:widowControl/>
        <w:spacing w:line="300" w:lineRule="auto"/>
        <w:ind w:firstLineChars="200" w:firstLine="480"/>
        <w:jc w:val="left"/>
        <w:rPr>
          <w:rFonts w:ascii="宋体" w:hAnsi="宋体" w:hint="eastAsia"/>
          <w:kern w:val="0"/>
          <w:sz w:val="24"/>
        </w:rPr>
      </w:pPr>
    </w:p>
    <w:p w14:paraId="352FC5A7" w14:textId="77777777" w:rsidR="00EF4925" w:rsidRDefault="00EF4925">
      <w:pPr>
        <w:spacing w:line="380" w:lineRule="exact"/>
        <w:rPr>
          <w:rFonts w:ascii="宋体" w:hAnsi="宋体" w:cs="宋体" w:hint="eastAsia"/>
          <w:sz w:val="24"/>
        </w:rPr>
      </w:pPr>
    </w:p>
    <w:p w14:paraId="04BE5F61" w14:textId="77777777" w:rsidR="00EF4925" w:rsidRDefault="00000000">
      <w:pPr>
        <w:rPr>
          <w:rFonts w:ascii="宋体" w:hAnsi="宋体" w:cs="宋体" w:hint="eastAsia"/>
          <w:b/>
          <w:spacing w:val="260"/>
          <w:kern w:val="0"/>
          <w:sz w:val="32"/>
          <w:szCs w:val="32"/>
        </w:rPr>
      </w:pPr>
      <w:r>
        <w:rPr>
          <w:rFonts w:ascii="宋体" w:hAnsi="宋体" w:cs="宋体" w:hint="eastAsia"/>
          <w:b/>
          <w:spacing w:val="260"/>
          <w:kern w:val="0"/>
          <w:sz w:val="32"/>
          <w:szCs w:val="32"/>
        </w:rPr>
        <w:br w:type="page"/>
      </w:r>
    </w:p>
    <w:p w14:paraId="165DB933" w14:textId="77777777" w:rsidR="00EF4925" w:rsidRDefault="00000000">
      <w:pPr>
        <w:autoSpaceDE w:val="0"/>
        <w:autoSpaceDN w:val="0"/>
        <w:adjustRightInd w:val="0"/>
        <w:spacing w:line="300" w:lineRule="exact"/>
        <w:jc w:val="center"/>
        <w:outlineLvl w:val="1"/>
        <w:rPr>
          <w:rFonts w:ascii="宋体" w:hAnsi="宋体" w:cs="宋体" w:hint="eastAsia"/>
          <w:kern w:val="0"/>
          <w:sz w:val="24"/>
        </w:rPr>
      </w:pPr>
      <w:bookmarkStart w:id="423" w:name="_Toc23269"/>
      <w:bookmarkStart w:id="424" w:name="_Toc14310"/>
      <w:bookmarkStart w:id="425" w:name="_Toc9292"/>
      <w:bookmarkStart w:id="426" w:name="_Toc22791"/>
      <w:r>
        <w:rPr>
          <w:rFonts w:ascii="宋体" w:hAnsi="宋体" w:hint="eastAsia"/>
          <w:b/>
          <w:sz w:val="24"/>
        </w:rPr>
        <w:lastRenderedPageBreak/>
        <w:t>一、投标函及投标函附录</w:t>
      </w:r>
      <w:bookmarkEnd w:id="423"/>
      <w:bookmarkEnd w:id="424"/>
      <w:bookmarkEnd w:id="425"/>
      <w:bookmarkEnd w:id="426"/>
    </w:p>
    <w:p w14:paraId="24968C68" w14:textId="77777777" w:rsidR="00EF4925" w:rsidRDefault="00000000">
      <w:pPr>
        <w:spacing w:line="300" w:lineRule="exact"/>
        <w:jc w:val="center"/>
        <w:rPr>
          <w:rFonts w:ascii="宋体" w:hAnsi="宋体" w:hint="eastAsia"/>
          <w:sz w:val="24"/>
        </w:rPr>
      </w:pPr>
      <w:bookmarkStart w:id="427" w:name="_Toc57"/>
      <w:bookmarkStart w:id="428" w:name="_Toc15011"/>
      <w:bookmarkStart w:id="429" w:name="_Toc29790"/>
      <w:bookmarkStart w:id="430" w:name="_Toc27959"/>
      <w:bookmarkStart w:id="431" w:name="_Toc200817313"/>
      <w:bookmarkStart w:id="432" w:name="_Toc200169531"/>
      <w:bookmarkStart w:id="433" w:name="_Toc262675636"/>
      <w:bookmarkStart w:id="434" w:name="_Toc9855"/>
      <w:bookmarkStart w:id="435" w:name="_Toc20982"/>
      <w:bookmarkStart w:id="436" w:name="_Toc1370"/>
      <w:bookmarkStart w:id="437" w:name="_Toc32681"/>
      <w:bookmarkStart w:id="438" w:name="_Toc18466"/>
      <w:bookmarkStart w:id="439" w:name="_Toc21941"/>
      <w:bookmarkStart w:id="440" w:name="_Toc6619"/>
      <w:bookmarkStart w:id="441" w:name="_Toc272432341"/>
      <w:bookmarkStart w:id="442" w:name="_Toc15771"/>
      <w:bookmarkStart w:id="443" w:name="_Toc8916"/>
      <w:bookmarkStart w:id="444" w:name="_Toc5630"/>
      <w:bookmarkStart w:id="445" w:name="_Toc199322165"/>
      <w:r>
        <w:rPr>
          <w:rFonts w:ascii="宋体" w:hAnsi="宋体" w:hint="eastAsia"/>
          <w:b/>
          <w:sz w:val="24"/>
        </w:rPr>
        <w:t>（一</w:t>
      </w:r>
      <w:r>
        <w:rPr>
          <w:rFonts w:ascii="宋体" w:hAnsi="宋体"/>
          <w:b/>
          <w:sz w:val="24"/>
        </w:rPr>
        <w:t>）投</w:t>
      </w:r>
      <w:r>
        <w:rPr>
          <w:rFonts w:ascii="宋体" w:hAnsi="宋体" w:hint="eastAsia"/>
          <w:b/>
          <w:sz w:val="24"/>
        </w:rPr>
        <w:t>标</w:t>
      </w:r>
      <w:r>
        <w:rPr>
          <w:rFonts w:ascii="宋体" w:hAnsi="宋体"/>
          <w:b/>
          <w:sz w:val="24"/>
        </w:rPr>
        <w:t>函</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3E953212" w14:textId="77777777" w:rsidR="00EF4925" w:rsidRDefault="00000000">
      <w:pPr>
        <w:autoSpaceDE w:val="0"/>
        <w:autoSpaceDN w:val="0"/>
        <w:adjustRightInd w:val="0"/>
        <w:spacing w:after="0" w:line="312" w:lineRule="auto"/>
        <w:jc w:val="left"/>
        <w:rPr>
          <w:rFonts w:ascii="宋体" w:hAnsi="宋体" w:cs="宋体" w:hint="eastAsia"/>
          <w:kern w:val="0"/>
          <w:sz w:val="24"/>
        </w:rPr>
      </w:pPr>
      <w:r>
        <w:rPr>
          <w:rFonts w:ascii="宋体" w:hAnsi="宋体" w:cs="宋体" w:hint="eastAsia"/>
          <w:kern w:val="0"/>
          <w:sz w:val="24"/>
          <w:u w:val="single"/>
        </w:rPr>
        <w:t xml:space="preserve">               </w:t>
      </w:r>
      <w:r>
        <w:rPr>
          <w:rFonts w:ascii="宋体" w:hAnsi="宋体" w:cs="宋体" w:hint="eastAsia"/>
          <w:kern w:val="0"/>
          <w:sz w:val="24"/>
        </w:rPr>
        <w:t>（招标人名称）:</w:t>
      </w:r>
    </w:p>
    <w:p w14:paraId="7CAEB088"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hint="eastAsia"/>
          <w:kern w:val="0"/>
          <w:sz w:val="24"/>
        </w:rPr>
        <w:t>1. 我方已仔细研究了</w:t>
      </w:r>
      <w:r>
        <w:rPr>
          <w:rFonts w:ascii="宋体" w:hAnsi="宋体" w:cs="宋体" w:hint="eastAsia"/>
          <w:kern w:val="0"/>
          <w:sz w:val="24"/>
          <w:u w:val="single"/>
        </w:rPr>
        <w:t xml:space="preserve">         </w:t>
      </w:r>
      <w:r>
        <w:rPr>
          <w:rFonts w:ascii="宋体" w:hAnsi="宋体" w:cs="宋体" w:hint="eastAsia"/>
          <w:kern w:val="0"/>
          <w:sz w:val="24"/>
        </w:rPr>
        <w:t>（项目名称）</w:t>
      </w:r>
      <w:r>
        <w:rPr>
          <w:rFonts w:ascii="宋体" w:hAnsi="宋体" w:cs="宋体" w:hint="eastAsia"/>
          <w:kern w:val="0"/>
          <w:sz w:val="24"/>
          <w:u w:val="single"/>
        </w:rPr>
        <w:t xml:space="preserve">         </w:t>
      </w:r>
      <w:r>
        <w:rPr>
          <w:rFonts w:ascii="宋体" w:hAnsi="宋体" w:cs="宋体" w:hint="eastAsia"/>
          <w:kern w:val="0"/>
          <w:sz w:val="24"/>
        </w:rPr>
        <w:t>招标文件的全部内容，愿意以综合费率</w:t>
      </w:r>
      <w:r>
        <w:rPr>
          <w:rFonts w:ascii="宋体" w:hAnsi="宋体" w:cs="宋体" w:hint="eastAsia"/>
          <w:kern w:val="0"/>
          <w:sz w:val="24"/>
          <w:u w:val="single"/>
        </w:rPr>
        <w:t xml:space="preserve">    </w:t>
      </w:r>
      <w:r>
        <w:rPr>
          <w:rFonts w:ascii="宋体" w:hAnsi="宋体" w:cs="宋体" w:hint="eastAsia"/>
          <w:kern w:val="0"/>
          <w:sz w:val="24"/>
        </w:rPr>
        <w:t>%的投标报价，监理周期：</w:t>
      </w:r>
      <w:r>
        <w:rPr>
          <w:rFonts w:ascii="宋体" w:hAnsi="宋体" w:cs="宋体" w:hint="eastAsia"/>
          <w:kern w:val="0"/>
          <w:sz w:val="24"/>
          <w:u w:val="single"/>
        </w:rPr>
        <w:t xml:space="preserve">          </w:t>
      </w:r>
      <w:r>
        <w:rPr>
          <w:rFonts w:ascii="宋体" w:hAnsi="宋体" w:cs="宋体" w:hint="eastAsia"/>
          <w:kern w:val="0"/>
          <w:sz w:val="24"/>
        </w:rPr>
        <w:t>，按合同约定完成监理工作。</w:t>
      </w:r>
    </w:p>
    <w:p w14:paraId="54B742FF"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kern w:val="0"/>
          <w:sz w:val="24"/>
        </w:rPr>
        <w:t>2. 我方的投标文件包括下列内容：</w:t>
      </w:r>
    </w:p>
    <w:p w14:paraId="15921891"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hint="eastAsia"/>
          <w:kern w:val="0"/>
          <w:sz w:val="24"/>
        </w:rPr>
        <w:t>（1）投标函及投标函附录</w:t>
      </w:r>
    </w:p>
    <w:p w14:paraId="20C523AE"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hint="eastAsia"/>
          <w:kern w:val="0"/>
          <w:sz w:val="24"/>
        </w:rPr>
        <w:t>（2）法定代表人身份证明及授权委托书</w:t>
      </w:r>
    </w:p>
    <w:p w14:paraId="45F69C1C"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hint="eastAsia"/>
          <w:kern w:val="0"/>
          <w:sz w:val="24"/>
        </w:rPr>
        <w:t>（3）投标报价；</w:t>
      </w:r>
    </w:p>
    <w:p w14:paraId="20CFA61B"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hint="eastAsia"/>
          <w:kern w:val="0"/>
          <w:sz w:val="24"/>
        </w:rPr>
        <w:t>（4）资格审查资料</w:t>
      </w:r>
    </w:p>
    <w:p w14:paraId="59241BAB"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hint="eastAsia"/>
          <w:kern w:val="0"/>
          <w:sz w:val="24"/>
        </w:rPr>
        <w:t>（5）监理大纲</w:t>
      </w:r>
    </w:p>
    <w:p w14:paraId="5946625C"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hint="eastAsia"/>
          <w:kern w:val="0"/>
          <w:sz w:val="24"/>
        </w:rPr>
        <w:t>（6）相关承诺</w:t>
      </w:r>
    </w:p>
    <w:p w14:paraId="7C384B32"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hint="eastAsia"/>
          <w:kern w:val="0"/>
          <w:sz w:val="24"/>
        </w:rPr>
        <w:t>（7）其他资料</w:t>
      </w:r>
    </w:p>
    <w:p w14:paraId="16A9ACF6" w14:textId="77777777" w:rsidR="00EF4925" w:rsidRDefault="00000000">
      <w:pPr>
        <w:autoSpaceDE w:val="0"/>
        <w:autoSpaceDN w:val="0"/>
        <w:adjustRightInd w:val="0"/>
        <w:spacing w:after="0" w:line="312" w:lineRule="auto"/>
        <w:ind w:firstLineChars="200" w:firstLine="480"/>
        <w:jc w:val="left"/>
        <w:rPr>
          <w:rFonts w:ascii="宋体" w:hAnsi="宋体" w:hint="eastAsia"/>
          <w:sz w:val="24"/>
        </w:rPr>
      </w:pPr>
      <w:r>
        <w:rPr>
          <w:rFonts w:ascii="宋体" w:hAnsi="宋体" w:cs="宋体" w:hint="eastAsia"/>
          <w:kern w:val="0"/>
          <w:sz w:val="24"/>
        </w:rPr>
        <w:t>（8）评标结果公示相关内容</w:t>
      </w:r>
      <w:r>
        <w:rPr>
          <w:rFonts w:ascii="宋体" w:hAnsi="宋体" w:cs="宋体"/>
          <w:kern w:val="0"/>
          <w:sz w:val="24"/>
        </w:rPr>
        <w:t>；</w:t>
      </w:r>
    </w:p>
    <w:p w14:paraId="065D0D26" w14:textId="77777777" w:rsidR="00EF4925" w:rsidRDefault="00000000">
      <w:pPr>
        <w:autoSpaceDE w:val="0"/>
        <w:autoSpaceDN w:val="0"/>
        <w:adjustRightInd w:val="0"/>
        <w:spacing w:after="0" w:line="312" w:lineRule="auto"/>
        <w:ind w:firstLineChars="200" w:firstLine="482"/>
        <w:jc w:val="left"/>
        <w:rPr>
          <w:rFonts w:ascii="宋体" w:hAnsi="宋体" w:cs="宋体" w:hint="eastAsia"/>
          <w:b/>
          <w:bCs/>
          <w:kern w:val="0"/>
          <w:sz w:val="24"/>
        </w:rPr>
      </w:pPr>
      <w:r>
        <w:rPr>
          <w:rFonts w:ascii="宋体" w:hAnsi="宋体" w:cs="Arial"/>
          <w:b/>
          <w:bCs/>
          <w:kern w:val="0"/>
          <w:sz w:val="24"/>
        </w:rPr>
        <w:t>……</w:t>
      </w:r>
    </w:p>
    <w:p w14:paraId="3ACE0BA0"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kern w:val="0"/>
          <w:sz w:val="24"/>
        </w:rPr>
        <w:t>投标文件的上述组成部分如存在内容不一致的，以投标函为准。</w:t>
      </w:r>
    </w:p>
    <w:p w14:paraId="0DA0C209"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kern w:val="0"/>
          <w:sz w:val="24"/>
        </w:rPr>
        <w:t>3．我方承诺在招标文件规定的投标有效期内不撤销投标文件。</w:t>
      </w:r>
    </w:p>
    <w:p w14:paraId="6B407CA1"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kern w:val="0"/>
          <w:sz w:val="24"/>
        </w:rPr>
        <w:t>4．如我方中标，我方承诺：</w:t>
      </w:r>
    </w:p>
    <w:p w14:paraId="23FA1085"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kern w:val="0"/>
          <w:sz w:val="24"/>
        </w:rPr>
        <w:t>（1）在收到中标通知书后，在中标通知书规定的期限内与你方签订合同；</w:t>
      </w:r>
    </w:p>
    <w:p w14:paraId="4B5884AC"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kern w:val="0"/>
          <w:sz w:val="24"/>
        </w:rPr>
        <w:t>（2）在签订合同时不向你方提出附加条件；</w:t>
      </w:r>
    </w:p>
    <w:p w14:paraId="1DE6A9D5"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kern w:val="0"/>
          <w:sz w:val="24"/>
        </w:rPr>
        <w:t>（3）按照招标文件要求提交履约保证金；</w:t>
      </w:r>
    </w:p>
    <w:p w14:paraId="350E00B5"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kern w:val="0"/>
          <w:sz w:val="24"/>
        </w:rPr>
        <w:t>（4）在合同约定的期限内完成合同规定的全部义务。</w:t>
      </w:r>
    </w:p>
    <w:p w14:paraId="753DFFA9"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kern w:val="0"/>
          <w:sz w:val="24"/>
        </w:rPr>
        <w:t>5．我方在此声明，所递交的投标文件及有关资料内容完整、真实和准确，且不存在第二章“投标人须知”第 1.4.3 项规定的任何一种情形。</w:t>
      </w:r>
    </w:p>
    <w:p w14:paraId="6685E36A" w14:textId="77777777" w:rsidR="00EF4925" w:rsidRDefault="00000000">
      <w:pPr>
        <w:autoSpaceDE w:val="0"/>
        <w:autoSpaceDN w:val="0"/>
        <w:adjustRightInd w:val="0"/>
        <w:spacing w:after="0" w:line="312" w:lineRule="auto"/>
        <w:ind w:firstLineChars="200" w:firstLine="480"/>
        <w:jc w:val="left"/>
        <w:rPr>
          <w:rFonts w:ascii="宋体" w:hAnsi="宋体" w:cs="宋体" w:hint="eastAsia"/>
          <w:kern w:val="0"/>
          <w:sz w:val="24"/>
        </w:rPr>
      </w:pPr>
      <w:r>
        <w:rPr>
          <w:rFonts w:ascii="宋体" w:hAnsi="宋体" w:cs="宋体" w:hint="eastAsia"/>
          <w:kern w:val="0"/>
          <w:sz w:val="24"/>
        </w:rPr>
        <w:t xml:space="preserve">6. </w:t>
      </w:r>
      <w:r>
        <w:rPr>
          <w:rFonts w:ascii="宋体" w:hAnsi="宋体" w:cs="宋体" w:hint="eastAsia"/>
          <w:kern w:val="0"/>
          <w:sz w:val="24"/>
          <w:u w:val="single"/>
        </w:rPr>
        <w:t xml:space="preserve">                                          </w:t>
      </w:r>
      <w:r>
        <w:rPr>
          <w:rFonts w:ascii="宋体" w:hAnsi="宋体" w:cs="宋体" w:hint="eastAsia"/>
          <w:kern w:val="0"/>
          <w:sz w:val="24"/>
        </w:rPr>
        <w:t>（其他补充说明）。</w:t>
      </w:r>
    </w:p>
    <w:p w14:paraId="39723E70" w14:textId="77777777" w:rsidR="00EF4925" w:rsidRDefault="00000000">
      <w:pPr>
        <w:autoSpaceDE w:val="0"/>
        <w:autoSpaceDN w:val="0"/>
        <w:adjustRightInd w:val="0"/>
        <w:spacing w:after="0" w:line="312" w:lineRule="auto"/>
        <w:ind w:firstLineChars="1500" w:firstLine="3600"/>
        <w:jc w:val="left"/>
        <w:rPr>
          <w:rFonts w:ascii="宋体" w:hAnsi="宋体" w:cs="宋体" w:hint="eastAsia"/>
          <w:bCs/>
          <w:kern w:val="0"/>
          <w:sz w:val="24"/>
        </w:rPr>
      </w:pPr>
      <w:r>
        <w:rPr>
          <w:rFonts w:ascii="宋体" w:hAnsi="宋体" w:cs="宋体" w:hint="eastAsia"/>
          <w:bCs/>
          <w:kern w:val="0"/>
          <w:sz w:val="24"/>
        </w:rPr>
        <w:t>投 标 人：</w:t>
      </w:r>
      <w:r>
        <w:rPr>
          <w:rFonts w:ascii="宋体" w:hAnsi="宋体" w:cs="宋体" w:hint="eastAsia"/>
          <w:bCs/>
          <w:kern w:val="0"/>
          <w:sz w:val="24"/>
          <w:u w:val="single"/>
        </w:rPr>
        <w:t xml:space="preserve">                    </w:t>
      </w:r>
      <w:r>
        <w:rPr>
          <w:rFonts w:ascii="宋体" w:hAnsi="宋体" w:cs="宋体" w:hint="eastAsia"/>
          <w:bCs/>
          <w:kern w:val="0"/>
          <w:sz w:val="24"/>
        </w:rPr>
        <w:t>（</w:t>
      </w:r>
      <w:r>
        <w:rPr>
          <w:rFonts w:ascii="宋体" w:hAnsi="宋体" w:cs="宋体" w:hint="eastAsia"/>
          <w:kern w:val="0"/>
          <w:sz w:val="24"/>
        </w:rPr>
        <w:t>电子签章</w:t>
      </w:r>
      <w:r>
        <w:rPr>
          <w:rFonts w:ascii="宋体" w:hAnsi="宋体" w:cs="宋体" w:hint="eastAsia"/>
          <w:bCs/>
          <w:kern w:val="0"/>
          <w:sz w:val="24"/>
        </w:rPr>
        <w:t>）</w:t>
      </w:r>
    </w:p>
    <w:p w14:paraId="6ED21BDC" w14:textId="77777777" w:rsidR="00EF4925" w:rsidRDefault="00000000">
      <w:pPr>
        <w:autoSpaceDE w:val="0"/>
        <w:autoSpaceDN w:val="0"/>
        <w:adjustRightInd w:val="0"/>
        <w:spacing w:after="0" w:line="312" w:lineRule="auto"/>
        <w:ind w:firstLineChars="1500" w:firstLine="3600"/>
        <w:jc w:val="left"/>
        <w:rPr>
          <w:rFonts w:ascii="宋体" w:hAnsi="宋体" w:cs="宋体" w:hint="eastAsia"/>
          <w:bCs/>
          <w:kern w:val="0"/>
          <w:sz w:val="24"/>
        </w:rPr>
      </w:pPr>
      <w:r>
        <w:rPr>
          <w:rFonts w:ascii="宋体" w:hAnsi="宋体" w:cs="宋体" w:hint="eastAsia"/>
          <w:bCs/>
          <w:kern w:val="0"/>
          <w:sz w:val="24"/>
        </w:rPr>
        <w:t>法定代表人或其委托代理人:</w:t>
      </w:r>
      <w:r>
        <w:rPr>
          <w:rFonts w:ascii="宋体" w:hAnsi="宋体" w:cs="宋体" w:hint="eastAsia"/>
          <w:bCs/>
          <w:kern w:val="0"/>
          <w:sz w:val="24"/>
          <w:u w:val="single"/>
        </w:rPr>
        <w:t xml:space="preserve">  </w:t>
      </w:r>
      <w:r>
        <w:rPr>
          <w:rFonts w:ascii="宋体" w:hAnsi="宋体" w:cs="宋体" w:hint="eastAsia"/>
          <w:bCs/>
          <w:kern w:val="0"/>
          <w:sz w:val="24"/>
        </w:rPr>
        <w:t>（电子签章或电子签名）</w:t>
      </w:r>
    </w:p>
    <w:p w14:paraId="0D83CA93" w14:textId="77777777" w:rsidR="00EF4925" w:rsidRDefault="00000000">
      <w:pPr>
        <w:autoSpaceDE w:val="0"/>
        <w:autoSpaceDN w:val="0"/>
        <w:adjustRightInd w:val="0"/>
        <w:spacing w:after="0" w:line="312" w:lineRule="auto"/>
        <w:ind w:firstLineChars="1500" w:firstLine="3600"/>
        <w:jc w:val="left"/>
        <w:rPr>
          <w:rFonts w:ascii="宋体" w:hAnsi="宋体" w:cs="宋体" w:hint="eastAsia"/>
          <w:bCs/>
          <w:kern w:val="0"/>
          <w:sz w:val="24"/>
          <w:u w:val="single"/>
        </w:rPr>
      </w:pPr>
      <w:r>
        <w:rPr>
          <w:rFonts w:ascii="宋体" w:hAnsi="宋体" w:cs="宋体" w:hint="eastAsia"/>
          <w:bCs/>
          <w:kern w:val="0"/>
          <w:sz w:val="24"/>
        </w:rPr>
        <w:t>地    址：</w:t>
      </w:r>
      <w:r>
        <w:rPr>
          <w:rFonts w:ascii="宋体" w:hAnsi="宋体" w:cs="宋体" w:hint="eastAsia"/>
          <w:bCs/>
          <w:kern w:val="0"/>
          <w:sz w:val="24"/>
          <w:u w:val="single"/>
        </w:rPr>
        <w:t xml:space="preserve">                              .                </w:t>
      </w:r>
    </w:p>
    <w:p w14:paraId="13FF226D" w14:textId="77777777" w:rsidR="00EF4925" w:rsidRDefault="00000000">
      <w:pPr>
        <w:autoSpaceDE w:val="0"/>
        <w:autoSpaceDN w:val="0"/>
        <w:adjustRightInd w:val="0"/>
        <w:spacing w:after="0" w:line="312" w:lineRule="auto"/>
        <w:ind w:firstLineChars="1500" w:firstLine="3600"/>
        <w:jc w:val="left"/>
        <w:rPr>
          <w:rFonts w:ascii="宋体" w:hAnsi="宋体" w:cs="宋体" w:hint="eastAsia"/>
          <w:bCs/>
          <w:kern w:val="0"/>
          <w:sz w:val="24"/>
          <w:u w:val="single"/>
        </w:rPr>
      </w:pPr>
      <w:r>
        <w:rPr>
          <w:rFonts w:ascii="宋体" w:hAnsi="宋体" w:cs="宋体" w:hint="eastAsia"/>
          <w:bCs/>
          <w:kern w:val="0"/>
          <w:sz w:val="24"/>
        </w:rPr>
        <w:t>网    址：</w:t>
      </w:r>
      <w:r>
        <w:rPr>
          <w:rFonts w:ascii="宋体" w:hAnsi="宋体" w:cs="宋体" w:hint="eastAsia"/>
          <w:bCs/>
          <w:kern w:val="0"/>
          <w:sz w:val="24"/>
          <w:u w:val="single"/>
        </w:rPr>
        <w:t xml:space="preserve">                              .</w:t>
      </w:r>
      <w:r>
        <w:rPr>
          <w:rFonts w:ascii="宋体" w:hAnsi="宋体" w:cs="宋体" w:hint="eastAsia"/>
          <w:bCs/>
          <w:kern w:val="0"/>
          <w:sz w:val="24"/>
        </w:rPr>
        <w:t xml:space="preserve">           </w:t>
      </w:r>
      <w:r>
        <w:rPr>
          <w:rFonts w:ascii="宋体" w:hAnsi="宋体" w:cs="宋体" w:hint="eastAsia"/>
          <w:bCs/>
          <w:kern w:val="0"/>
          <w:sz w:val="24"/>
          <w:u w:val="single"/>
        </w:rPr>
        <w:t xml:space="preserve">    </w:t>
      </w:r>
    </w:p>
    <w:p w14:paraId="3DD86BD7" w14:textId="77777777" w:rsidR="00EF4925" w:rsidRDefault="00000000">
      <w:pPr>
        <w:autoSpaceDE w:val="0"/>
        <w:autoSpaceDN w:val="0"/>
        <w:adjustRightInd w:val="0"/>
        <w:spacing w:after="0" w:line="312" w:lineRule="auto"/>
        <w:ind w:firstLineChars="1500" w:firstLine="3600"/>
        <w:jc w:val="left"/>
        <w:rPr>
          <w:rFonts w:ascii="宋体" w:hAnsi="宋体" w:cs="宋体" w:hint="eastAsia"/>
          <w:bCs/>
          <w:kern w:val="0"/>
          <w:sz w:val="24"/>
          <w:u w:val="single"/>
        </w:rPr>
      </w:pPr>
      <w:r>
        <w:rPr>
          <w:rFonts w:ascii="宋体" w:hAnsi="宋体" w:cs="宋体" w:hint="eastAsia"/>
          <w:bCs/>
          <w:kern w:val="0"/>
          <w:sz w:val="24"/>
        </w:rPr>
        <w:t>电    话：</w:t>
      </w:r>
      <w:r>
        <w:rPr>
          <w:rFonts w:ascii="宋体" w:hAnsi="宋体" w:cs="宋体" w:hint="eastAsia"/>
          <w:bCs/>
          <w:kern w:val="0"/>
          <w:sz w:val="24"/>
          <w:u w:val="single"/>
        </w:rPr>
        <w:t xml:space="preserve">                              .                               </w:t>
      </w:r>
    </w:p>
    <w:p w14:paraId="32ADF272" w14:textId="77777777" w:rsidR="00EF4925" w:rsidRDefault="00000000">
      <w:pPr>
        <w:autoSpaceDE w:val="0"/>
        <w:autoSpaceDN w:val="0"/>
        <w:adjustRightInd w:val="0"/>
        <w:spacing w:after="0" w:line="312" w:lineRule="auto"/>
        <w:ind w:firstLineChars="1500" w:firstLine="3600"/>
        <w:jc w:val="left"/>
        <w:rPr>
          <w:rFonts w:ascii="宋体" w:hAnsi="宋体" w:cs="宋体" w:hint="eastAsia"/>
          <w:bCs/>
          <w:kern w:val="0"/>
          <w:sz w:val="24"/>
          <w:u w:val="single"/>
        </w:rPr>
      </w:pPr>
      <w:r>
        <w:rPr>
          <w:rFonts w:ascii="宋体" w:hAnsi="宋体" w:cs="宋体" w:hint="eastAsia"/>
          <w:bCs/>
          <w:kern w:val="0"/>
          <w:sz w:val="24"/>
        </w:rPr>
        <w:t>传    真：</w:t>
      </w:r>
      <w:r>
        <w:rPr>
          <w:rFonts w:ascii="宋体" w:hAnsi="宋体" w:cs="宋体" w:hint="eastAsia"/>
          <w:bCs/>
          <w:kern w:val="0"/>
          <w:sz w:val="24"/>
          <w:u w:val="single"/>
        </w:rPr>
        <w:t xml:space="preserve">                              .                               </w:t>
      </w:r>
    </w:p>
    <w:p w14:paraId="563AC300" w14:textId="77777777" w:rsidR="00EF4925" w:rsidRDefault="00000000">
      <w:pPr>
        <w:autoSpaceDE w:val="0"/>
        <w:autoSpaceDN w:val="0"/>
        <w:adjustRightInd w:val="0"/>
        <w:spacing w:after="0" w:line="312" w:lineRule="auto"/>
        <w:ind w:firstLineChars="1500" w:firstLine="3600"/>
        <w:jc w:val="left"/>
        <w:rPr>
          <w:rFonts w:ascii="宋体" w:hAnsi="宋体" w:cs="宋体" w:hint="eastAsia"/>
          <w:b/>
          <w:kern w:val="0"/>
          <w:sz w:val="24"/>
          <w:u w:val="single"/>
        </w:rPr>
      </w:pPr>
      <w:r>
        <w:rPr>
          <w:rFonts w:ascii="宋体" w:hAnsi="宋体" w:cs="宋体" w:hint="eastAsia"/>
          <w:bCs/>
          <w:kern w:val="0"/>
          <w:sz w:val="24"/>
        </w:rPr>
        <w:t>邮政编码：</w:t>
      </w:r>
      <w:r>
        <w:rPr>
          <w:rFonts w:ascii="宋体" w:hAnsi="宋体" w:cs="宋体" w:hint="eastAsia"/>
          <w:bCs/>
          <w:kern w:val="0"/>
          <w:sz w:val="24"/>
          <w:u w:val="single"/>
        </w:rPr>
        <w:t xml:space="preserve">                              .</w:t>
      </w:r>
      <w:r>
        <w:rPr>
          <w:rFonts w:ascii="宋体" w:hAnsi="宋体" w:cs="宋体" w:hint="eastAsia"/>
          <w:b/>
          <w:kern w:val="0"/>
          <w:sz w:val="24"/>
          <w:u w:val="single"/>
        </w:rPr>
        <w:t xml:space="preserve">                           </w:t>
      </w:r>
    </w:p>
    <w:p w14:paraId="2757AAB2" w14:textId="77777777" w:rsidR="00EF4925" w:rsidRDefault="00000000">
      <w:pPr>
        <w:autoSpaceDE w:val="0"/>
        <w:autoSpaceDN w:val="0"/>
        <w:adjustRightInd w:val="0"/>
        <w:spacing w:after="0" w:line="312" w:lineRule="auto"/>
        <w:ind w:firstLineChars="2337" w:firstLine="5609"/>
        <w:jc w:val="left"/>
        <w:rPr>
          <w:rFonts w:ascii="宋体" w:hAnsi="宋体" w:cs="宋体" w:hint="eastAsia"/>
          <w:bCs/>
          <w:kern w:val="0"/>
          <w:sz w:val="24"/>
        </w:rPr>
      </w:pPr>
      <w:r>
        <w:rPr>
          <w:rFonts w:ascii="宋体" w:hAnsi="宋体" w:cs="宋体" w:hint="eastAsia"/>
          <w:bCs/>
          <w:kern w:val="0"/>
          <w:sz w:val="24"/>
          <w:u w:val="single"/>
        </w:rPr>
        <w:t xml:space="preserve">      </w:t>
      </w:r>
      <w:r>
        <w:rPr>
          <w:rFonts w:ascii="宋体" w:hAnsi="宋体" w:cs="宋体" w:hint="eastAsia"/>
          <w:bCs/>
          <w:kern w:val="0"/>
          <w:sz w:val="24"/>
        </w:rPr>
        <w:t>年</w:t>
      </w:r>
      <w:r>
        <w:rPr>
          <w:rFonts w:ascii="宋体" w:hAnsi="宋体" w:cs="宋体" w:hint="eastAsia"/>
          <w:bCs/>
          <w:kern w:val="0"/>
          <w:sz w:val="24"/>
          <w:u w:val="single"/>
        </w:rPr>
        <w:t xml:space="preserve">      </w:t>
      </w:r>
      <w:r>
        <w:rPr>
          <w:rFonts w:ascii="宋体" w:hAnsi="宋体" w:cs="宋体" w:hint="eastAsia"/>
          <w:bCs/>
          <w:kern w:val="0"/>
          <w:sz w:val="24"/>
        </w:rPr>
        <w:t>月</w:t>
      </w:r>
      <w:r>
        <w:rPr>
          <w:rFonts w:ascii="宋体" w:hAnsi="宋体" w:cs="宋体" w:hint="eastAsia"/>
          <w:bCs/>
          <w:kern w:val="0"/>
          <w:sz w:val="24"/>
          <w:u w:val="single"/>
        </w:rPr>
        <w:t xml:space="preserve">       </w:t>
      </w:r>
      <w:r>
        <w:rPr>
          <w:rFonts w:ascii="宋体" w:hAnsi="宋体" w:cs="宋体" w:hint="eastAsia"/>
          <w:bCs/>
          <w:kern w:val="0"/>
          <w:sz w:val="24"/>
        </w:rPr>
        <w:t>日</w:t>
      </w:r>
    </w:p>
    <w:p w14:paraId="693C4461" w14:textId="77777777" w:rsidR="00EF4925" w:rsidRDefault="00000000">
      <w:pPr>
        <w:widowControl/>
        <w:spacing w:after="0" w:line="240" w:lineRule="auto"/>
        <w:jc w:val="left"/>
        <w:rPr>
          <w:rFonts w:ascii="宋体" w:hAnsi="宋体" w:cs="宋体" w:hint="eastAsia"/>
          <w:bCs/>
          <w:kern w:val="0"/>
          <w:sz w:val="24"/>
        </w:rPr>
      </w:pPr>
      <w:r>
        <w:rPr>
          <w:rFonts w:ascii="宋体" w:hAnsi="宋体" w:cs="宋体" w:hint="eastAsia"/>
          <w:bCs/>
          <w:kern w:val="0"/>
          <w:sz w:val="24"/>
        </w:rPr>
        <w:br w:type="page"/>
      </w:r>
    </w:p>
    <w:p w14:paraId="481835A6" w14:textId="77777777" w:rsidR="00EF4925" w:rsidRDefault="00000000">
      <w:pPr>
        <w:autoSpaceDE w:val="0"/>
        <w:autoSpaceDN w:val="0"/>
        <w:adjustRightInd w:val="0"/>
        <w:spacing w:line="288" w:lineRule="auto"/>
        <w:jc w:val="center"/>
        <w:rPr>
          <w:rFonts w:ascii="宋体" w:hAnsi="宋体" w:cs="宋体" w:hint="eastAsia"/>
          <w:b/>
          <w:kern w:val="0"/>
          <w:sz w:val="24"/>
        </w:rPr>
      </w:pPr>
      <w:bookmarkStart w:id="446" w:name="_Toc200169532"/>
      <w:bookmarkStart w:id="447" w:name="_Toc498695679"/>
      <w:bookmarkStart w:id="448" w:name="_Toc202061140"/>
      <w:bookmarkStart w:id="449" w:name="_Toc200817314"/>
      <w:bookmarkStart w:id="450" w:name="_Toc15267"/>
      <w:bookmarkStart w:id="451" w:name="_Toc199322166"/>
      <w:r>
        <w:rPr>
          <w:rFonts w:ascii="宋体" w:hAnsi="宋体" w:cs="HiddenHorzOCR" w:hint="eastAsia"/>
          <w:b/>
          <w:kern w:val="0"/>
          <w:sz w:val="24"/>
        </w:rPr>
        <w:lastRenderedPageBreak/>
        <w:t>（</w:t>
      </w:r>
      <w:r>
        <w:rPr>
          <w:rFonts w:ascii="宋体" w:hAnsi="宋体" w:cs="HiddenHorzOCR"/>
          <w:b/>
          <w:kern w:val="0"/>
          <w:sz w:val="24"/>
        </w:rPr>
        <w:t>二</w:t>
      </w:r>
      <w:r>
        <w:rPr>
          <w:rFonts w:ascii="宋体" w:hAnsi="宋体" w:cs="HiddenHorzOCR" w:hint="eastAsia"/>
          <w:b/>
          <w:kern w:val="0"/>
          <w:sz w:val="24"/>
        </w:rPr>
        <w:t>）</w:t>
      </w:r>
      <w:r>
        <w:rPr>
          <w:rFonts w:ascii="宋体" w:hAnsi="宋体" w:cs="HiddenHorzOCR"/>
          <w:b/>
          <w:kern w:val="0"/>
          <w:sz w:val="24"/>
        </w:rPr>
        <w:t>投</w:t>
      </w:r>
      <w:r>
        <w:rPr>
          <w:rFonts w:ascii="宋体" w:hAnsi="宋体" w:cs="宋体" w:hint="eastAsia"/>
          <w:b/>
          <w:kern w:val="0"/>
          <w:sz w:val="24"/>
        </w:rPr>
        <w:t>标</w:t>
      </w:r>
      <w:r>
        <w:rPr>
          <w:rFonts w:ascii="宋体" w:hAnsi="宋体" w:cs="HiddenHorzOCR"/>
          <w:b/>
          <w:kern w:val="0"/>
          <w:sz w:val="24"/>
        </w:rPr>
        <w:t>函附</w:t>
      </w:r>
      <w:r>
        <w:rPr>
          <w:rFonts w:ascii="宋体" w:hAnsi="宋体" w:cs="宋体" w:hint="eastAsia"/>
          <w:b/>
          <w:kern w:val="0"/>
          <w:sz w:val="24"/>
        </w:rPr>
        <w:t>录</w:t>
      </w:r>
    </w:p>
    <w:tbl>
      <w:tblPr>
        <w:tblW w:w="9264" w:type="dxa"/>
        <w:jc w:val="center"/>
        <w:tblLayout w:type="fixed"/>
        <w:tblLook w:val="04A0" w:firstRow="1" w:lastRow="0" w:firstColumn="1" w:lastColumn="0" w:noHBand="0" w:noVBand="1"/>
      </w:tblPr>
      <w:tblGrid>
        <w:gridCol w:w="982"/>
        <w:gridCol w:w="2794"/>
        <w:gridCol w:w="3836"/>
        <w:gridCol w:w="1652"/>
      </w:tblGrid>
      <w:tr w:rsidR="00EF4925" w14:paraId="732EA458" w14:textId="77777777">
        <w:trPr>
          <w:trHeight w:val="470"/>
          <w:jc w:val="center"/>
        </w:trPr>
        <w:tc>
          <w:tcPr>
            <w:tcW w:w="982" w:type="dxa"/>
            <w:tcBorders>
              <w:top w:val="single" w:sz="4" w:space="0" w:color="auto"/>
              <w:left w:val="single" w:sz="4" w:space="0" w:color="auto"/>
              <w:bottom w:val="single" w:sz="4" w:space="0" w:color="auto"/>
              <w:right w:val="single" w:sz="4" w:space="0" w:color="auto"/>
            </w:tcBorders>
            <w:vAlign w:val="center"/>
          </w:tcPr>
          <w:p w14:paraId="63CEF72C" w14:textId="77777777" w:rsidR="00EF4925" w:rsidRDefault="00000000">
            <w:pPr>
              <w:autoSpaceDE w:val="0"/>
              <w:autoSpaceDN w:val="0"/>
              <w:adjustRightInd w:val="0"/>
              <w:spacing w:after="0" w:line="240" w:lineRule="auto"/>
              <w:jc w:val="center"/>
              <w:rPr>
                <w:rFonts w:ascii="宋体" w:hAnsi="宋体" w:cs="HiddenHorzOCR" w:hint="eastAsia"/>
                <w:b/>
                <w:kern w:val="0"/>
                <w:sz w:val="24"/>
              </w:rPr>
            </w:pPr>
            <w:r>
              <w:rPr>
                <w:rFonts w:ascii="宋体" w:hAnsi="宋体" w:cs="HiddenHorzOCR"/>
                <w:kern w:val="0"/>
                <w:sz w:val="24"/>
              </w:rPr>
              <w:t>序号</w:t>
            </w:r>
          </w:p>
        </w:tc>
        <w:tc>
          <w:tcPr>
            <w:tcW w:w="2794" w:type="dxa"/>
            <w:tcBorders>
              <w:top w:val="single" w:sz="4" w:space="0" w:color="auto"/>
              <w:left w:val="single" w:sz="4" w:space="0" w:color="auto"/>
              <w:bottom w:val="single" w:sz="4" w:space="0" w:color="auto"/>
              <w:right w:val="single" w:sz="4" w:space="0" w:color="auto"/>
            </w:tcBorders>
            <w:vAlign w:val="center"/>
          </w:tcPr>
          <w:p w14:paraId="15ED32F8" w14:textId="77777777" w:rsidR="00EF4925" w:rsidRDefault="00000000">
            <w:pPr>
              <w:autoSpaceDE w:val="0"/>
              <w:autoSpaceDN w:val="0"/>
              <w:adjustRightInd w:val="0"/>
              <w:spacing w:after="0" w:line="240" w:lineRule="auto"/>
              <w:jc w:val="center"/>
              <w:rPr>
                <w:rFonts w:ascii="宋体" w:hAnsi="宋体" w:cs="HiddenHorzOCR" w:hint="eastAsia"/>
                <w:b/>
                <w:kern w:val="0"/>
                <w:sz w:val="24"/>
              </w:rPr>
            </w:pPr>
            <w:r>
              <w:rPr>
                <w:rFonts w:ascii="宋体" w:hAnsi="宋体" w:cs="HiddenHorzOCR"/>
                <w:kern w:val="0"/>
                <w:sz w:val="24"/>
              </w:rPr>
              <w:t>条款名称</w:t>
            </w:r>
          </w:p>
        </w:tc>
        <w:tc>
          <w:tcPr>
            <w:tcW w:w="3836" w:type="dxa"/>
            <w:tcBorders>
              <w:top w:val="single" w:sz="4" w:space="0" w:color="auto"/>
              <w:left w:val="single" w:sz="4" w:space="0" w:color="auto"/>
              <w:bottom w:val="single" w:sz="4" w:space="0" w:color="auto"/>
              <w:right w:val="single" w:sz="4" w:space="0" w:color="auto"/>
            </w:tcBorders>
            <w:vAlign w:val="center"/>
          </w:tcPr>
          <w:p w14:paraId="47C921B8" w14:textId="77777777" w:rsidR="00EF4925" w:rsidRDefault="00000000">
            <w:pPr>
              <w:autoSpaceDE w:val="0"/>
              <w:autoSpaceDN w:val="0"/>
              <w:adjustRightInd w:val="0"/>
              <w:spacing w:after="0" w:line="240" w:lineRule="auto"/>
              <w:jc w:val="center"/>
              <w:rPr>
                <w:rFonts w:ascii="宋体" w:hAnsi="宋体" w:cs="HiddenHorzOCR" w:hint="eastAsia"/>
                <w:b/>
                <w:kern w:val="0"/>
                <w:sz w:val="24"/>
              </w:rPr>
            </w:pPr>
            <w:r>
              <w:rPr>
                <w:rFonts w:ascii="宋体" w:hAnsi="宋体" w:cs="宋体" w:hint="eastAsia"/>
                <w:kern w:val="0"/>
                <w:sz w:val="24"/>
              </w:rPr>
              <w:t>约</w:t>
            </w:r>
            <w:r>
              <w:rPr>
                <w:rFonts w:ascii="宋体" w:hAnsi="宋体" w:cs="HiddenHorzOCR"/>
                <w:kern w:val="0"/>
                <w:sz w:val="24"/>
              </w:rPr>
              <w:t>定内容</w:t>
            </w:r>
          </w:p>
        </w:tc>
        <w:tc>
          <w:tcPr>
            <w:tcW w:w="1652" w:type="dxa"/>
            <w:tcBorders>
              <w:top w:val="single" w:sz="4" w:space="0" w:color="auto"/>
              <w:left w:val="single" w:sz="4" w:space="0" w:color="auto"/>
              <w:bottom w:val="single" w:sz="4" w:space="0" w:color="auto"/>
              <w:right w:val="single" w:sz="4" w:space="0" w:color="auto"/>
            </w:tcBorders>
            <w:vAlign w:val="center"/>
          </w:tcPr>
          <w:p w14:paraId="0A1F7094" w14:textId="77777777" w:rsidR="00EF4925" w:rsidRDefault="00000000">
            <w:pPr>
              <w:autoSpaceDE w:val="0"/>
              <w:autoSpaceDN w:val="0"/>
              <w:adjustRightInd w:val="0"/>
              <w:spacing w:after="0" w:line="240" w:lineRule="auto"/>
              <w:jc w:val="center"/>
              <w:rPr>
                <w:rFonts w:ascii="宋体" w:hAnsi="宋体" w:cs="HiddenHorzOCR" w:hint="eastAsia"/>
                <w:kern w:val="0"/>
                <w:sz w:val="24"/>
              </w:rPr>
            </w:pPr>
            <w:r>
              <w:rPr>
                <w:rFonts w:ascii="宋体" w:hAnsi="宋体" w:cs="宋体" w:hint="eastAsia"/>
                <w:kern w:val="0"/>
                <w:sz w:val="24"/>
              </w:rPr>
              <w:t>备</w:t>
            </w:r>
            <w:r>
              <w:rPr>
                <w:rFonts w:ascii="宋体" w:hAnsi="宋体" w:cs="HiddenHorzOCR"/>
                <w:kern w:val="0"/>
                <w:sz w:val="24"/>
              </w:rPr>
              <w:t>注</w:t>
            </w:r>
          </w:p>
        </w:tc>
      </w:tr>
      <w:tr w:rsidR="00EF4925" w14:paraId="4597BBCA" w14:textId="77777777">
        <w:trPr>
          <w:trHeight w:val="451"/>
          <w:jc w:val="center"/>
        </w:trPr>
        <w:tc>
          <w:tcPr>
            <w:tcW w:w="982" w:type="dxa"/>
            <w:tcBorders>
              <w:top w:val="single" w:sz="4" w:space="0" w:color="auto"/>
              <w:left w:val="single" w:sz="4" w:space="0" w:color="auto"/>
              <w:bottom w:val="single" w:sz="4" w:space="0" w:color="auto"/>
              <w:right w:val="single" w:sz="4" w:space="0" w:color="auto"/>
            </w:tcBorders>
            <w:vAlign w:val="center"/>
          </w:tcPr>
          <w:p w14:paraId="5F63C837" w14:textId="77777777" w:rsidR="00EF4925" w:rsidRDefault="00000000">
            <w:pPr>
              <w:autoSpaceDE w:val="0"/>
              <w:autoSpaceDN w:val="0"/>
              <w:adjustRightInd w:val="0"/>
              <w:spacing w:after="0" w:line="240" w:lineRule="auto"/>
              <w:jc w:val="center"/>
              <w:rPr>
                <w:rFonts w:ascii="宋体" w:hAnsi="宋体" w:cs="HiddenHorzOCR" w:hint="eastAsia"/>
                <w:kern w:val="0"/>
                <w:sz w:val="24"/>
              </w:rPr>
            </w:pPr>
            <w:r>
              <w:rPr>
                <w:rFonts w:ascii="宋体" w:hAnsi="宋体" w:cs="HiddenHorzOCR" w:hint="eastAsia"/>
                <w:kern w:val="0"/>
                <w:sz w:val="24"/>
              </w:rPr>
              <w:t>1</w:t>
            </w:r>
          </w:p>
        </w:tc>
        <w:tc>
          <w:tcPr>
            <w:tcW w:w="2794" w:type="dxa"/>
            <w:tcBorders>
              <w:top w:val="single" w:sz="4" w:space="0" w:color="auto"/>
              <w:left w:val="single" w:sz="4" w:space="0" w:color="auto"/>
              <w:bottom w:val="single" w:sz="4" w:space="0" w:color="auto"/>
              <w:right w:val="single" w:sz="4" w:space="0" w:color="auto"/>
            </w:tcBorders>
            <w:vAlign w:val="center"/>
          </w:tcPr>
          <w:p w14:paraId="1204D6C0" w14:textId="77777777" w:rsidR="00EF4925" w:rsidRDefault="00000000">
            <w:pPr>
              <w:autoSpaceDE w:val="0"/>
              <w:autoSpaceDN w:val="0"/>
              <w:adjustRightInd w:val="0"/>
              <w:spacing w:after="0" w:line="240" w:lineRule="auto"/>
              <w:jc w:val="center"/>
              <w:rPr>
                <w:rFonts w:ascii="宋体" w:hAnsi="宋体" w:cs="HiddenHorzOCR" w:hint="eastAsia"/>
                <w:b/>
                <w:kern w:val="0"/>
                <w:sz w:val="24"/>
              </w:rPr>
            </w:pPr>
            <w:r>
              <w:rPr>
                <w:rFonts w:ascii="宋体" w:hAnsi="宋体" w:cs="宋体" w:hint="eastAsia"/>
                <w:kern w:val="0"/>
                <w:sz w:val="24"/>
              </w:rPr>
              <w:t>总监理工程师</w:t>
            </w:r>
          </w:p>
        </w:tc>
        <w:tc>
          <w:tcPr>
            <w:tcW w:w="3836" w:type="dxa"/>
            <w:tcBorders>
              <w:top w:val="single" w:sz="4" w:space="0" w:color="auto"/>
              <w:left w:val="single" w:sz="4" w:space="0" w:color="auto"/>
              <w:bottom w:val="single" w:sz="4" w:space="0" w:color="auto"/>
              <w:right w:val="single" w:sz="4" w:space="0" w:color="auto"/>
            </w:tcBorders>
            <w:vAlign w:val="center"/>
          </w:tcPr>
          <w:p w14:paraId="5EAF4563" w14:textId="77777777" w:rsidR="00EF4925" w:rsidRDefault="00000000">
            <w:pPr>
              <w:spacing w:after="0" w:line="240" w:lineRule="auto"/>
              <w:rPr>
                <w:rFonts w:ascii="宋体" w:hAnsi="宋体" w:cs="宋体" w:hint="eastAsia"/>
                <w:sz w:val="24"/>
              </w:rPr>
            </w:pPr>
            <w:r>
              <w:rPr>
                <w:rFonts w:ascii="宋体" w:hAnsi="宋体" w:cs="宋体" w:hint="eastAsia"/>
                <w:sz w:val="24"/>
              </w:rPr>
              <w:t>总监理工程师姓名：</w:t>
            </w:r>
          </w:p>
          <w:p w14:paraId="0505C54E" w14:textId="77777777" w:rsidR="00EF4925" w:rsidRDefault="00000000">
            <w:pPr>
              <w:spacing w:after="0" w:line="240" w:lineRule="auto"/>
              <w:rPr>
                <w:rFonts w:ascii="宋体" w:hAnsi="宋体" w:cs="宋体" w:hint="eastAsia"/>
                <w:sz w:val="24"/>
              </w:rPr>
            </w:pPr>
            <w:r>
              <w:rPr>
                <w:rFonts w:ascii="宋体" w:hAnsi="宋体" w:cs="宋体" w:hint="eastAsia"/>
                <w:sz w:val="24"/>
              </w:rPr>
              <w:t>身份证号码：</w:t>
            </w:r>
          </w:p>
          <w:p w14:paraId="496EE8BF" w14:textId="77777777" w:rsidR="00EF4925" w:rsidRDefault="00000000">
            <w:pPr>
              <w:spacing w:after="0" w:line="240" w:lineRule="auto"/>
              <w:rPr>
                <w:rFonts w:ascii="宋体" w:hAnsi="宋体" w:cs="HiddenHorzOCR" w:hint="eastAsia"/>
                <w:kern w:val="0"/>
                <w:sz w:val="24"/>
                <w:u w:val="single"/>
              </w:rPr>
            </w:pPr>
            <w:r>
              <w:rPr>
                <w:rFonts w:ascii="宋体" w:hAnsi="宋体" w:cs="宋体" w:hint="eastAsia"/>
                <w:sz w:val="24"/>
              </w:rPr>
              <w:t>执业资格证书编号：</w:t>
            </w:r>
          </w:p>
        </w:tc>
        <w:tc>
          <w:tcPr>
            <w:tcW w:w="1652" w:type="dxa"/>
            <w:tcBorders>
              <w:top w:val="single" w:sz="4" w:space="0" w:color="auto"/>
              <w:left w:val="single" w:sz="4" w:space="0" w:color="auto"/>
              <w:bottom w:val="single" w:sz="4" w:space="0" w:color="auto"/>
              <w:right w:val="single" w:sz="4" w:space="0" w:color="auto"/>
            </w:tcBorders>
            <w:vAlign w:val="center"/>
          </w:tcPr>
          <w:p w14:paraId="3EE3D60E" w14:textId="77777777" w:rsidR="00EF4925" w:rsidRDefault="00EF4925">
            <w:pPr>
              <w:autoSpaceDE w:val="0"/>
              <w:autoSpaceDN w:val="0"/>
              <w:adjustRightInd w:val="0"/>
              <w:spacing w:after="0" w:line="240" w:lineRule="auto"/>
              <w:jc w:val="center"/>
              <w:rPr>
                <w:rFonts w:ascii="宋体" w:hAnsi="宋体" w:cs="HiddenHorzOCR" w:hint="eastAsia"/>
                <w:b/>
                <w:kern w:val="0"/>
                <w:sz w:val="24"/>
              </w:rPr>
            </w:pPr>
          </w:p>
        </w:tc>
      </w:tr>
      <w:tr w:rsidR="00EF4925" w14:paraId="20BAB1DA" w14:textId="77777777">
        <w:trPr>
          <w:trHeight w:val="470"/>
          <w:jc w:val="center"/>
        </w:trPr>
        <w:tc>
          <w:tcPr>
            <w:tcW w:w="982" w:type="dxa"/>
            <w:tcBorders>
              <w:left w:val="single" w:sz="4" w:space="0" w:color="auto"/>
              <w:bottom w:val="single" w:sz="4" w:space="0" w:color="auto"/>
              <w:right w:val="single" w:sz="4" w:space="0" w:color="auto"/>
            </w:tcBorders>
            <w:vAlign w:val="center"/>
          </w:tcPr>
          <w:p w14:paraId="690C1304" w14:textId="77777777" w:rsidR="00EF4925" w:rsidRDefault="00000000">
            <w:pPr>
              <w:autoSpaceDE w:val="0"/>
              <w:autoSpaceDN w:val="0"/>
              <w:adjustRightInd w:val="0"/>
              <w:spacing w:after="0" w:line="240" w:lineRule="auto"/>
              <w:jc w:val="center"/>
              <w:rPr>
                <w:rFonts w:ascii="宋体" w:hAnsi="宋体" w:cs="HiddenHorzOCR" w:hint="eastAsia"/>
                <w:kern w:val="0"/>
                <w:sz w:val="24"/>
              </w:rPr>
            </w:pPr>
            <w:r>
              <w:rPr>
                <w:rFonts w:ascii="宋体" w:hAnsi="宋体" w:cs="HiddenHorzOCR" w:hint="eastAsia"/>
                <w:kern w:val="0"/>
                <w:sz w:val="24"/>
              </w:rPr>
              <w:t>2</w:t>
            </w:r>
          </w:p>
        </w:tc>
        <w:tc>
          <w:tcPr>
            <w:tcW w:w="2794" w:type="dxa"/>
            <w:tcBorders>
              <w:left w:val="single" w:sz="4" w:space="0" w:color="auto"/>
              <w:bottom w:val="single" w:sz="4" w:space="0" w:color="auto"/>
              <w:right w:val="single" w:sz="4" w:space="0" w:color="auto"/>
            </w:tcBorders>
            <w:vAlign w:val="center"/>
          </w:tcPr>
          <w:p w14:paraId="0F426A1B" w14:textId="77777777" w:rsidR="00EF4925" w:rsidRDefault="00000000">
            <w:pPr>
              <w:autoSpaceDE w:val="0"/>
              <w:autoSpaceDN w:val="0"/>
              <w:adjustRightInd w:val="0"/>
              <w:spacing w:after="0" w:line="240" w:lineRule="auto"/>
              <w:jc w:val="center"/>
              <w:rPr>
                <w:rFonts w:ascii="宋体" w:hAnsi="宋体" w:cs="HiddenHorzOCR" w:hint="eastAsia"/>
                <w:kern w:val="0"/>
                <w:sz w:val="24"/>
              </w:rPr>
            </w:pPr>
            <w:r>
              <w:rPr>
                <w:rFonts w:ascii="宋体" w:hAnsi="宋体" w:cs="HiddenHorzOCR" w:hint="eastAsia"/>
                <w:kern w:val="0"/>
                <w:sz w:val="24"/>
              </w:rPr>
              <w:t>监理周期</w:t>
            </w:r>
          </w:p>
        </w:tc>
        <w:tc>
          <w:tcPr>
            <w:tcW w:w="3836" w:type="dxa"/>
            <w:tcBorders>
              <w:left w:val="single" w:sz="4" w:space="0" w:color="auto"/>
              <w:bottom w:val="single" w:sz="4" w:space="0" w:color="auto"/>
              <w:right w:val="single" w:sz="4" w:space="0" w:color="auto"/>
            </w:tcBorders>
            <w:vAlign w:val="center"/>
          </w:tcPr>
          <w:p w14:paraId="01ED45A2" w14:textId="77777777" w:rsidR="00EF4925" w:rsidRDefault="00EF4925">
            <w:pPr>
              <w:autoSpaceDE w:val="0"/>
              <w:autoSpaceDN w:val="0"/>
              <w:adjustRightInd w:val="0"/>
              <w:spacing w:after="0" w:line="240" w:lineRule="auto"/>
              <w:jc w:val="center"/>
              <w:rPr>
                <w:rFonts w:ascii="宋体" w:hAnsi="宋体" w:cs="HiddenHorzOCR" w:hint="eastAsia"/>
                <w:kern w:val="0"/>
                <w:sz w:val="24"/>
              </w:rPr>
            </w:pPr>
          </w:p>
        </w:tc>
        <w:tc>
          <w:tcPr>
            <w:tcW w:w="1652" w:type="dxa"/>
            <w:tcBorders>
              <w:top w:val="single" w:sz="4" w:space="0" w:color="auto"/>
              <w:left w:val="single" w:sz="4" w:space="0" w:color="auto"/>
              <w:bottom w:val="single" w:sz="4" w:space="0" w:color="auto"/>
              <w:right w:val="single" w:sz="4" w:space="0" w:color="auto"/>
            </w:tcBorders>
            <w:vAlign w:val="center"/>
          </w:tcPr>
          <w:p w14:paraId="069517B2" w14:textId="77777777" w:rsidR="00EF4925" w:rsidRDefault="00EF4925">
            <w:pPr>
              <w:autoSpaceDE w:val="0"/>
              <w:autoSpaceDN w:val="0"/>
              <w:adjustRightInd w:val="0"/>
              <w:spacing w:after="0" w:line="240" w:lineRule="auto"/>
              <w:jc w:val="center"/>
              <w:rPr>
                <w:rFonts w:ascii="宋体" w:hAnsi="宋体" w:cs="HiddenHorzOCR" w:hint="eastAsia"/>
                <w:b/>
                <w:kern w:val="0"/>
                <w:sz w:val="24"/>
              </w:rPr>
            </w:pPr>
          </w:p>
        </w:tc>
      </w:tr>
      <w:tr w:rsidR="00EF4925" w14:paraId="730F8262" w14:textId="77777777">
        <w:trPr>
          <w:trHeight w:val="470"/>
          <w:jc w:val="center"/>
        </w:trPr>
        <w:tc>
          <w:tcPr>
            <w:tcW w:w="982" w:type="dxa"/>
            <w:tcBorders>
              <w:left w:val="single" w:sz="4" w:space="0" w:color="auto"/>
              <w:bottom w:val="single" w:sz="4" w:space="0" w:color="auto"/>
              <w:right w:val="single" w:sz="4" w:space="0" w:color="auto"/>
            </w:tcBorders>
            <w:vAlign w:val="center"/>
          </w:tcPr>
          <w:p w14:paraId="3545CCC8" w14:textId="77777777" w:rsidR="00EF4925" w:rsidRDefault="00000000">
            <w:pPr>
              <w:autoSpaceDE w:val="0"/>
              <w:autoSpaceDN w:val="0"/>
              <w:adjustRightInd w:val="0"/>
              <w:spacing w:after="0" w:line="240" w:lineRule="auto"/>
              <w:jc w:val="center"/>
              <w:rPr>
                <w:rFonts w:ascii="宋体" w:hAnsi="宋体" w:cs="HiddenHorzOCR" w:hint="eastAsia"/>
                <w:kern w:val="0"/>
                <w:sz w:val="24"/>
              </w:rPr>
            </w:pPr>
            <w:r>
              <w:rPr>
                <w:rFonts w:ascii="宋体" w:hAnsi="宋体" w:cs="HiddenHorzOCR" w:hint="eastAsia"/>
                <w:kern w:val="0"/>
                <w:sz w:val="24"/>
              </w:rPr>
              <w:t>3</w:t>
            </w:r>
          </w:p>
        </w:tc>
        <w:tc>
          <w:tcPr>
            <w:tcW w:w="2794" w:type="dxa"/>
            <w:tcBorders>
              <w:left w:val="single" w:sz="4" w:space="0" w:color="auto"/>
              <w:bottom w:val="single" w:sz="4" w:space="0" w:color="auto"/>
              <w:right w:val="single" w:sz="4" w:space="0" w:color="auto"/>
            </w:tcBorders>
            <w:vAlign w:val="center"/>
          </w:tcPr>
          <w:p w14:paraId="51CDE205" w14:textId="77777777" w:rsidR="00EF4925" w:rsidRDefault="00000000">
            <w:pPr>
              <w:autoSpaceDE w:val="0"/>
              <w:autoSpaceDN w:val="0"/>
              <w:adjustRightInd w:val="0"/>
              <w:spacing w:after="0" w:line="240" w:lineRule="auto"/>
              <w:jc w:val="center"/>
              <w:rPr>
                <w:rFonts w:ascii="宋体" w:hAnsi="宋体" w:cs="HiddenHorzOCR" w:hint="eastAsia"/>
                <w:kern w:val="0"/>
                <w:sz w:val="24"/>
              </w:rPr>
            </w:pPr>
            <w:r>
              <w:rPr>
                <w:rFonts w:ascii="宋体" w:hAnsi="宋体" w:cs="HiddenHorzOCR" w:hint="eastAsia"/>
                <w:kern w:val="0"/>
                <w:sz w:val="24"/>
              </w:rPr>
              <w:t>质量承诺</w:t>
            </w:r>
          </w:p>
        </w:tc>
        <w:tc>
          <w:tcPr>
            <w:tcW w:w="3836" w:type="dxa"/>
            <w:tcBorders>
              <w:left w:val="single" w:sz="4" w:space="0" w:color="auto"/>
              <w:bottom w:val="single" w:sz="4" w:space="0" w:color="auto"/>
              <w:right w:val="single" w:sz="4" w:space="0" w:color="auto"/>
            </w:tcBorders>
            <w:vAlign w:val="center"/>
          </w:tcPr>
          <w:p w14:paraId="6264B557" w14:textId="77777777" w:rsidR="00EF4925" w:rsidRDefault="00EF4925">
            <w:pPr>
              <w:autoSpaceDE w:val="0"/>
              <w:autoSpaceDN w:val="0"/>
              <w:adjustRightInd w:val="0"/>
              <w:spacing w:after="0" w:line="240" w:lineRule="auto"/>
              <w:jc w:val="center"/>
              <w:rPr>
                <w:rFonts w:ascii="宋体" w:hAnsi="宋体" w:cs="HiddenHorzOCR" w:hint="eastAsia"/>
                <w:kern w:val="0"/>
                <w:sz w:val="24"/>
              </w:rPr>
            </w:pPr>
          </w:p>
        </w:tc>
        <w:tc>
          <w:tcPr>
            <w:tcW w:w="1652" w:type="dxa"/>
            <w:tcBorders>
              <w:top w:val="single" w:sz="4" w:space="0" w:color="auto"/>
              <w:left w:val="single" w:sz="4" w:space="0" w:color="auto"/>
              <w:bottom w:val="single" w:sz="4" w:space="0" w:color="auto"/>
              <w:right w:val="single" w:sz="4" w:space="0" w:color="auto"/>
            </w:tcBorders>
            <w:vAlign w:val="center"/>
          </w:tcPr>
          <w:p w14:paraId="4C8DB2C1" w14:textId="77777777" w:rsidR="00EF4925" w:rsidRDefault="00EF4925">
            <w:pPr>
              <w:autoSpaceDE w:val="0"/>
              <w:autoSpaceDN w:val="0"/>
              <w:adjustRightInd w:val="0"/>
              <w:spacing w:after="0" w:line="240" w:lineRule="auto"/>
              <w:jc w:val="center"/>
              <w:rPr>
                <w:rFonts w:ascii="宋体" w:hAnsi="宋体" w:cs="HiddenHorzOCR" w:hint="eastAsia"/>
                <w:b/>
                <w:kern w:val="0"/>
                <w:sz w:val="24"/>
              </w:rPr>
            </w:pPr>
          </w:p>
        </w:tc>
      </w:tr>
      <w:tr w:rsidR="00EF4925" w14:paraId="56FA14E1" w14:textId="77777777">
        <w:trPr>
          <w:trHeight w:val="451"/>
          <w:jc w:val="center"/>
        </w:trPr>
        <w:tc>
          <w:tcPr>
            <w:tcW w:w="982" w:type="dxa"/>
            <w:tcBorders>
              <w:top w:val="single" w:sz="4" w:space="0" w:color="auto"/>
              <w:left w:val="single" w:sz="4" w:space="0" w:color="auto"/>
              <w:bottom w:val="single" w:sz="4" w:space="0" w:color="auto"/>
              <w:right w:val="single" w:sz="4" w:space="0" w:color="auto"/>
            </w:tcBorders>
            <w:vAlign w:val="center"/>
          </w:tcPr>
          <w:p w14:paraId="3509D580" w14:textId="77777777" w:rsidR="00EF4925" w:rsidRDefault="00000000">
            <w:pPr>
              <w:autoSpaceDE w:val="0"/>
              <w:autoSpaceDN w:val="0"/>
              <w:adjustRightInd w:val="0"/>
              <w:spacing w:after="0" w:line="240" w:lineRule="auto"/>
              <w:jc w:val="center"/>
              <w:rPr>
                <w:rFonts w:ascii="宋体" w:hAnsi="宋体" w:cs="HiddenHorzOCR" w:hint="eastAsia"/>
                <w:kern w:val="0"/>
                <w:sz w:val="24"/>
              </w:rPr>
            </w:pPr>
            <w:r>
              <w:rPr>
                <w:rFonts w:ascii="宋体" w:hAnsi="宋体" w:cs="HiddenHorzOCR" w:hint="eastAsia"/>
                <w:kern w:val="0"/>
                <w:sz w:val="24"/>
              </w:rPr>
              <w:t>.....</w:t>
            </w:r>
          </w:p>
        </w:tc>
        <w:tc>
          <w:tcPr>
            <w:tcW w:w="2794" w:type="dxa"/>
            <w:tcBorders>
              <w:top w:val="single" w:sz="4" w:space="0" w:color="auto"/>
              <w:left w:val="single" w:sz="4" w:space="0" w:color="auto"/>
              <w:bottom w:val="single" w:sz="4" w:space="0" w:color="auto"/>
              <w:right w:val="single" w:sz="4" w:space="0" w:color="auto"/>
            </w:tcBorders>
            <w:vAlign w:val="center"/>
          </w:tcPr>
          <w:p w14:paraId="5550588E" w14:textId="77777777" w:rsidR="00EF4925" w:rsidRDefault="00000000">
            <w:pPr>
              <w:autoSpaceDE w:val="0"/>
              <w:autoSpaceDN w:val="0"/>
              <w:adjustRightInd w:val="0"/>
              <w:spacing w:after="0" w:line="240" w:lineRule="auto"/>
              <w:jc w:val="center"/>
              <w:rPr>
                <w:rFonts w:ascii="宋体" w:hAnsi="宋体" w:cs="HiddenHorzOCR" w:hint="eastAsia"/>
                <w:kern w:val="0"/>
                <w:sz w:val="24"/>
              </w:rPr>
            </w:pPr>
            <w:r>
              <w:rPr>
                <w:rFonts w:ascii="宋体" w:hAnsi="宋体" w:cs="HiddenHorzOCR" w:hint="eastAsia"/>
                <w:kern w:val="0"/>
                <w:sz w:val="24"/>
              </w:rPr>
              <w:t>......</w:t>
            </w:r>
          </w:p>
        </w:tc>
        <w:tc>
          <w:tcPr>
            <w:tcW w:w="3836" w:type="dxa"/>
            <w:tcBorders>
              <w:top w:val="single" w:sz="4" w:space="0" w:color="auto"/>
              <w:left w:val="single" w:sz="4" w:space="0" w:color="auto"/>
              <w:bottom w:val="single" w:sz="4" w:space="0" w:color="auto"/>
              <w:right w:val="single" w:sz="4" w:space="0" w:color="auto"/>
            </w:tcBorders>
            <w:vAlign w:val="center"/>
          </w:tcPr>
          <w:p w14:paraId="06621D40" w14:textId="77777777" w:rsidR="00EF4925" w:rsidRDefault="00000000">
            <w:pPr>
              <w:autoSpaceDE w:val="0"/>
              <w:autoSpaceDN w:val="0"/>
              <w:adjustRightInd w:val="0"/>
              <w:spacing w:after="0" w:line="240" w:lineRule="auto"/>
              <w:jc w:val="center"/>
              <w:rPr>
                <w:rFonts w:ascii="宋体" w:hAnsi="宋体" w:cs="HiddenHorzOCR" w:hint="eastAsia"/>
                <w:b/>
                <w:kern w:val="0"/>
                <w:sz w:val="24"/>
              </w:rPr>
            </w:pPr>
            <w:r>
              <w:rPr>
                <w:rFonts w:ascii="宋体" w:hAnsi="宋体" w:cs="HiddenHorzOCR" w:hint="eastAsia"/>
                <w:kern w:val="0"/>
                <w:sz w:val="24"/>
              </w:rPr>
              <w:t>......</w:t>
            </w:r>
          </w:p>
        </w:tc>
        <w:tc>
          <w:tcPr>
            <w:tcW w:w="1652" w:type="dxa"/>
            <w:tcBorders>
              <w:top w:val="single" w:sz="4" w:space="0" w:color="auto"/>
              <w:left w:val="single" w:sz="4" w:space="0" w:color="auto"/>
              <w:bottom w:val="single" w:sz="4" w:space="0" w:color="auto"/>
              <w:right w:val="single" w:sz="4" w:space="0" w:color="auto"/>
            </w:tcBorders>
            <w:vAlign w:val="center"/>
          </w:tcPr>
          <w:p w14:paraId="7D08D5AC" w14:textId="77777777" w:rsidR="00EF4925" w:rsidRDefault="00EF4925">
            <w:pPr>
              <w:autoSpaceDE w:val="0"/>
              <w:autoSpaceDN w:val="0"/>
              <w:adjustRightInd w:val="0"/>
              <w:spacing w:after="0" w:line="240" w:lineRule="auto"/>
              <w:jc w:val="center"/>
              <w:rPr>
                <w:rFonts w:ascii="宋体" w:hAnsi="宋体" w:cs="HiddenHorzOCR" w:hint="eastAsia"/>
                <w:b/>
                <w:kern w:val="0"/>
                <w:sz w:val="24"/>
              </w:rPr>
            </w:pPr>
          </w:p>
        </w:tc>
      </w:tr>
    </w:tbl>
    <w:p w14:paraId="52FFDD12" w14:textId="77777777" w:rsidR="00EF4925" w:rsidRDefault="00EF4925">
      <w:pPr>
        <w:autoSpaceDE w:val="0"/>
        <w:autoSpaceDN w:val="0"/>
        <w:adjustRightInd w:val="0"/>
        <w:spacing w:line="288" w:lineRule="auto"/>
        <w:jc w:val="center"/>
        <w:rPr>
          <w:rFonts w:ascii="宋体" w:hAnsi="宋体" w:cs="HiddenHorzOCR" w:hint="eastAsia"/>
          <w:b/>
          <w:kern w:val="0"/>
          <w:sz w:val="24"/>
        </w:rPr>
      </w:pPr>
    </w:p>
    <w:p w14:paraId="3CD0D381" w14:textId="77777777" w:rsidR="00EF4925" w:rsidRDefault="00EF4925">
      <w:pPr>
        <w:spacing w:before="480"/>
        <w:rPr>
          <w:rFonts w:ascii="宋体" w:hAnsi="宋体" w:hint="eastAsia"/>
          <w:sz w:val="24"/>
        </w:rPr>
      </w:pPr>
    </w:p>
    <w:p w14:paraId="324EDF25" w14:textId="77777777" w:rsidR="00EF4925" w:rsidRDefault="00000000">
      <w:pPr>
        <w:spacing w:before="480"/>
        <w:ind w:firstLineChars="1400" w:firstLine="3360"/>
        <w:rPr>
          <w:rFonts w:ascii="宋体" w:hAnsi="宋体" w:hint="eastAsia"/>
          <w:sz w:val="24"/>
        </w:rPr>
      </w:pPr>
      <w:r>
        <w:rPr>
          <w:rFonts w:ascii="宋体" w:hAnsi="宋体" w:hint="eastAsia"/>
          <w:sz w:val="24"/>
        </w:rPr>
        <w:t>投标人：</w:t>
      </w:r>
      <w:r>
        <w:rPr>
          <w:rFonts w:ascii="宋体" w:hAnsi="宋体" w:hint="eastAsia"/>
          <w:sz w:val="24"/>
          <w:u w:val="single"/>
        </w:rPr>
        <w:t xml:space="preserve">                      </w:t>
      </w:r>
      <w:r>
        <w:rPr>
          <w:rFonts w:ascii="宋体" w:hAnsi="宋体" w:hint="eastAsia"/>
          <w:sz w:val="24"/>
        </w:rPr>
        <w:t>（</w:t>
      </w:r>
      <w:r>
        <w:rPr>
          <w:rFonts w:ascii="宋体" w:hAnsi="宋体" w:cs="宋体" w:hint="eastAsia"/>
          <w:kern w:val="0"/>
          <w:sz w:val="24"/>
        </w:rPr>
        <w:t>电子签章</w:t>
      </w:r>
      <w:r>
        <w:rPr>
          <w:rFonts w:ascii="宋体" w:hAnsi="宋体" w:hint="eastAsia"/>
          <w:sz w:val="24"/>
        </w:rPr>
        <w:t>）</w:t>
      </w:r>
    </w:p>
    <w:p w14:paraId="16D35BC5" w14:textId="77777777" w:rsidR="00EF4925" w:rsidRDefault="00000000">
      <w:pPr>
        <w:spacing w:before="240"/>
        <w:ind w:firstLine="612"/>
        <w:rPr>
          <w:rFonts w:ascii="宋体" w:hAnsi="宋体" w:hint="eastAsia"/>
          <w:sz w:val="24"/>
        </w:rPr>
      </w:pPr>
      <w:r>
        <w:rPr>
          <w:rFonts w:ascii="宋体" w:hAnsi="宋体" w:hint="eastAsia"/>
          <w:sz w:val="24"/>
        </w:rPr>
        <w:t xml:space="preserve">                       法定代表人（或委托代理人）：</w:t>
      </w:r>
      <w:r>
        <w:rPr>
          <w:rFonts w:ascii="宋体" w:hAnsi="宋体" w:hint="eastAsia"/>
          <w:sz w:val="24"/>
          <w:u w:val="single"/>
        </w:rPr>
        <w:t xml:space="preserve">  </w:t>
      </w:r>
      <w:r>
        <w:rPr>
          <w:rFonts w:ascii="宋体" w:hAnsi="宋体" w:hint="eastAsia"/>
          <w:sz w:val="24"/>
        </w:rPr>
        <w:t>（电子签章或电子签名）</w:t>
      </w:r>
    </w:p>
    <w:p w14:paraId="4574596D" w14:textId="77777777" w:rsidR="00EF4925" w:rsidRDefault="00000000">
      <w:pPr>
        <w:autoSpaceDE w:val="0"/>
        <w:autoSpaceDN w:val="0"/>
        <w:adjustRightInd w:val="0"/>
        <w:spacing w:line="288" w:lineRule="auto"/>
        <w:jc w:val="left"/>
        <w:rPr>
          <w:rFonts w:ascii="宋体" w:hAnsi="宋体" w:hint="eastAsia"/>
          <w:sz w:val="24"/>
        </w:rPr>
      </w:pPr>
      <w:r>
        <w:rPr>
          <w:rFonts w:ascii="宋体" w:hAnsi="宋体" w:hint="eastAsia"/>
          <w:sz w:val="24"/>
        </w:rPr>
        <w:t xml:space="preserve">                                                             </w:t>
      </w:r>
    </w:p>
    <w:p w14:paraId="1B9781AB" w14:textId="77777777" w:rsidR="00EF4925" w:rsidRDefault="00000000">
      <w:pPr>
        <w:autoSpaceDE w:val="0"/>
        <w:autoSpaceDN w:val="0"/>
        <w:adjustRightInd w:val="0"/>
        <w:spacing w:line="288" w:lineRule="auto"/>
        <w:jc w:val="right"/>
        <w:rPr>
          <w:rFonts w:ascii="宋体" w:hAnsi="宋体" w:cs="HiddenHorzOCR" w:hint="eastAsia"/>
          <w:kern w:val="0"/>
          <w:sz w:val="24"/>
        </w:rPr>
      </w:pPr>
      <w:r>
        <w:rPr>
          <w:rFonts w:ascii="宋体" w:hAnsi="宋体" w:cs="HiddenHorzOCR" w:hint="eastAsia"/>
          <w:kern w:val="0"/>
          <w:sz w:val="24"/>
          <w:u w:val="single"/>
        </w:rPr>
        <w:t xml:space="preserve">    </w:t>
      </w:r>
      <w:r>
        <w:rPr>
          <w:rFonts w:ascii="宋体" w:hAnsi="宋体" w:cs="HiddenHorzOCR" w:hint="eastAsia"/>
          <w:kern w:val="0"/>
          <w:sz w:val="24"/>
        </w:rPr>
        <w:t>年</w:t>
      </w:r>
      <w:r>
        <w:rPr>
          <w:rFonts w:ascii="宋体" w:hAnsi="宋体" w:cs="HiddenHorzOCR" w:hint="eastAsia"/>
          <w:kern w:val="0"/>
          <w:sz w:val="24"/>
          <w:u w:val="single"/>
        </w:rPr>
        <w:t xml:space="preserve">    </w:t>
      </w:r>
      <w:r>
        <w:rPr>
          <w:rFonts w:ascii="宋体" w:hAnsi="宋体" w:cs="HiddenHorzOCR" w:hint="eastAsia"/>
          <w:kern w:val="0"/>
          <w:sz w:val="24"/>
        </w:rPr>
        <w:t>月</w:t>
      </w:r>
      <w:r>
        <w:rPr>
          <w:rFonts w:ascii="宋体" w:hAnsi="宋体" w:cs="HiddenHorzOCR" w:hint="eastAsia"/>
          <w:kern w:val="0"/>
          <w:sz w:val="24"/>
          <w:u w:val="single"/>
        </w:rPr>
        <w:t xml:space="preserve">    </w:t>
      </w:r>
      <w:r>
        <w:rPr>
          <w:rFonts w:ascii="宋体" w:hAnsi="宋体" w:cs="HiddenHorzOCR" w:hint="eastAsia"/>
          <w:kern w:val="0"/>
          <w:sz w:val="24"/>
        </w:rPr>
        <w:t>日</w:t>
      </w:r>
    </w:p>
    <w:p w14:paraId="1E563326" w14:textId="77777777" w:rsidR="00EF4925" w:rsidRDefault="00EF4925">
      <w:pPr>
        <w:autoSpaceDE w:val="0"/>
        <w:autoSpaceDN w:val="0"/>
        <w:adjustRightInd w:val="0"/>
        <w:spacing w:line="288" w:lineRule="auto"/>
        <w:jc w:val="left"/>
        <w:rPr>
          <w:rFonts w:ascii="宋体" w:hAnsi="宋体" w:cs="HiddenHorzOCR" w:hint="eastAsia"/>
          <w:kern w:val="0"/>
          <w:sz w:val="24"/>
        </w:rPr>
      </w:pPr>
    </w:p>
    <w:p w14:paraId="6BF4EADB" w14:textId="77777777" w:rsidR="00EF4925" w:rsidRDefault="00000000">
      <w:pPr>
        <w:autoSpaceDE w:val="0"/>
        <w:autoSpaceDN w:val="0"/>
        <w:adjustRightInd w:val="0"/>
        <w:spacing w:line="260" w:lineRule="exact"/>
        <w:jc w:val="center"/>
        <w:rPr>
          <w:rFonts w:ascii="宋体" w:hAnsi="宋体" w:cs="宋体" w:hint="eastAsia"/>
          <w:b/>
          <w:kern w:val="0"/>
          <w:sz w:val="24"/>
        </w:rPr>
        <w:sectPr w:rsidR="00EF4925">
          <w:headerReference w:type="default" r:id="rId10"/>
          <w:footerReference w:type="default" r:id="rId11"/>
          <w:pgSz w:w="11907" w:h="16840"/>
          <w:pgMar w:top="1440" w:right="1134" w:bottom="1440" w:left="1134" w:header="851" w:footer="992" w:gutter="0"/>
          <w:cols w:space="708"/>
          <w:docGrid w:linePitch="312"/>
        </w:sectPr>
      </w:pPr>
      <w:r>
        <w:rPr>
          <w:rFonts w:ascii="宋体" w:hAnsi="宋体" w:cs="HiddenHorzOCR" w:hint="eastAsia"/>
          <w:b/>
          <w:kern w:val="0"/>
          <w:sz w:val="24"/>
        </w:rPr>
        <w:br w:type="page"/>
      </w:r>
    </w:p>
    <w:p w14:paraId="2DE2BA49" w14:textId="77777777" w:rsidR="00EF4925" w:rsidRDefault="00000000">
      <w:pPr>
        <w:autoSpaceDE w:val="0"/>
        <w:autoSpaceDN w:val="0"/>
        <w:adjustRightInd w:val="0"/>
        <w:spacing w:line="300" w:lineRule="exact"/>
        <w:jc w:val="center"/>
        <w:outlineLvl w:val="1"/>
        <w:rPr>
          <w:rFonts w:ascii="宋体" w:hAnsi="宋体" w:hint="eastAsia"/>
          <w:b/>
          <w:sz w:val="24"/>
        </w:rPr>
      </w:pPr>
      <w:bookmarkStart w:id="452" w:name="_Toc17984"/>
      <w:bookmarkStart w:id="453" w:name="_Toc10416"/>
      <w:bookmarkStart w:id="454" w:name="_Toc4566"/>
      <w:bookmarkStart w:id="455" w:name="_Toc28637"/>
      <w:r>
        <w:rPr>
          <w:rFonts w:ascii="宋体" w:hAnsi="宋体" w:hint="eastAsia"/>
          <w:b/>
          <w:sz w:val="24"/>
        </w:rPr>
        <w:lastRenderedPageBreak/>
        <w:t>二、法定代表人身份证明及授权委托书</w:t>
      </w:r>
      <w:bookmarkEnd w:id="452"/>
      <w:bookmarkEnd w:id="453"/>
      <w:bookmarkEnd w:id="454"/>
      <w:bookmarkEnd w:id="455"/>
    </w:p>
    <w:p w14:paraId="6E115D8E" w14:textId="77777777" w:rsidR="00EF4925" w:rsidRDefault="00000000">
      <w:pPr>
        <w:autoSpaceDE w:val="0"/>
        <w:autoSpaceDN w:val="0"/>
        <w:adjustRightInd w:val="0"/>
        <w:spacing w:line="380" w:lineRule="exact"/>
        <w:jc w:val="center"/>
        <w:rPr>
          <w:rFonts w:ascii="宋体" w:hAnsi="宋体" w:cs="宋体" w:hint="eastAsia"/>
          <w:b/>
          <w:kern w:val="0"/>
          <w:sz w:val="24"/>
        </w:rPr>
      </w:pPr>
      <w:r>
        <w:rPr>
          <w:rFonts w:ascii="宋体" w:hAnsi="宋体" w:cs="宋体" w:hint="eastAsia"/>
          <w:b/>
          <w:kern w:val="0"/>
          <w:sz w:val="24"/>
        </w:rPr>
        <w:t>（一）法定代表人身份证明</w:t>
      </w:r>
      <w:bookmarkEnd w:id="446"/>
      <w:bookmarkEnd w:id="447"/>
      <w:bookmarkEnd w:id="448"/>
      <w:bookmarkEnd w:id="449"/>
      <w:bookmarkEnd w:id="450"/>
      <w:bookmarkEnd w:id="451"/>
    </w:p>
    <w:p w14:paraId="2B3F0507" w14:textId="77777777" w:rsidR="00EF4925" w:rsidRDefault="00EF4925">
      <w:pPr>
        <w:autoSpaceDE w:val="0"/>
        <w:autoSpaceDN w:val="0"/>
        <w:adjustRightInd w:val="0"/>
        <w:spacing w:line="380" w:lineRule="exact"/>
        <w:jc w:val="center"/>
        <w:rPr>
          <w:rFonts w:ascii="宋体" w:hAnsi="宋体" w:cs="宋体" w:hint="eastAsia"/>
          <w:b/>
          <w:kern w:val="0"/>
          <w:sz w:val="24"/>
        </w:rPr>
      </w:pPr>
    </w:p>
    <w:p w14:paraId="2BB09B83" w14:textId="77777777" w:rsidR="00EF4925" w:rsidRDefault="00000000">
      <w:pPr>
        <w:autoSpaceDE w:val="0"/>
        <w:autoSpaceDN w:val="0"/>
        <w:adjustRightInd w:val="0"/>
        <w:spacing w:after="0" w:line="360" w:lineRule="auto"/>
        <w:ind w:firstLineChars="200" w:firstLine="480"/>
        <w:jc w:val="left"/>
        <w:rPr>
          <w:rFonts w:ascii="宋体" w:hAnsi="宋体" w:cs="HiddenHorzOCR" w:hint="eastAsia"/>
          <w:kern w:val="0"/>
          <w:sz w:val="24"/>
        </w:rPr>
      </w:pPr>
      <w:r>
        <w:rPr>
          <w:rFonts w:ascii="宋体" w:hAnsi="宋体" w:cs="HiddenHorzOCR"/>
          <w:kern w:val="0"/>
          <w:sz w:val="24"/>
        </w:rPr>
        <w:t>投</w:t>
      </w:r>
      <w:r>
        <w:rPr>
          <w:rFonts w:ascii="宋体" w:hAnsi="宋体" w:cs="宋体" w:hint="eastAsia"/>
          <w:kern w:val="0"/>
          <w:sz w:val="24"/>
        </w:rPr>
        <w:t>标</w:t>
      </w:r>
      <w:r>
        <w:rPr>
          <w:rFonts w:ascii="宋体" w:hAnsi="宋体" w:cs="HiddenHorzOCR"/>
          <w:kern w:val="0"/>
          <w:sz w:val="24"/>
        </w:rPr>
        <w:t>人名称</w:t>
      </w:r>
      <w:r>
        <w:rPr>
          <w:rFonts w:ascii="宋体" w:hAnsi="宋体" w:cs="HiddenHorzOCR" w:hint="eastAsia"/>
          <w:kern w:val="0"/>
          <w:sz w:val="24"/>
        </w:rPr>
        <w:t>：</w:t>
      </w:r>
      <w:r>
        <w:rPr>
          <w:rFonts w:ascii="宋体" w:hAnsi="宋体" w:cs="HiddenHorzOCR" w:hint="eastAsia"/>
          <w:kern w:val="0"/>
          <w:sz w:val="24"/>
          <w:u w:val="single"/>
        </w:rPr>
        <w:t xml:space="preserve">                      .        </w:t>
      </w:r>
    </w:p>
    <w:p w14:paraId="314AAC62" w14:textId="77777777" w:rsidR="00EF4925" w:rsidRDefault="00000000">
      <w:pPr>
        <w:autoSpaceDE w:val="0"/>
        <w:autoSpaceDN w:val="0"/>
        <w:adjustRightInd w:val="0"/>
        <w:spacing w:after="0" w:line="360" w:lineRule="auto"/>
        <w:ind w:firstLineChars="200" w:firstLine="480"/>
        <w:jc w:val="left"/>
        <w:rPr>
          <w:rFonts w:ascii="宋体" w:hAnsi="宋体" w:cs="HiddenHorzOCR" w:hint="eastAsia"/>
          <w:kern w:val="0"/>
          <w:sz w:val="24"/>
          <w:u w:val="single"/>
        </w:rPr>
      </w:pPr>
      <w:r>
        <w:rPr>
          <w:rFonts w:ascii="宋体" w:hAnsi="宋体" w:cs="HiddenHorzOCR" w:hint="eastAsia"/>
          <w:kern w:val="0"/>
          <w:sz w:val="24"/>
        </w:rPr>
        <w:t>单位性质：</w:t>
      </w:r>
      <w:r>
        <w:rPr>
          <w:rFonts w:ascii="宋体" w:hAnsi="宋体" w:cs="HiddenHorzOCR" w:hint="eastAsia"/>
          <w:kern w:val="0"/>
          <w:sz w:val="24"/>
          <w:u w:val="single"/>
        </w:rPr>
        <w:t xml:space="preserve">                        .         </w:t>
      </w:r>
    </w:p>
    <w:p w14:paraId="18C4037F" w14:textId="77777777" w:rsidR="00EF4925" w:rsidRDefault="00000000">
      <w:pPr>
        <w:autoSpaceDE w:val="0"/>
        <w:autoSpaceDN w:val="0"/>
        <w:adjustRightInd w:val="0"/>
        <w:spacing w:after="0" w:line="360" w:lineRule="auto"/>
        <w:ind w:firstLineChars="200" w:firstLine="480"/>
        <w:jc w:val="left"/>
        <w:rPr>
          <w:rFonts w:ascii="宋体" w:hAnsi="宋体" w:cs="HiddenHorzOCR" w:hint="eastAsia"/>
          <w:kern w:val="0"/>
          <w:sz w:val="24"/>
          <w:u w:val="single"/>
        </w:rPr>
      </w:pPr>
      <w:r>
        <w:rPr>
          <w:rFonts w:ascii="宋体" w:hAnsi="宋体" w:cs="HiddenHorzOCR" w:hint="eastAsia"/>
          <w:kern w:val="0"/>
          <w:sz w:val="24"/>
        </w:rPr>
        <w:t>地    址：</w:t>
      </w:r>
      <w:r>
        <w:rPr>
          <w:rFonts w:ascii="宋体" w:hAnsi="宋体" w:cs="HiddenHorzOCR" w:hint="eastAsia"/>
          <w:kern w:val="0"/>
          <w:sz w:val="24"/>
          <w:u w:val="single"/>
        </w:rPr>
        <w:t xml:space="preserve">                        .          </w:t>
      </w:r>
    </w:p>
    <w:p w14:paraId="32C6D516" w14:textId="77777777" w:rsidR="00EF4925" w:rsidRDefault="00000000">
      <w:pPr>
        <w:autoSpaceDE w:val="0"/>
        <w:autoSpaceDN w:val="0"/>
        <w:adjustRightInd w:val="0"/>
        <w:spacing w:after="0" w:line="360" w:lineRule="auto"/>
        <w:ind w:firstLineChars="200" w:firstLine="480"/>
        <w:jc w:val="left"/>
        <w:rPr>
          <w:rFonts w:ascii="宋体" w:hAnsi="宋体" w:cs="HiddenHorzOCR" w:hint="eastAsia"/>
          <w:kern w:val="0"/>
          <w:sz w:val="24"/>
          <w:u w:val="single"/>
        </w:rPr>
      </w:pPr>
      <w:r>
        <w:rPr>
          <w:rFonts w:ascii="宋体" w:hAnsi="宋体" w:cs="HiddenHorzOCR" w:hint="eastAsia"/>
          <w:kern w:val="0"/>
          <w:sz w:val="24"/>
        </w:rPr>
        <w:t>成立时间：</w:t>
      </w:r>
      <w:r>
        <w:rPr>
          <w:rFonts w:ascii="宋体" w:hAnsi="宋体" w:cs="HiddenHorzOCR" w:hint="eastAsia"/>
          <w:kern w:val="0"/>
          <w:sz w:val="24"/>
          <w:u w:val="single"/>
        </w:rPr>
        <w:t xml:space="preserve">                        .          </w:t>
      </w:r>
    </w:p>
    <w:p w14:paraId="10E97E71" w14:textId="77777777" w:rsidR="00EF4925" w:rsidRDefault="00000000">
      <w:pPr>
        <w:autoSpaceDE w:val="0"/>
        <w:autoSpaceDN w:val="0"/>
        <w:adjustRightInd w:val="0"/>
        <w:spacing w:after="0" w:line="360" w:lineRule="auto"/>
        <w:ind w:firstLineChars="200" w:firstLine="480"/>
        <w:jc w:val="left"/>
        <w:rPr>
          <w:rFonts w:ascii="宋体" w:hAnsi="宋体" w:cs="HiddenHorzOCR" w:hint="eastAsia"/>
          <w:kern w:val="0"/>
          <w:sz w:val="24"/>
          <w:u w:val="single"/>
        </w:rPr>
      </w:pPr>
      <w:r>
        <w:rPr>
          <w:rFonts w:ascii="宋体" w:hAnsi="宋体" w:cs="HiddenHorzOCR" w:hint="eastAsia"/>
          <w:kern w:val="0"/>
          <w:sz w:val="24"/>
        </w:rPr>
        <w:t>经营期限：</w:t>
      </w:r>
      <w:r>
        <w:rPr>
          <w:rFonts w:ascii="宋体" w:hAnsi="宋体" w:cs="HiddenHorzOCR" w:hint="eastAsia"/>
          <w:kern w:val="0"/>
          <w:sz w:val="24"/>
          <w:u w:val="single"/>
        </w:rPr>
        <w:t xml:space="preserve">                        .         </w:t>
      </w:r>
    </w:p>
    <w:p w14:paraId="68A47988" w14:textId="77777777" w:rsidR="00EF4925" w:rsidRDefault="00000000">
      <w:pPr>
        <w:autoSpaceDE w:val="0"/>
        <w:autoSpaceDN w:val="0"/>
        <w:adjustRightInd w:val="0"/>
        <w:spacing w:after="0" w:line="360" w:lineRule="auto"/>
        <w:ind w:firstLineChars="200" w:firstLine="480"/>
        <w:jc w:val="left"/>
        <w:rPr>
          <w:rFonts w:ascii="宋体" w:hAnsi="宋体" w:cs="HiddenHorzOCR" w:hint="eastAsia"/>
          <w:kern w:val="0"/>
          <w:sz w:val="24"/>
        </w:rPr>
      </w:pPr>
      <w:r>
        <w:rPr>
          <w:rFonts w:ascii="宋体" w:hAnsi="宋体" w:cs="HiddenHorzOCR" w:hint="eastAsia"/>
          <w:kern w:val="0"/>
          <w:sz w:val="24"/>
        </w:rPr>
        <w:t>姓名：</w:t>
      </w:r>
      <w:r>
        <w:rPr>
          <w:rFonts w:ascii="宋体" w:hAnsi="宋体" w:cs="HiddenHorzOCR" w:hint="eastAsia"/>
          <w:kern w:val="0"/>
          <w:sz w:val="24"/>
          <w:u w:val="single"/>
        </w:rPr>
        <w:t xml:space="preserve">        </w:t>
      </w:r>
      <w:r>
        <w:rPr>
          <w:rFonts w:ascii="宋体" w:hAnsi="宋体" w:cs="HiddenHorzOCR" w:hint="eastAsia"/>
          <w:kern w:val="0"/>
          <w:sz w:val="24"/>
        </w:rPr>
        <w:t xml:space="preserve"> 性别：</w:t>
      </w:r>
      <w:r>
        <w:rPr>
          <w:rFonts w:ascii="宋体" w:hAnsi="宋体" w:cs="HiddenHorzOCR" w:hint="eastAsia"/>
          <w:kern w:val="0"/>
          <w:sz w:val="24"/>
          <w:u w:val="single"/>
        </w:rPr>
        <w:t xml:space="preserve">        </w:t>
      </w:r>
      <w:r>
        <w:rPr>
          <w:rFonts w:ascii="宋体" w:hAnsi="宋体" w:cs="HiddenHorzOCR" w:hint="eastAsia"/>
          <w:kern w:val="0"/>
          <w:sz w:val="24"/>
        </w:rPr>
        <w:t xml:space="preserve"> 年龄：</w:t>
      </w:r>
      <w:r>
        <w:rPr>
          <w:rFonts w:ascii="宋体" w:hAnsi="宋体" w:cs="HiddenHorzOCR" w:hint="eastAsia"/>
          <w:kern w:val="0"/>
          <w:sz w:val="24"/>
          <w:u w:val="single"/>
        </w:rPr>
        <w:t xml:space="preserve">       </w:t>
      </w:r>
      <w:r>
        <w:rPr>
          <w:rFonts w:ascii="宋体" w:hAnsi="宋体" w:cs="HiddenHorzOCR" w:hint="eastAsia"/>
          <w:kern w:val="0"/>
          <w:sz w:val="24"/>
        </w:rPr>
        <w:t xml:space="preserve"> 职务：</w:t>
      </w:r>
      <w:r>
        <w:rPr>
          <w:rFonts w:ascii="宋体" w:hAnsi="宋体" w:cs="HiddenHorzOCR" w:hint="eastAsia"/>
          <w:kern w:val="0"/>
          <w:sz w:val="24"/>
          <w:u w:val="single"/>
        </w:rPr>
        <w:t xml:space="preserve">        </w:t>
      </w:r>
      <w:r>
        <w:rPr>
          <w:rFonts w:ascii="宋体" w:hAnsi="宋体" w:cs="HiddenHorzOCR" w:hint="eastAsia"/>
          <w:kern w:val="0"/>
          <w:sz w:val="24"/>
        </w:rPr>
        <w:t>系</w:t>
      </w:r>
      <w:r>
        <w:rPr>
          <w:rFonts w:ascii="宋体" w:hAnsi="宋体" w:cs="HiddenHorzOCR" w:hint="eastAsia"/>
          <w:kern w:val="0"/>
          <w:sz w:val="24"/>
          <w:u w:val="single"/>
        </w:rPr>
        <w:t xml:space="preserve">          </w:t>
      </w:r>
      <w:r>
        <w:rPr>
          <w:rFonts w:ascii="宋体" w:hAnsi="宋体" w:cs="HiddenHorzOCR" w:hint="eastAsia"/>
          <w:kern w:val="0"/>
          <w:sz w:val="24"/>
        </w:rPr>
        <w:t>（投标人名称）的法定代表人。</w:t>
      </w:r>
    </w:p>
    <w:p w14:paraId="08D7575D" w14:textId="77777777" w:rsidR="00EF4925" w:rsidRDefault="00000000">
      <w:pPr>
        <w:autoSpaceDE w:val="0"/>
        <w:autoSpaceDN w:val="0"/>
        <w:adjustRightInd w:val="0"/>
        <w:spacing w:after="0" w:line="360" w:lineRule="auto"/>
        <w:ind w:firstLine="420"/>
        <w:jc w:val="left"/>
        <w:rPr>
          <w:rFonts w:ascii="宋体" w:hAnsi="宋体" w:cs="宋体" w:hint="eastAsia"/>
          <w:kern w:val="0"/>
          <w:sz w:val="24"/>
        </w:rPr>
      </w:pPr>
      <w:r>
        <w:rPr>
          <w:rFonts w:ascii="宋体" w:hAnsi="宋体" w:cs="宋体" w:hint="eastAsia"/>
          <w:kern w:val="0"/>
          <w:sz w:val="24"/>
        </w:rPr>
        <w:t>特此证明。</w:t>
      </w:r>
    </w:p>
    <w:p w14:paraId="483F2F0D" w14:textId="77777777" w:rsidR="00EF4925" w:rsidRDefault="00000000">
      <w:pPr>
        <w:autoSpaceDE w:val="0"/>
        <w:autoSpaceDN w:val="0"/>
        <w:adjustRightInd w:val="0"/>
        <w:spacing w:after="0" w:line="360" w:lineRule="auto"/>
        <w:jc w:val="left"/>
        <w:rPr>
          <w:rFonts w:ascii="宋体" w:hAnsi="宋体" w:cs="宋体" w:hint="eastAsia"/>
          <w:kern w:val="0"/>
          <w:sz w:val="24"/>
        </w:rPr>
      </w:pPr>
      <w:r>
        <w:rPr>
          <w:rFonts w:ascii="宋体" w:hAnsi="宋体" w:cs="宋体" w:hint="eastAsia"/>
          <w:kern w:val="0"/>
          <w:sz w:val="24"/>
        </w:rPr>
        <w:t>附：法定代表人身份证扫描件。</w:t>
      </w:r>
    </w:p>
    <w:p w14:paraId="3AFCDC44" w14:textId="77777777" w:rsidR="00EF4925" w:rsidRDefault="00EF4925">
      <w:pPr>
        <w:autoSpaceDE w:val="0"/>
        <w:autoSpaceDN w:val="0"/>
        <w:adjustRightInd w:val="0"/>
        <w:spacing w:line="380" w:lineRule="exact"/>
        <w:jc w:val="left"/>
        <w:rPr>
          <w:rFonts w:ascii="宋体" w:hAnsi="宋体" w:cs="宋体" w:hint="eastAsia"/>
          <w:kern w:val="0"/>
          <w:sz w:val="24"/>
        </w:rPr>
      </w:pPr>
    </w:p>
    <w:p w14:paraId="119AEEAE" w14:textId="77777777" w:rsidR="00EF4925" w:rsidRDefault="00EF4925">
      <w:pPr>
        <w:autoSpaceDE w:val="0"/>
        <w:autoSpaceDN w:val="0"/>
        <w:adjustRightInd w:val="0"/>
        <w:spacing w:line="380" w:lineRule="exact"/>
        <w:jc w:val="left"/>
        <w:rPr>
          <w:rFonts w:ascii="宋体" w:hAnsi="宋体" w:cs="宋体" w:hint="eastAsia"/>
          <w:kern w:val="0"/>
          <w:sz w:val="24"/>
        </w:rPr>
      </w:pPr>
    </w:p>
    <w:p w14:paraId="7FC331BE" w14:textId="77777777" w:rsidR="00EF4925" w:rsidRDefault="00000000">
      <w:pPr>
        <w:autoSpaceDE w:val="0"/>
        <w:autoSpaceDN w:val="0"/>
        <w:adjustRightInd w:val="0"/>
        <w:spacing w:line="380" w:lineRule="exact"/>
        <w:jc w:val="left"/>
        <w:rPr>
          <w:rFonts w:ascii="宋体" w:hAnsi="宋体" w:cs="宋体" w:hint="eastAsia"/>
          <w:kern w:val="0"/>
          <w:sz w:val="24"/>
        </w:rPr>
      </w:pPr>
      <w:r>
        <w:rPr>
          <w:rFonts w:ascii="宋体" w:hAnsi="宋体" w:cs="宋体" w:hint="eastAsia"/>
          <w:kern w:val="0"/>
          <w:sz w:val="24"/>
        </w:rPr>
        <w:t xml:space="preserve">                                            投标人：</w:t>
      </w:r>
      <w:r>
        <w:rPr>
          <w:rFonts w:ascii="宋体" w:hAnsi="宋体" w:cs="宋体" w:hint="eastAsia"/>
          <w:kern w:val="0"/>
          <w:sz w:val="24"/>
          <w:u w:val="single"/>
        </w:rPr>
        <w:t xml:space="preserve">              </w:t>
      </w:r>
      <w:r>
        <w:rPr>
          <w:rFonts w:ascii="宋体" w:hAnsi="宋体" w:cs="宋体" w:hint="eastAsia"/>
          <w:kern w:val="0"/>
          <w:sz w:val="24"/>
        </w:rPr>
        <w:t>（电子签章）</w:t>
      </w:r>
    </w:p>
    <w:p w14:paraId="7E58507D" w14:textId="77777777" w:rsidR="00EF4925" w:rsidRDefault="00000000">
      <w:pPr>
        <w:autoSpaceDE w:val="0"/>
        <w:autoSpaceDN w:val="0"/>
        <w:adjustRightInd w:val="0"/>
        <w:spacing w:line="380" w:lineRule="exact"/>
        <w:jc w:val="left"/>
        <w:rPr>
          <w:rFonts w:ascii="宋体" w:hAnsi="宋体" w:cs="宋体" w:hint="eastAsia"/>
          <w:kern w:val="0"/>
          <w:sz w:val="24"/>
        </w:rPr>
        <w:sectPr w:rsidR="00EF4925">
          <w:pgSz w:w="11907" w:h="16840"/>
          <w:pgMar w:top="1440" w:right="1134" w:bottom="1440" w:left="1134" w:header="851" w:footer="992" w:gutter="0"/>
          <w:cols w:space="708"/>
          <w:docGrid w:linePitch="312"/>
        </w:sectPr>
      </w:pPr>
      <w:r>
        <w:rPr>
          <w:rFonts w:ascii="宋体" w:hAnsi="宋体" w:cs="宋体" w:hint="eastAsia"/>
          <w:kern w:val="0"/>
          <w:sz w:val="24"/>
        </w:rPr>
        <w:t xml:space="preserve">                                                       </w:t>
      </w:r>
      <w:r>
        <w:rPr>
          <w:rFonts w:ascii="宋体" w:hAnsi="宋体" w:cs="宋体" w:hint="eastAsia"/>
          <w:kern w:val="0"/>
          <w:sz w:val="24"/>
          <w:u w:val="single"/>
        </w:rPr>
        <w:t xml:space="preserve">     </w:t>
      </w:r>
      <w:r>
        <w:rPr>
          <w:rFonts w:ascii="宋体" w:hAnsi="宋体" w:cs="宋体" w:hint="eastAsia"/>
          <w:kern w:val="0"/>
          <w:sz w:val="24"/>
        </w:rPr>
        <w:t>年</w:t>
      </w:r>
      <w:r>
        <w:rPr>
          <w:rFonts w:ascii="宋体" w:hAnsi="宋体" w:cs="宋体" w:hint="eastAsia"/>
          <w:kern w:val="0"/>
          <w:sz w:val="24"/>
          <w:u w:val="single"/>
        </w:rPr>
        <w:t xml:space="preserve">     </w:t>
      </w:r>
      <w:r>
        <w:rPr>
          <w:rFonts w:ascii="宋体" w:hAnsi="宋体" w:cs="宋体" w:hint="eastAsia"/>
          <w:kern w:val="0"/>
          <w:sz w:val="24"/>
        </w:rPr>
        <w:t>月</w:t>
      </w:r>
      <w:r>
        <w:rPr>
          <w:rFonts w:ascii="宋体" w:hAnsi="宋体" w:cs="宋体" w:hint="eastAsia"/>
          <w:kern w:val="0"/>
          <w:sz w:val="24"/>
          <w:u w:val="single"/>
        </w:rPr>
        <w:t xml:space="preserve">      </w:t>
      </w:r>
      <w:r>
        <w:rPr>
          <w:rFonts w:ascii="宋体" w:hAnsi="宋体" w:cs="宋体" w:hint="eastAsia"/>
          <w:kern w:val="0"/>
          <w:sz w:val="24"/>
        </w:rPr>
        <w:t>日</w:t>
      </w:r>
    </w:p>
    <w:p w14:paraId="1D14BF07" w14:textId="77777777" w:rsidR="00EF4925" w:rsidRDefault="00000000">
      <w:pPr>
        <w:autoSpaceDE w:val="0"/>
        <w:autoSpaceDN w:val="0"/>
        <w:adjustRightInd w:val="0"/>
        <w:spacing w:line="380" w:lineRule="exact"/>
        <w:jc w:val="center"/>
        <w:rPr>
          <w:rFonts w:ascii="宋体" w:hAnsi="宋体" w:cs="宋体" w:hint="eastAsia"/>
          <w:b/>
          <w:kern w:val="0"/>
          <w:sz w:val="24"/>
        </w:rPr>
      </w:pPr>
      <w:bookmarkStart w:id="456" w:name="_Toc202061141"/>
      <w:r>
        <w:rPr>
          <w:rFonts w:ascii="宋体" w:hAnsi="宋体" w:cs="宋体" w:hint="eastAsia"/>
          <w:b/>
          <w:kern w:val="0"/>
          <w:sz w:val="24"/>
        </w:rPr>
        <w:lastRenderedPageBreak/>
        <w:t>（二）授权委托书</w:t>
      </w:r>
      <w:bookmarkEnd w:id="456"/>
    </w:p>
    <w:p w14:paraId="3FF12D82" w14:textId="77777777" w:rsidR="00EF4925" w:rsidRDefault="00EF4925">
      <w:pPr>
        <w:autoSpaceDE w:val="0"/>
        <w:autoSpaceDN w:val="0"/>
        <w:adjustRightInd w:val="0"/>
        <w:spacing w:line="380" w:lineRule="exact"/>
        <w:jc w:val="center"/>
        <w:rPr>
          <w:rFonts w:ascii="宋体" w:hAnsi="宋体" w:cs="宋体" w:hint="eastAsia"/>
          <w:b/>
          <w:kern w:val="0"/>
          <w:sz w:val="24"/>
        </w:rPr>
      </w:pPr>
    </w:p>
    <w:p w14:paraId="226BB662"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本人</w:t>
      </w:r>
      <w:r>
        <w:rPr>
          <w:rFonts w:ascii="宋体" w:hAnsi="宋体" w:cs="宋体" w:hint="eastAsia"/>
          <w:kern w:val="0"/>
          <w:sz w:val="24"/>
          <w:u w:val="single"/>
        </w:rPr>
        <w:t xml:space="preserve">       </w:t>
      </w:r>
      <w:r>
        <w:rPr>
          <w:rFonts w:ascii="宋体" w:hAnsi="宋体" w:cs="宋体" w:hint="eastAsia"/>
          <w:kern w:val="0"/>
          <w:sz w:val="24"/>
        </w:rPr>
        <w:t>（姓名）系</w:t>
      </w:r>
      <w:r>
        <w:rPr>
          <w:rFonts w:ascii="宋体" w:hAnsi="宋体" w:cs="宋体" w:hint="eastAsia"/>
          <w:kern w:val="0"/>
          <w:sz w:val="24"/>
          <w:u w:val="single"/>
        </w:rPr>
        <w:t xml:space="preserve">       </w:t>
      </w:r>
      <w:r>
        <w:rPr>
          <w:rFonts w:ascii="宋体" w:hAnsi="宋体" w:cs="宋体" w:hint="eastAsia"/>
          <w:kern w:val="0"/>
          <w:sz w:val="24"/>
        </w:rPr>
        <w:t>（投标人名称）的法定代表人，现委托</w:t>
      </w:r>
      <w:r>
        <w:rPr>
          <w:rFonts w:ascii="宋体" w:hAnsi="宋体" w:cs="宋体" w:hint="eastAsia"/>
          <w:kern w:val="0"/>
          <w:sz w:val="24"/>
          <w:u w:val="single"/>
        </w:rPr>
        <w:t xml:space="preserve">        </w:t>
      </w:r>
      <w:r>
        <w:rPr>
          <w:rFonts w:ascii="宋体" w:hAnsi="宋体" w:cs="宋体" w:hint="eastAsia"/>
          <w:kern w:val="0"/>
          <w:sz w:val="24"/>
        </w:rPr>
        <w:t>（姓名）为我方代理人。代理人根据授权，以我方名义签署、澄清、说明、补正、递交、撤回、修改</w:t>
      </w:r>
      <w:r>
        <w:rPr>
          <w:rFonts w:ascii="宋体" w:hAnsi="宋体" w:cs="宋体" w:hint="eastAsia"/>
          <w:kern w:val="0"/>
          <w:sz w:val="24"/>
          <w:u w:val="single"/>
        </w:rPr>
        <w:t xml:space="preserve">         （项目名称）         </w:t>
      </w:r>
      <w:r>
        <w:rPr>
          <w:rFonts w:ascii="宋体" w:hAnsi="宋体" w:cs="宋体" w:hint="eastAsia"/>
          <w:kern w:val="0"/>
          <w:sz w:val="24"/>
        </w:rPr>
        <w:t>项目的投标文件、签订合同和处理有关事宜，其法律后果由我方承担。</w:t>
      </w:r>
    </w:p>
    <w:p w14:paraId="1940A57F"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委托期限：</w:t>
      </w:r>
      <w:r>
        <w:rPr>
          <w:rFonts w:ascii="宋体" w:hAnsi="宋体" w:cs="宋体" w:hint="eastAsia"/>
          <w:kern w:val="0"/>
          <w:sz w:val="24"/>
          <w:u w:val="single"/>
        </w:rPr>
        <w:t xml:space="preserve">         </w:t>
      </w:r>
      <w:r>
        <w:rPr>
          <w:rFonts w:ascii="宋体" w:hAnsi="宋体" w:cs="宋体" w:hint="eastAsia"/>
          <w:kern w:val="0"/>
          <w:sz w:val="24"/>
        </w:rPr>
        <w:t>。</w:t>
      </w:r>
    </w:p>
    <w:p w14:paraId="6019AF15"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代理人无权转让委托权。</w:t>
      </w:r>
    </w:p>
    <w:p w14:paraId="545EB070"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附：委托代理人身份证明扫描件。</w:t>
      </w:r>
    </w:p>
    <w:p w14:paraId="4FA3A389" w14:textId="77777777" w:rsidR="00EF4925" w:rsidRDefault="00EF4925">
      <w:pPr>
        <w:autoSpaceDE w:val="0"/>
        <w:autoSpaceDN w:val="0"/>
        <w:adjustRightInd w:val="0"/>
        <w:spacing w:line="380" w:lineRule="exact"/>
        <w:jc w:val="left"/>
        <w:rPr>
          <w:rFonts w:ascii="宋体" w:hAnsi="宋体" w:cs="宋体" w:hint="eastAsia"/>
          <w:kern w:val="0"/>
          <w:sz w:val="24"/>
        </w:rPr>
      </w:pPr>
    </w:p>
    <w:p w14:paraId="53C5995B" w14:textId="77777777" w:rsidR="00EF4925" w:rsidRDefault="00EF4925">
      <w:pPr>
        <w:rPr>
          <w:rFonts w:ascii="宋体" w:hAnsi="宋体" w:hint="eastAsia"/>
          <w:sz w:val="24"/>
        </w:rPr>
      </w:pPr>
    </w:p>
    <w:p w14:paraId="5E99290D" w14:textId="77777777" w:rsidR="00EF4925" w:rsidRDefault="00EF4925">
      <w:pPr>
        <w:autoSpaceDE w:val="0"/>
        <w:autoSpaceDN w:val="0"/>
        <w:adjustRightInd w:val="0"/>
        <w:spacing w:line="380" w:lineRule="exact"/>
        <w:ind w:firstLineChars="1100" w:firstLine="2640"/>
        <w:jc w:val="left"/>
        <w:rPr>
          <w:rFonts w:ascii="宋体" w:hAnsi="宋体" w:cs="宋体" w:hint="eastAsia"/>
          <w:kern w:val="0"/>
          <w:sz w:val="24"/>
        </w:rPr>
      </w:pPr>
    </w:p>
    <w:p w14:paraId="34C8AE44" w14:textId="77777777" w:rsidR="00EF4925" w:rsidRDefault="00000000">
      <w:pPr>
        <w:autoSpaceDE w:val="0"/>
        <w:autoSpaceDN w:val="0"/>
        <w:adjustRightInd w:val="0"/>
        <w:spacing w:line="380" w:lineRule="exact"/>
        <w:ind w:firstLineChars="1100" w:firstLine="2640"/>
        <w:jc w:val="left"/>
        <w:rPr>
          <w:rFonts w:ascii="宋体" w:hAnsi="宋体" w:cs="宋体" w:hint="eastAsia"/>
          <w:kern w:val="0"/>
          <w:sz w:val="24"/>
        </w:rPr>
      </w:pPr>
      <w:r>
        <w:rPr>
          <w:rFonts w:ascii="宋体" w:hAnsi="宋体" w:cs="宋体" w:hint="eastAsia"/>
          <w:kern w:val="0"/>
          <w:sz w:val="24"/>
        </w:rPr>
        <w:t>投  标  人：</w:t>
      </w:r>
      <w:r>
        <w:rPr>
          <w:rFonts w:ascii="宋体" w:hAnsi="宋体" w:cs="宋体" w:hint="eastAsia"/>
          <w:kern w:val="0"/>
          <w:sz w:val="24"/>
          <w:u w:val="single"/>
        </w:rPr>
        <w:t xml:space="preserve">                           </w:t>
      </w:r>
      <w:r>
        <w:rPr>
          <w:rFonts w:ascii="宋体" w:hAnsi="宋体" w:cs="宋体" w:hint="eastAsia"/>
          <w:kern w:val="0"/>
          <w:sz w:val="24"/>
        </w:rPr>
        <w:t>（电子签章）</w:t>
      </w:r>
    </w:p>
    <w:p w14:paraId="11D238AE" w14:textId="77777777" w:rsidR="00EF4925" w:rsidRDefault="00000000">
      <w:pPr>
        <w:autoSpaceDE w:val="0"/>
        <w:autoSpaceDN w:val="0"/>
        <w:adjustRightInd w:val="0"/>
        <w:spacing w:line="380" w:lineRule="exact"/>
        <w:ind w:firstLineChars="1100" w:firstLine="2640"/>
        <w:jc w:val="left"/>
        <w:rPr>
          <w:rFonts w:ascii="宋体" w:hAnsi="宋体" w:cs="宋体" w:hint="eastAsia"/>
          <w:kern w:val="0"/>
          <w:sz w:val="24"/>
        </w:rPr>
      </w:pPr>
      <w:r>
        <w:rPr>
          <w:rFonts w:ascii="宋体" w:hAnsi="宋体" w:cs="宋体" w:hint="eastAsia"/>
          <w:kern w:val="0"/>
          <w:sz w:val="24"/>
        </w:rPr>
        <w:t>法定代表人：</w:t>
      </w:r>
      <w:r>
        <w:rPr>
          <w:rFonts w:ascii="宋体" w:hAnsi="宋体" w:cs="宋体" w:hint="eastAsia"/>
          <w:kern w:val="0"/>
          <w:sz w:val="24"/>
          <w:u w:val="single"/>
        </w:rPr>
        <w:t xml:space="preserve">                   </w:t>
      </w:r>
      <w:r>
        <w:rPr>
          <w:rFonts w:ascii="宋体" w:hAnsi="宋体" w:cs="宋体" w:hint="eastAsia"/>
          <w:kern w:val="0"/>
          <w:sz w:val="24"/>
        </w:rPr>
        <w:t>（电子签章或电子签名）</w:t>
      </w:r>
    </w:p>
    <w:p w14:paraId="48D513BF" w14:textId="77777777" w:rsidR="00EF4925" w:rsidRDefault="00000000">
      <w:pPr>
        <w:autoSpaceDE w:val="0"/>
        <w:autoSpaceDN w:val="0"/>
        <w:adjustRightInd w:val="0"/>
        <w:spacing w:line="380" w:lineRule="exact"/>
        <w:ind w:firstLineChars="1100" w:firstLine="2640"/>
        <w:jc w:val="left"/>
        <w:rPr>
          <w:rFonts w:ascii="宋体" w:hAnsi="宋体" w:cs="宋体" w:hint="eastAsia"/>
          <w:kern w:val="0"/>
          <w:sz w:val="24"/>
          <w:u w:val="single"/>
        </w:rPr>
      </w:pPr>
      <w:r>
        <w:rPr>
          <w:rFonts w:ascii="宋体" w:hAnsi="宋体" w:cs="宋体" w:hint="eastAsia"/>
          <w:kern w:val="0"/>
          <w:sz w:val="24"/>
        </w:rPr>
        <w:t>身份证号码：</w:t>
      </w:r>
      <w:r>
        <w:rPr>
          <w:rFonts w:ascii="宋体" w:hAnsi="宋体" w:cs="宋体" w:hint="eastAsia"/>
          <w:kern w:val="0"/>
          <w:sz w:val="24"/>
          <w:u w:val="single"/>
        </w:rPr>
        <w:t xml:space="preserve">                                         </w:t>
      </w:r>
    </w:p>
    <w:p w14:paraId="31636A7E" w14:textId="77777777" w:rsidR="00EF4925" w:rsidRDefault="00000000">
      <w:pPr>
        <w:autoSpaceDE w:val="0"/>
        <w:autoSpaceDN w:val="0"/>
        <w:adjustRightInd w:val="0"/>
        <w:spacing w:line="380" w:lineRule="exact"/>
        <w:ind w:firstLineChars="1100" w:firstLine="2640"/>
        <w:jc w:val="left"/>
        <w:rPr>
          <w:rFonts w:ascii="宋体" w:hAnsi="宋体" w:cs="宋体" w:hint="eastAsia"/>
          <w:kern w:val="0"/>
          <w:sz w:val="24"/>
        </w:rPr>
      </w:pPr>
      <w:r>
        <w:rPr>
          <w:rFonts w:ascii="宋体" w:hAnsi="宋体" w:cs="宋体" w:hint="eastAsia"/>
          <w:kern w:val="0"/>
          <w:sz w:val="24"/>
        </w:rPr>
        <w:t>委托代理人：</w:t>
      </w:r>
      <w:r>
        <w:rPr>
          <w:rFonts w:ascii="宋体" w:hAnsi="宋体" w:cs="宋体" w:hint="eastAsia"/>
          <w:kern w:val="0"/>
          <w:sz w:val="24"/>
          <w:u w:val="single"/>
        </w:rPr>
        <w:t xml:space="preserve">                           </w:t>
      </w:r>
      <w:r>
        <w:rPr>
          <w:rFonts w:ascii="宋体" w:hAnsi="宋体" w:cs="宋体" w:hint="eastAsia"/>
          <w:kern w:val="0"/>
          <w:sz w:val="24"/>
        </w:rPr>
        <w:t xml:space="preserve"> （签字或电子签章）</w:t>
      </w:r>
    </w:p>
    <w:p w14:paraId="4DF93106" w14:textId="77777777" w:rsidR="00EF4925" w:rsidRDefault="00000000">
      <w:pPr>
        <w:autoSpaceDE w:val="0"/>
        <w:autoSpaceDN w:val="0"/>
        <w:adjustRightInd w:val="0"/>
        <w:spacing w:line="380" w:lineRule="exact"/>
        <w:ind w:firstLineChars="1100" w:firstLine="2640"/>
        <w:jc w:val="left"/>
        <w:rPr>
          <w:rFonts w:ascii="宋体" w:hAnsi="宋体" w:cs="宋体" w:hint="eastAsia"/>
          <w:kern w:val="0"/>
          <w:sz w:val="24"/>
          <w:u w:val="single"/>
        </w:rPr>
      </w:pPr>
      <w:r>
        <w:rPr>
          <w:rFonts w:ascii="宋体" w:hAnsi="宋体" w:cs="宋体" w:hint="eastAsia"/>
          <w:kern w:val="0"/>
          <w:sz w:val="24"/>
        </w:rPr>
        <w:t>身份证号码：</w:t>
      </w:r>
      <w:r>
        <w:rPr>
          <w:rFonts w:ascii="宋体" w:hAnsi="宋体" w:cs="宋体" w:hint="eastAsia"/>
          <w:kern w:val="0"/>
          <w:sz w:val="24"/>
          <w:u w:val="single"/>
        </w:rPr>
        <w:t xml:space="preserve">                                         </w:t>
      </w:r>
    </w:p>
    <w:p w14:paraId="6BDA976E" w14:textId="77777777" w:rsidR="00EF4925" w:rsidRDefault="00000000">
      <w:pPr>
        <w:autoSpaceDE w:val="0"/>
        <w:autoSpaceDN w:val="0"/>
        <w:adjustRightInd w:val="0"/>
        <w:spacing w:line="380" w:lineRule="exact"/>
        <w:jc w:val="right"/>
        <w:rPr>
          <w:rFonts w:ascii="宋体" w:hAnsi="宋体" w:cs="宋体" w:hint="eastAsia"/>
          <w:kern w:val="0"/>
          <w:sz w:val="24"/>
        </w:rPr>
      </w:pPr>
      <w:r>
        <w:rPr>
          <w:rFonts w:ascii="宋体" w:hAnsi="宋体" w:cs="宋体" w:hint="eastAsia"/>
          <w:kern w:val="0"/>
          <w:sz w:val="24"/>
          <w:u w:val="single"/>
        </w:rPr>
        <w:t xml:space="preserve">     </w:t>
      </w:r>
      <w:r>
        <w:rPr>
          <w:rFonts w:ascii="宋体" w:hAnsi="宋体" w:cs="宋体" w:hint="eastAsia"/>
          <w:kern w:val="0"/>
          <w:sz w:val="24"/>
        </w:rPr>
        <w:t>年</w:t>
      </w:r>
      <w:r>
        <w:rPr>
          <w:rFonts w:ascii="宋体" w:hAnsi="宋体" w:cs="宋体" w:hint="eastAsia"/>
          <w:kern w:val="0"/>
          <w:sz w:val="24"/>
          <w:u w:val="single"/>
        </w:rPr>
        <w:t xml:space="preserve">     </w:t>
      </w:r>
      <w:r>
        <w:rPr>
          <w:rFonts w:ascii="宋体" w:hAnsi="宋体" w:cs="宋体" w:hint="eastAsia"/>
          <w:kern w:val="0"/>
          <w:sz w:val="24"/>
        </w:rPr>
        <w:t>月</w:t>
      </w:r>
      <w:r>
        <w:rPr>
          <w:rFonts w:ascii="宋体" w:hAnsi="宋体" w:cs="宋体" w:hint="eastAsia"/>
          <w:kern w:val="0"/>
          <w:sz w:val="24"/>
          <w:u w:val="single"/>
        </w:rPr>
        <w:t xml:space="preserve">      </w:t>
      </w:r>
      <w:r>
        <w:rPr>
          <w:rFonts w:ascii="宋体" w:hAnsi="宋体" w:cs="宋体" w:hint="eastAsia"/>
          <w:kern w:val="0"/>
          <w:sz w:val="24"/>
        </w:rPr>
        <w:t>日</w:t>
      </w:r>
    </w:p>
    <w:p w14:paraId="3BF05883" w14:textId="77777777" w:rsidR="00EF4925" w:rsidRDefault="00EF4925">
      <w:pPr>
        <w:autoSpaceDE w:val="0"/>
        <w:autoSpaceDN w:val="0"/>
        <w:adjustRightInd w:val="0"/>
        <w:snapToGrid w:val="0"/>
        <w:spacing w:line="360" w:lineRule="auto"/>
        <w:ind w:right="315"/>
        <w:jc w:val="left"/>
        <w:rPr>
          <w:rFonts w:ascii="宋体" w:hAnsi="宋体" w:cs="HiddenHorzOCR" w:hint="eastAsia"/>
          <w:b/>
          <w:bCs/>
          <w:kern w:val="0"/>
          <w:sz w:val="24"/>
        </w:rPr>
      </w:pPr>
    </w:p>
    <w:p w14:paraId="0E8075AE" w14:textId="77777777" w:rsidR="00EF4925" w:rsidRDefault="00000000">
      <w:pPr>
        <w:rPr>
          <w:rFonts w:ascii="宋体" w:hAnsi="宋体" w:cs="宋体" w:hint="eastAsia"/>
          <w:b/>
          <w:kern w:val="0"/>
          <w:sz w:val="24"/>
        </w:rPr>
      </w:pPr>
      <w:r>
        <w:rPr>
          <w:rFonts w:ascii="宋体" w:hAnsi="宋体" w:cs="宋体" w:hint="eastAsia"/>
          <w:kern w:val="0"/>
          <w:sz w:val="24"/>
        </w:rPr>
        <w:br w:type="page"/>
      </w:r>
      <w:bookmarkStart w:id="457" w:name="_Toc200817319"/>
      <w:bookmarkStart w:id="458" w:name="_Toc202061145"/>
      <w:bookmarkStart w:id="459" w:name="_Toc200169537"/>
      <w:bookmarkStart w:id="460" w:name="_Toc199322171"/>
      <w:bookmarkStart w:id="461" w:name="_Toc498695682"/>
      <w:bookmarkStart w:id="462" w:name="_Toc6004"/>
      <w:bookmarkStart w:id="463" w:name="_Toc17395"/>
      <w:bookmarkStart w:id="464" w:name="_Toc20733"/>
    </w:p>
    <w:p w14:paraId="712F50C0" w14:textId="77777777" w:rsidR="00EF4925" w:rsidRDefault="00000000">
      <w:pPr>
        <w:autoSpaceDE w:val="0"/>
        <w:autoSpaceDN w:val="0"/>
        <w:adjustRightInd w:val="0"/>
        <w:spacing w:line="300" w:lineRule="exact"/>
        <w:jc w:val="center"/>
        <w:outlineLvl w:val="1"/>
        <w:rPr>
          <w:rFonts w:ascii="宋体" w:hAnsi="宋体" w:hint="eastAsia"/>
          <w:b/>
          <w:sz w:val="24"/>
        </w:rPr>
      </w:pPr>
      <w:bookmarkStart w:id="465" w:name="_Toc288638161"/>
      <w:bookmarkStart w:id="466" w:name="_Toc406504133"/>
      <w:bookmarkStart w:id="467" w:name="_Toc3264_WPSOffice_Level1"/>
      <w:bookmarkStart w:id="468" w:name="_Toc827"/>
      <w:bookmarkStart w:id="469" w:name="_Toc10490"/>
      <w:bookmarkStart w:id="470" w:name="_Toc30380"/>
      <w:r>
        <w:rPr>
          <w:rFonts w:ascii="宋体" w:hAnsi="宋体" w:hint="eastAsia"/>
          <w:b/>
          <w:sz w:val="24"/>
        </w:rPr>
        <w:lastRenderedPageBreak/>
        <w:t>三、</w:t>
      </w:r>
      <w:bookmarkEnd w:id="465"/>
      <w:bookmarkEnd w:id="466"/>
      <w:r>
        <w:rPr>
          <w:rFonts w:ascii="宋体" w:hAnsi="宋体" w:hint="eastAsia"/>
          <w:b/>
          <w:sz w:val="24"/>
        </w:rPr>
        <w:t>投标报价</w:t>
      </w:r>
      <w:bookmarkEnd w:id="467"/>
      <w:bookmarkEnd w:id="468"/>
    </w:p>
    <w:p w14:paraId="3F39CCF6" w14:textId="77777777" w:rsidR="00EF4925" w:rsidRDefault="00EF4925">
      <w:pPr>
        <w:autoSpaceDE w:val="0"/>
        <w:autoSpaceDN w:val="0"/>
        <w:adjustRightInd w:val="0"/>
        <w:snapToGrid w:val="0"/>
        <w:spacing w:line="360" w:lineRule="auto"/>
        <w:rPr>
          <w:rFonts w:ascii="宋体" w:hAnsi="宋体" w:hint="eastAsia"/>
          <w:szCs w:val="21"/>
        </w:rPr>
      </w:pPr>
    </w:p>
    <w:p w14:paraId="2778D2E9" w14:textId="77777777" w:rsidR="00EF4925" w:rsidRDefault="00000000">
      <w:pPr>
        <w:keepNext/>
        <w:keepLines/>
        <w:spacing w:line="240" w:lineRule="auto"/>
        <w:jc w:val="center"/>
        <w:outlineLvl w:val="1"/>
        <w:rPr>
          <w:rFonts w:ascii="宋体" w:hAnsi="宋体" w:hint="eastAsia"/>
          <w:b/>
          <w:sz w:val="30"/>
          <w:szCs w:val="30"/>
        </w:rPr>
      </w:pPr>
      <w:bookmarkStart w:id="471" w:name="_Toc1625"/>
      <w:bookmarkStart w:id="472" w:name="_Toc463744449"/>
      <w:bookmarkStart w:id="473" w:name="_Toc462069365"/>
      <w:bookmarkStart w:id="474" w:name="_Toc523858037"/>
      <w:bookmarkStart w:id="475" w:name="_Toc12715_WPSOffice_Level2"/>
      <w:bookmarkStart w:id="476" w:name="_Toc495869747"/>
      <w:bookmarkStart w:id="477" w:name="_Toc520878373"/>
      <w:bookmarkStart w:id="478" w:name="_Toc32062"/>
      <w:r>
        <w:rPr>
          <w:rFonts w:ascii="宋体" w:hAnsi="宋体"/>
          <w:sz w:val="24"/>
        </w:rPr>
        <w:t>（</w:t>
      </w:r>
      <w:r>
        <w:rPr>
          <w:rFonts w:ascii="宋体" w:hAnsi="宋体" w:hint="eastAsia"/>
          <w:sz w:val="24"/>
        </w:rPr>
        <w:t>一</w:t>
      </w:r>
      <w:r>
        <w:rPr>
          <w:rFonts w:ascii="宋体" w:hAnsi="宋体"/>
          <w:sz w:val="24"/>
        </w:rPr>
        <w:t>）报价计算说明</w:t>
      </w:r>
      <w:bookmarkEnd w:id="471"/>
      <w:bookmarkEnd w:id="472"/>
      <w:bookmarkEnd w:id="473"/>
      <w:bookmarkEnd w:id="474"/>
      <w:bookmarkEnd w:id="475"/>
      <w:bookmarkEnd w:id="476"/>
      <w:bookmarkEnd w:id="477"/>
      <w:bookmarkEnd w:id="478"/>
    </w:p>
    <w:p w14:paraId="613FEA71" w14:textId="77777777" w:rsidR="00EF4925" w:rsidRDefault="00000000">
      <w:pPr>
        <w:spacing w:line="480" w:lineRule="auto"/>
        <w:ind w:firstLineChars="202" w:firstLine="424"/>
        <w:jc w:val="left"/>
        <w:rPr>
          <w:rFonts w:ascii="宋体" w:hAnsi="宋体" w:cs="宋体" w:hint="eastAsia"/>
          <w:bCs/>
          <w:kern w:val="0"/>
          <w:szCs w:val="21"/>
        </w:rPr>
      </w:pPr>
      <w:r>
        <w:rPr>
          <w:rFonts w:ascii="宋体" w:hAnsi="宋体" w:cs="宋体" w:hint="eastAsia"/>
          <w:bCs/>
          <w:kern w:val="0"/>
          <w:szCs w:val="21"/>
        </w:rPr>
        <w:t>投标人根据招标人所提供的项目全部基础资料、招标控制价，经自行踏勘、深入分析项目管理、运营成本及可能存在的风险、结合自身水平及实力后，投标人自行填报，投标报价为完成本招标项目的全部费用。</w:t>
      </w:r>
    </w:p>
    <w:p w14:paraId="6C11DAEC" w14:textId="77777777" w:rsidR="00EF4925" w:rsidRDefault="00000000">
      <w:pPr>
        <w:keepNext/>
        <w:keepLines/>
        <w:spacing w:line="240" w:lineRule="auto"/>
        <w:jc w:val="center"/>
        <w:outlineLvl w:val="1"/>
        <w:rPr>
          <w:rFonts w:ascii="宋体" w:hAnsi="宋体" w:hint="eastAsia"/>
          <w:sz w:val="24"/>
        </w:rPr>
      </w:pPr>
      <w:bookmarkStart w:id="479" w:name="_Toc16757_WPSOffice_Level2"/>
      <w:bookmarkStart w:id="480" w:name="_Toc523858038"/>
      <w:bookmarkStart w:id="481" w:name="_Toc24821"/>
      <w:bookmarkStart w:id="482" w:name="_Toc4288"/>
      <w:r>
        <w:rPr>
          <w:rFonts w:ascii="宋体" w:hAnsi="宋体"/>
          <w:sz w:val="24"/>
        </w:rPr>
        <w:t>（</w:t>
      </w:r>
      <w:r>
        <w:rPr>
          <w:rFonts w:ascii="宋体" w:hAnsi="宋体" w:hint="eastAsia"/>
          <w:sz w:val="24"/>
        </w:rPr>
        <w:t>二</w:t>
      </w:r>
      <w:r>
        <w:rPr>
          <w:rFonts w:ascii="宋体" w:hAnsi="宋体"/>
          <w:sz w:val="24"/>
        </w:rPr>
        <w:t>）投标报价组成</w:t>
      </w:r>
      <w:bookmarkEnd w:id="479"/>
      <w:bookmarkEnd w:id="480"/>
      <w:bookmarkEnd w:id="481"/>
      <w:bookmarkEnd w:id="482"/>
    </w:p>
    <w:p w14:paraId="040882D4" w14:textId="77777777" w:rsidR="00EF4925" w:rsidRDefault="00000000">
      <w:pPr>
        <w:spacing w:line="480" w:lineRule="auto"/>
        <w:jc w:val="center"/>
        <w:rPr>
          <w:rFonts w:ascii="宋体" w:hAnsi="宋体" w:hint="eastAsia"/>
          <w:bCs/>
          <w:kern w:val="0"/>
          <w:szCs w:val="21"/>
        </w:rPr>
      </w:pPr>
      <w:bookmarkStart w:id="483" w:name="_Toc17378_WPSOffice_Level2"/>
      <w:r>
        <w:rPr>
          <w:rFonts w:ascii="宋体" w:hAnsi="宋体"/>
          <w:bCs/>
          <w:kern w:val="0"/>
          <w:szCs w:val="21"/>
        </w:rPr>
        <w:t>（格式由各投标人</w:t>
      </w:r>
      <w:r>
        <w:rPr>
          <w:rFonts w:ascii="宋体" w:hAnsi="宋体" w:hint="eastAsia"/>
          <w:bCs/>
          <w:kern w:val="0"/>
          <w:szCs w:val="21"/>
        </w:rPr>
        <w:t>自行编制</w:t>
      </w:r>
      <w:r>
        <w:rPr>
          <w:rFonts w:ascii="宋体" w:hAnsi="宋体"/>
          <w:bCs/>
          <w:kern w:val="0"/>
          <w:szCs w:val="21"/>
        </w:rPr>
        <w:t>）</w:t>
      </w:r>
      <w:bookmarkEnd w:id="483"/>
    </w:p>
    <w:p w14:paraId="558FB27E" w14:textId="77777777" w:rsidR="00EF4925" w:rsidRDefault="00EF4925">
      <w:pPr>
        <w:rPr>
          <w:rFonts w:ascii="宋体" w:hAnsi="宋体" w:hint="eastAsia"/>
          <w:szCs w:val="20"/>
        </w:rPr>
      </w:pPr>
    </w:p>
    <w:p w14:paraId="04BF5D73" w14:textId="77777777" w:rsidR="00EF4925" w:rsidRDefault="00000000">
      <w:pPr>
        <w:rPr>
          <w:rFonts w:ascii="宋体" w:hAnsi="宋体" w:cs="宋体" w:hint="eastAsia"/>
          <w:b/>
          <w:kern w:val="0"/>
          <w:sz w:val="24"/>
        </w:rPr>
      </w:pPr>
      <w:r>
        <w:rPr>
          <w:rFonts w:ascii="宋体" w:hAnsi="宋体" w:cs="宋体" w:hint="eastAsia"/>
          <w:b/>
          <w:kern w:val="0"/>
          <w:sz w:val="24"/>
        </w:rPr>
        <w:br w:type="page"/>
      </w:r>
    </w:p>
    <w:p w14:paraId="3C70B7CE" w14:textId="77777777" w:rsidR="00EF4925" w:rsidRDefault="00000000">
      <w:pPr>
        <w:autoSpaceDE w:val="0"/>
        <w:autoSpaceDN w:val="0"/>
        <w:adjustRightInd w:val="0"/>
        <w:spacing w:line="300" w:lineRule="exact"/>
        <w:jc w:val="center"/>
        <w:outlineLvl w:val="1"/>
        <w:rPr>
          <w:rFonts w:ascii="宋体" w:hAnsi="宋体" w:hint="eastAsia"/>
          <w:b/>
          <w:sz w:val="24"/>
        </w:rPr>
      </w:pPr>
      <w:r>
        <w:rPr>
          <w:rFonts w:ascii="宋体" w:hAnsi="宋体" w:hint="eastAsia"/>
          <w:b/>
          <w:sz w:val="24"/>
        </w:rPr>
        <w:lastRenderedPageBreak/>
        <w:t>四、</w:t>
      </w:r>
      <w:bookmarkEnd w:id="457"/>
      <w:bookmarkEnd w:id="458"/>
      <w:bookmarkEnd w:id="459"/>
      <w:bookmarkEnd w:id="460"/>
      <w:r>
        <w:rPr>
          <w:rFonts w:ascii="宋体" w:hAnsi="宋体" w:hint="eastAsia"/>
          <w:b/>
          <w:sz w:val="24"/>
        </w:rPr>
        <w:t>资格审查资料</w:t>
      </w:r>
      <w:bookmarkEnd w:id="461"/>
      <w:bookmarkEnd w:id="462"/>
      <w:bookmarkEnd w:id="463"/>
      <w:bookmarkEnd w:id="464"/>
      <w:bookmarkEnd w:id="469"/>
      <w:bookmarkEnd w:id="470"/>
    </w:p>
    <w:p w14:paraId="4B482810" w14:textId="77777777" w:rsidR="00EF4925" w:rsidRDefault="00000000">
      <w:pPr>
        <w:autoSpaceDE w:val="0"/>
        <w:autoSpaceDN w:val="0"/>
        <w:adjustRightInd w:val="0"/>
        <w:spacing w:line="380" w:lineRule="exact"/>
        <w:ind w:firstLineChars="200" w:firstLine="482"/>
        <w:jc w:val="center"/>
        <w:rPr>
          <w:rFonts w:ascii="宋体" w:hAnsi="宋体" w:cs="宋体" w:hint="eastAsia"/>
          <w:b/>
          <w:bCs/>
          <w:kern w:val="0"/>
          <w:sz w:val="24"/>
        </w:rPr>
      </w:pPr>
      <w:r>
        <w:rPr>
          <w:rFonts w:ascii="宋体" w:hAnsi="宋体" w:cs="宋体"/>
          <w:b/>
          <w:bCs/>
          <w:kern w:val="0"/>
          <w:sz w:val="24"/>
        </w:rPr>
        <w:t>（一）基本情况表</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5"/>
        <w:gridCol w:w="1117"/>
        <w:gridCol w:w="1117"/>
        <w:gridCol w:w="1054"/>
        <w:gridCol w:w="1180"/>
        <w:gridCol w:w="1117"/>
        <w:gridCol w:w="1121"/>
      </w:tblGrid>
      <w:tr w:rsidR="00EF4925" w14:paraId="6B57D68C" w14:textId="77777777">
        <w:trPr>
          <w:trHeight w:val="532"/>
          <w:jc w:val="center"/>
        </w:trPr>
        <w:tc>
          <w:tcPr>
            <w:tcW w:w="2495" w:type="dxa"/>
            <w:vAlign w:val="center"/>
          </w:tcPr>
          <w:p w14:paraId="2A35B991" w14:textId="77777777" w:rsidR="00EF4925" w:rsidRDefault="00000000">
            <w:pPr>
              <w:autoSpaceDE w:val="0"/>
              <w:autoSpaceDN w:val="0"/>
              <w:contextualSpacing/>
              <w:jc w:val="center"/>
              <w:rPr>
                <w:rFonts w:ascii="宋体" w:hAnsi="宋体" w:cs="宋体" w:hint="eastAsia"/>
                <w:kern w:val="0"/>
                <w:sz w:val="24"/>
              </w:rPr>
            </w:pPr>
            <w:r>
              <w:rPr>
                <w:rFonts w:ascii="宋体" w:hAnsi="宋体" w:hint="eastAsia"/>
                <w:snapToGrid w:val="0"/>
                <w:kern w:val="0"/>
                <w:sz w:val="24"/>
                <w:lang w:val="zh-CN"/>
              </w:rPr>
              <w:t>投标人名称</w:t>
            </w:r>
          </w:p>
        </w:tc>
        <w:tc>
          <w:tcPr>
            <w:tcW w:w="6706" w:type="dxa"/>
            <w:gridSpan w:val="6"/>
            <w:vAlign w:val="center"/>
          </w:tcPr>
          <w:p w14:paraId="6A1CBBA7" w14:textId="77777777" w:rsidR="00EF4925" w:rsidRDefault="00EF4925">
            <w:pPr>
              <w:autoSpaceDE w:val="0"/>
              <w:autoSpaceDN w:val="0"/>
              <w:contextualSpacing/>
              <w:rPr>
                <w:rFonts w:ascii="宋体" w:hAnsi="宋体" w:cs="宋体" w:hint="eastAsia"/>
                <w:b/>
                <w:kern w:val="0"/>
                <w:sz w:val="24"/>
              </w:rPr>
            </w:pPr>
          </w:p>
        </w:tc>
      </w:tr>
      <w:tr w:rsidR="00EF4925" w14:paraId="5BF3198F" w14:textId="77777777">
        <w:trPr>
          <w:trHeight w:val="569"/>
          <w:jc w:val="center"/>
        </w:trPr>
        <w:tc>
          <w:tcPr>
            <w:tcW w:w="2495" w:type="dxa"/>
            <w:vAlign w:val="center"/>
          </w:tcPr>
          <w:p w14:paraId="23CEB3BE" w14:textId="77777777" w:rsidR="00EF4925" w:rsidRDefault="00000000">
            <w:pPr>
              <w:autoSpaceDE w:val="0"/>
              <w:autoSpaceDN w:val="0"/>
              <w:contextualSpacing/>
              <w:jc w:val="center"/>
              <w:rPr>
                <w:rFonts w:ascii="宋体" w:hAnsi="宋体" w:cs="宋体" w:hint="eastAsia"/>
                <w:kern w:val="0"/>
                <w:sz w:val="24"/>
              </w:rPr>
            </w:pPr>
            <w:r>
              <w:rPr>
                <w:rFonts w:ascii="宋体" w:hAnsi="宋体" w:hint="eastAsia"/>
                <w:snapToGrid w:val="0"/>
                <w:kern w:val="0"/>
                <w:sz w:val="24"/>
                <w:lang w:val="zh-CN"/>
              </w:rPr>
              <w:t>注册地址</w:t>
            </w:r>
          </w:p>
        </w:tc>
        <w:tc>
          <w:tcPr>
            <w:tcW w:w="3288" w:type="dxa"/>
            <w:gridSpan w:val="3"/>
            <w:vAlign w:val="center"/>
          </w:tcPr>
          <w:p w14:paraId="4BD255AB" w14:textId="77777777" w:rsidR="00EF4925" w:rsidRDefault="00EF4925">
            <w:pPr>
              <w:autoSpaceDE w:val="0"/>
              <w:autoSpaceDN w:val="0"/>
              <w:contextualSpacing/>
              <w:rPr>
                <w:rFonts w:ascii="宋体" w:hAnsi="宋体" w:cs="宋体" w:hint="eastAsia"/>
                <w:b/>
                <w:kern w:val="0"/>
                <w:sz w:val="24"/>
              </w:rPr>
            </w:pPr>
          </w:p>
        </w:tc>
        <w:tc>
          <w:tcPr>
            <w:tcW w:w="1180" w:type="dxa"/>
            <w:vAlign w:val="center"/>
          </w:tcPr>
          <w:p w14:paraId="5F2D4C33" w14:textId="77777777" w:rsidR="00EF4925" w:rsidRDefault="00000000">
            <w:pPr>
              <w:autoSpaceDE w:val="0"/>
              <w:autoSpaceDN w:val="0"/>
              <w:contextualSpacing/>
              <w:jc w:val="center"/>
              <w:rPr>
                <w:rFonts w:ascii="宋体" w:hAnsi="宋体" w:cs="宋体" w:hint="eastAsia"/>
                <w:kern w:val="0"/>
                <w:sz w:val="24"/>
              </w:rPr>
            </w:pPr>
            <w:r>
              <w:rPr>
                <w:rFonts w:ascii="宋体" w:hAnsi="宋体" w:hint="eastAsia"/>
                <w:snapToGrid w:val="0"/>
                <w:kern w:val="0"/>
                <w:sz w:val="24"/>
                <w:lang w:val="zh-CN"/>
              </w:rPr>
              <w:t>邮政编码</w:t>
            </w:r>
          </w:p>
        </w:tc>
        <w:tc>
          <w:tcPr>
            <w:tcW w:w="2238" w:type="dxa"/>
            <w:gridSpan w:val="2"/>
            <w:vAlign w:val="center"/>
          </w:tcPr>
          <w:p w14:paraId="67D11A84" w14:textId="77777777" w:rsidR="00EF4925" w:rsidRDefault="00EF4925">
            <w:pPr>
              <w:autoSpaceDE w:val="0"/>
              <w:autoSpaceDN w:val="0"/>
              <w:contextualSpacing/>
              <w:rPr>
                <w:rFonts w:ascii="宋体" w:hAnsi="宋体" w:cs="宋体" w:hint="eastAsia"/>
                <w:b/>
                <w:kern w:val="0"/>
                <w:sz w:val="24"/>
              </w:rPr>
            </w:pPr>
          </w:p>
        </w:tc>
      </w:tr>
      <w:tr w:rsidR="00EF4925" w14:paraId="3859B2F7" w14:textId="77777777">
        <w:trPr>
          <w:trHeight w:val="532"/>
          <w:jc w:val="center"/>
        </w:trPr>
        <w:tc>
          <w:tcPr>
            <w:tcW w:w="2495" w:type="dxa"/>
            <w:vMerge w:val="restart"/>
            <w:vAlign w:val="center"/>
          </w:tcPr>
          <w:p w14:paraId="18287A76" w14:textId="77777777" w:rsidR="00EF4925" w:rsidRDefault="00000000">
            <w:pPr>
              <w:autoSpaceDE w:val="0"/>
              <w:autoSpaceDN w:val="0"/>
              <w:contextualSpacing/>
              <w:jc w:val="center"/>
              <w:rPr>
                <w:rFonts w:ascii="宋体" w:hAnsi="宋体" w:cs="宋体" w:hint="eastAsia"/>
                <w:kern w:val="0"/>
                <w:sz w:val="24"/>
              </w:rPr>
            </w:pPr>
            <w:r>
              <w:rPr>
                <w:rFonts w:ascii="宋体" w:hAnsi="宋体" w:hint="eastAsia"/>
                <w:snapToGrid w:val="0"/>
                <w:kern w:val="0"/>
                <w:sz w:val="24"/>
                <w:lang w:val="zh-CN"/>
              </w:rPr>
              <w:t>联系方式</w:t>
            </w:r>
          </w:p>
        </w:tc>
        <w:tc>
          <w:tcPr>
            <w:tcW w:w="1117" w:type="dxa"/>
            <w:vAlign w:val="center"/>
          </w:tcPr>
          <w:p w14:paraId="63EECFD7" w14:textId="77777777" w:rsidR="00EF4925" w:rsidRDefault="00000000">
            <w:pPr>
              <w:autoSpaceDE w:val="0"/>
              <w:autoSpaceDN w:val="0"/>
              <w:contextualSpacing/>
              <w:jc w:val="center"/>
              <w:rPr>
                <w:rFonts w:ascii="宋体" w:hAnsi="宋体" w:cs="宋体" w:hint="eastAsia"/>
                <w:b/>
                <w:kern w:val="0"/>
                <w:sz w:val="24"/>
              </w:rPr>
            </w:pPr>
            <w:r>
              <w:rPr>
                <w:rFonts w:ascii="宋体" w:hAnsi="宋体" w:hint="eastAsia"/>
                <w:snapToGrid w:val="0"/>
                <w:kern w:val="0"/>
                <w:sz w:val="24"/>
                <w:lang w:val="zh-CN"/>
              </w:rPr>
              <w:t>联系人</w:t>
            </w:r>
          </w:p>
        </w:tc>
        <w:tc>
          <w:tcPr>
            <w:tcW w:w="2171" w:type="dxa"/>
            <w:gridSpan w:val="2"/>
            <w:vAlign w:val="center"/>
          </w:tcPr>
          <w:p w14:paraId="5BA8562D" w14:textId="77777777" w:rsidR="00EF4925" w:rsidRDefault="00EF4925">
            <w:pPr>
              <w:autoSpaceDE w:val="0"/>
              <w:autoSpaceDN w:val="0"/>
              <w:contextualSpacing/>
              <w:rPr>
                <w:rFonts w:ascii="宋体" w:hAnsi="宋体" w:cs="宋体" w:hint="eastAsia"/>
                <w:b/>
                <w:kern w:val="0"/>
                <w:sz w:val="24"/>
              </w:rPr>
            </w:pPr>
          </w:p>
        </w:tc>
        <w:tc>
          <w:tcPr>
            <w:tcW w:w="1180" w:type="dxa"/>
            <w:vAlign w:val="center"/>
          </w:tcPr>
          <w:p w14:paraId="63FEEBD7" w14:textId="77777777" w:rsidR="00EF4925" w:rsidRDefault="00000000">
            <w:pPr>
              <w:autoSpaceDE w:val="0"/>
              <w:autoSpaceDN w:val="0"/>
              <w:contextualSpacing/>
              <w:jc w:val="center"/>
              <w:rPr>
                <w:rFonts w:ascii="宋体" w:hAnsi="宋体" w:cs="宋体" w:hint="eastAsia"/>
                <w:kern w:val="0"/>
                <w:sz w:val="24"/>
              </w:rPr>
            </w:pPr>
            <w:r>
              <w:rPr>
                <w:rFonts w:ascii="宋体" w:hAnsi="宋体" w:hint="eastAsia"/>
                <w:snapToGrid w:val="0"/>
                <w:kern w:val="0"/>
                <w:sz w:val="24"/>
                <w:lang w:val="zh-CN"/>
              </w:rPr>
              <w:t>电    话</w:t>
            </w:r>
          </w:p>
        </w:tc>
        <w:tc>
          <w:tcPr>
            <w:tcW w:w="2238" w:type="dxa"/>
            <w:gridSpan w:val="2"/>
            <w:vAlign w:val="center"/>
          </w:tcPr>
          <w:p w14:paraId="45AA7BBC" w14:textId="77777777" w:rsidR="00EF4925" w:rsidRDefault="00EF4925">
            <w:pPr>
              <w:autoSpaceDE w:val="0"/>
              <w:autoSpaceDN w:val="0"/>
              <w:contextualSpacing/>
              <w:rPr>
                <w:rFonts w:ascii="宋体" w:hAnsi="宋体" w:cs="宋体" w:hint="eastAsia"/>
                <w:b/>
                <w:kern w:val="0"/>
                <w:sz w:val="24"/>
              </w:rPr>
            </w:pPr>
          </w:p>
        </w:tc>
      </w:tr>
      <w:tr w:rsidR="00EF4925" w14:paraId="1D976443" w14:textId="77777777">
        <w:trPr>
          <w:trHeight w:val="541"/>
          <w:jc w:val="center"/>
        </w:trPr>
        <w:tc>
          <w:tcPr>
            <w:tcW w:w="2495" w:type="dxa"/>
            <w:vMerge/>
            <w:vAlign w:val="center"/>
          </w:tcPr>
          <w:p w14:paraId="64337523" w14:textId="77777777" w:rsidR="00EF4925" w:rsidRDefault="00EF4925">
            <w:pPr>
              <w:contextualSpacing/>
              <w:jc w:val="center"/>
              <w:rPr>
                <w:rFonts w:ascii="宋体" w:hAnsi="宋体" w:cs="宋体" w:hint="eastAsia"/>
                <w:b/>
                <w:kern w:val="0"/>
                <w:sz w:val="24"/>
              </w:rPr>
            </w:pPr>
          </w:p>
        </w:tc>
        <w:tc>
          <w:tcPr>
            <w:tcW w:w="1117" w:type="dxa"/>
            <w:vAlign w:val="center"/>
          </w:tcPr>
          <w:p w14:paraId="25219D87" w14:textId="77777777" w:rsidR="00EF4925" w:rsidRDefault="00000000">
            <w:pPr>
              <w:autoSpaceDE w:val="0"/>
              <w:autoSpaceDN w:val="0"/>
              <w:contextualSpacing/>
              <w:jc w:val="center"/>
              <w:rPr>
                <w:rFonts w:ascii="宋体" w:hAnsi="宋体" w:cs="宋体" w:hint="eastAsia"/>
                <w:b/>
                <w:kern w:val="0"/>
                <w:sz w:val="24"/>
              </w:rPr>
            </w:pPr>
            <w:r>
              <w:rPr>
                <w:rFonts w:ascii="宋体" w:hAnsi="宋体" w:hint="eastAsia"/>
                <w:snapToGrid w:val="0"/>
                <w:kern w:val="0"/>
                <w:sz w:val="24"/>
                <w:lang w:val="zh-CN"/>
              </w:rPr>
              <w:t>传  真</w:t>
            </w:r>
          </w:p>
        </w:tc>
        <w:tc>
          <w:tcPr>
            <w:tcW w:w="2171" w:type="dxa"/>
            <w:gridSpan w:val="2"/>
            <w:vAlign w:val="center"/>
          </w:tcPr>
          <w:p w14:paraId="15A50768" w14:textId="77777777" w:rsidR="00EF4925" w:rsidRDefault="00EF4925">
            <w:pPr>
              <w:autoSpaceDE w:val="0"/>
              <w:autoSpaceDN w:val="0"/>
              <w:contextualSpacing/>
              <w:rPr>
                <w:rFonts w:ascii="宋体" w:hAnsi="宋体" w:cs="宋体" w:hint="eastAsia"/>
                <w:b/>
                <w:kern w:val="0"/>
                <w:sz w:val="24"/>
              </w:rPr>
            </w:pPr>
          </w:p>
        </w:tc>
        <w:tc>
          <w:tcPr>
            <w:tcW w:w="1180" w:type="dxa"/>
            <w:vAlign w:val="center"/>
          </w:tcPr>
          <w:p w14:paraId="7719DF91" w14:textId="77777777" w:rsidR="00EF4925" w:rsidRDefault="00000000">
            <w:pPr>
              <w:autoSpaceDE w:val="0"/>
              <w:autoSpaceDN w:val="0"/>
              <w:contextualSpacing/>
              <w:jc w:val="center"/>
              <w:rPr>
                <w:rFonts w:ascii="宋体" w:hAnsi="宋体" w:cs="宋体" w:hint="eastAsia"/>
                <w:kern w:val="0"/>
                <w:sz w:val="24"/>
              </w:rPr>
            </w:pPr>
            <w:r>
              <w:rPr>
                <w:rFonts w:ascii="宋体" w:hAnsi="宋体" w:hint="eastAsia"/>
                <w:snapToGrid w:val="0"/>
                <w:kern w:val="0"/>
                <w:sz w:val="24"/>
                <w:lang w:val="zh-CN"/>
              </w:rPr>
              <w:t>网    址</w:t>
            </w:r>
          </w:p>
        </w:tc>
        <w:tc>
          <w:tcPr>
            <w:tcW w:w="2238" w:type="dxa"/>
            <w:gridSpan w:val="2"/>
            <w:vAlign w:val="center"/>
          </w:tcPr>
          <w:p w14:paraId="36A2C61F" w14:textId="77777777" w:rsidR="00EF4925" w:rsidRDefault="00EF4925">
            <w:pPr>
              <w:autoSpaceDE w:val="0"/>
              <w:autoSpaceDN w:val="0"/>
              <w:contextualSpacing/>
              <w:rPr>
                <w:rFonts w:ascii="宋体" w:hAnsi="宋体" w:cs="宋体" w:hint="eastAsia"/>
                <w:b/>
                <w:kern w:val="0"/>
                <w:sz w:val="24"/>
              </w:rPr>
            </w:pPr>
          </w:p>
        </w:tc>
      </w:tr>
      <w:tr w:rsidR="00EF4925" w14:paraId="569FB52E" w14:textId="77777777">
        <w:trPr>
          <w:trHeight w:val="532"/>
          <w:jc w:val="center"/>
        </w:trPr>
        <w:tc>
          <w:tcPr>
            <w:tcW w:w="2495" w:type="dxa"/>
            <w:vAlign w:val="center"/>
          </w:tcPr>
          <w:p w14:paraId="53EE1F60" w14:textId="77777777" w:rsidR="00EF4925" w:rsidRDefault="00000000">
            <w:pPr>
              <w:autoSpaceDE w:val="0"/>
              <w:autoSpaceDN w:val="0"/>
              <w:contextualSpacing/>
              <w:jc w:val="center"/>
              <w:rPr>
                <w:rFonts w:ascii="宋体" w:hAnsi="宋体" w:cs="宋体" w:hint="eastAsia"/>
                <w:b/>
                <w:kern w:val="0"/>
                <w:sz w:val="24"/>
              </w:rPr>
            </w:pPr>
            <w:r>
              <w:rPr>
                <w:rFonts w:ascii="宋体" w:hAnsi="宋体" w:hint="eastAsia"/>
                <w:snapToGrid w:val="0"/>
                <w:kern w:val="0"/>
                <w:sz w:val="24"/>
                <w:lang w:val="zh-CN"/>
              </w:rPr>
              <w:t>组织结构</w:t>
            </w:r>
          </w:p>
        </w:tc>
        <w:tc>
          <w:tcPr>
            <w:tcW w:w="6706" w:type="dxa"/>
            <w:gridSpan w:val="6"/>
            <w:vAlign w:val="center"/>
          </w:tcPr>
          <w:p w14:paraId="71369930" w14:textId="77777777" w:rsidR="00EF4925" w:rsidRDefault="00EF4925">
            <w:pPr>
              <w:autoSpaceDE w:val="0"/>
              <w:autoSpaceDN w:val="0"/>
              <w:contextualSpacing/>
              <w:rPr>
                <w:rFonts w:ascii="宋体" w:hAnsi="宋体" w:cs="宋体" w:hint="eastAsia"/>
                <w:b/>
                <w:kern w:val="0"/>
                <w:sz w:val="24"/>
              </w:rPr>
            </w:pPr>
          </w:p>
        </w:tc>
      </w:tr>
      <w:tr w:rsidR="00EF4925" w14:paraId="0CB74485" w14:textId="77777777">
        <w:trPr>
          <w:trHeight w:val="532"/>
          <w:jc w:val="center"/>
        </w:trPr>
        <w:tc>
          <w:tcPr>
            <w:tcW w:w="2495" w:type="dxa"/>
            <w:vAlign w:val="center"/>
          </w:tcPr>
          <w:p w14:paraId="47F69188" w14:textId="77777777" w:rsidR="00EF4925" w:rsidRDefault="00000000">
            <w:pPr>
              <w:autoSpaceDE w:val="0"/>
              <w:autoSpaceDN w:val="0"/>
              <w:contextualSpacing/>
              <w:jc w:val="center"/>
              <w:rPr>
                <w:rFonts w:ascii="宋体" w:hAnsi="宋体" w:cs="宋体" w:hint="eastAsia"/>
                <w:b/>
                <w:kern w:val="0"/>
                <w:sz w:val="24"/>
              </w:rPr>
            </w:pPr>
            <w:r>
              <w:rPr>
                <w:rFonts w:ascii="宋体" w:hAnsi="宋体" w:hint="eastAsia"/>
                <w:snapToGrid w:val="0"/>
                <w:kern w:val="0"/>
                <w:sz w:val="24"/>
                <w:lang w:val="zh-CN"/>
              </w:rPr>
              <w:t>法定代表人</w:t>
            </w:r>
          </w:p>
        </w:tc>
        <w:tc>
          <w:tcPr>
            <w:tcW w:w="1117" w:type="dxa"/>
            <w:vAlign w:val="center"/>
          </w:tcPr>
          <w:p w14:paraId="5939F6DB" w14:textId="77777777" w:rsidR="00EF4925" w:rsidRDefault="00000000">
            <w:pPr>
              <w:autoSpaceDE w:val="0"/>
              <w:autoSpaceDN w:val="0"/>
              <w:contextualSpacing/>
              <w:jc w:val="center"/>
              <w:rPr>
                <w:rFonts w:ascii="宋体" w:hAnsi="宋体" w:cs="宋体" w:hint="eastAsia"/>
                <w:b/>
                <w:kern w:val="0"/>
                <w:sz w:val="24"/>
              </w:rPr>
            </w:pPr>
            <w:r>
              <w:rPr>
                <w:rFonts w:ascii="宋体" w:hAnsi="宋体" w:hint="eastAsia"/>
                <w:snapToGrid w:val="0"/>
                <w:kern w:val="0"/>
                <w:sz w:val="24"/>
                <w:lang w:val="zh-CN"/>
              </w:rPr>
              <w:t>姓名</w:t>
            </w:r>
          </w:p>
        </w:tc>
        <w:tc>
          <w:tcPr>
            <w:tcW w:w="1117" w:type="dxa"/>
            <w:vAlign w:val="center"/>
          </w:tcPr>
          <w:p w14:paraId="1FC01158" w14:textId="77777777" w:rsidR="00EF4925" w:rsidRDefault="00EF4925">
            <w:pPr>
              <w:autoSpaceDE w:val="0"/>
              <w:autoSpaceDN w:val="0"/>
              <w:contextualSpacing/>
              <w:rPr>
                <w:rFonts w:ascii="宋体" w:hAnsi="宋体" w:cs="宋体" w:hint="eastAsia"/>
                <w:b/>
                <w:kern w:val="0"/>
                <w:sz w:val="24"/>
              </w:rPr>
            </w:pPr>
          </w:p>
        </w:tc>
        <w:tc>
          <w:tcPr>
            <w:tcW w:w="1054" w:type="dxa"/>
            <w:vAlign w:val="center"/>
          </w:tcPr>
          <w:p w14:paraId="26661205" w14:textId="77777777" w:rsidR="00EF4925" w:rsidRDefault="00000000">
            <w:pPr>
              <w:autoSpaceDE w:val="0"/>
              <w:autoSpaceDN w:val="0"/>
              <w:contextualSpacing/>
              <w:jc w:val="center"/>
              <w:rPr>
                <w:rFonts w:ascii="宋体" w:hAnsi="宋体" w:cs="宋体" w:hint="eastAsia"/>
                <w:kern w:val="0"/>
                <w:sz w:val="24"/>
              </w:rPr>
            </w:pPr>
            <w:r>
              <w:rPr>
                <w:rFonts w:ascii="宋体" w:hAnsi="宋体" w:hint="eastAsia"/>
                <w:snapToGrid w:val="0"/>
                <w:kern w:val="0"/>
                <w:sz w:val="24"/>
                <w:lang w:val="zh-CN"/>
              </w:rPr>
              <w:t>技术职称</w:t>
            </w:r>
          </w:p>
        </w:tc>
        <w:tc>
          <w:tcPr>
            <w:tcW w:w="1180" w:type="dxa"/>
            <w:vAlign w:val="center"/>
          </w:tcPr>
          <w:p w14:paraId="34CE145F" w14:textId="77777777" w:rsidR="00EF4925" w:rsidRDefault="00EF4925">
            <w:pPr>
              <w:autoSpaceDE w:val="0"/>
              <w:autoSpaceDN w:val="0"/>
              <w:contextualSpacing/>
              <w:rPr>
                <w:rFonts w:ascii="宋体" w:hAnsi="宋体" w:cs="宋体" w:hint="eastAsia"/>
                <w:kern w:val="0"/>
                <w:sz w:val="24"/>
              </w:rPr>
            </w:pPr>
          </w:p>
        </w:tc>
        <w:tc>
          <w:tcPr>
            <w:tcW w:w="1117" w:type="dxa"/>
            <w:vAlign w:val="center"/>
          </w:tcPr>
          <w:p w14:paraId="60F05015" w14:textId="77777777" w:rsidR="00EF4925" w:rsidRDefault="00000000">
            <w:pPr>
              <w:autoSpaceDE w:val="0"/>
              <w:autoSpaceDN w:val="0"/>
              <w:contextualSpacing/>
              <w:jc w:val="center"/>
              <w:rPr>
                <w:rFonts w:ascii="宋体" w:hAnsi="宋体" w:cs="宋体" w:hint="eastAsia"/>
                <w:kern w:val="0"/>
                <w:sz w:val="24"/>
              </w:rPr>
            </w:pPr>
            <w:r>
              <w:rPr>
                <w:rFonts w:ascii="宋体" w:hAnsi="宋体" w:hint="eastAsia"/>
                <w:snapToGrid w:val="0"/>
                <w:kern w:val="0"/>
                <w:sz w:val="24"/>
                <w:lang w:val="zh-CN"/>
              </w:rPr>
              <w:t>电话</w:t>
            </w:r>
          </w:p>
        </w:tc>
        <w:tc>
          <w:tcPr>
            <w:tcW w:w="1121" w:type="dxa"/>
            <w:vAlign w:val="center"/>
          </w:tcPr>
          <w:p w14:paraId="7E3D3215" w14:textId="77777777" w:rsidR="00EF4925" w:rsidRDefault="00EF4925">
            <w:pPr>
              <w:autoSpaceDE w:val="0"/>
              <w:autoSpaceDN w:val="0"/>
              <w:contextualSpacing/>
              <w:rPr>
                <w:rFonts w:ascii="宋体" w:hAnsi="宋体" w:cs="宋体" w:hint="eastAsia"/>
                <w:b/>
                <w:kern w:val="0"/>
                <w:sz w:val="24"/>
              </w:rPr>
            </w:pPr>
          </w:p>
        </w:tc>
      </w:tr>
      <w:tr w:rsidR="00EF4925" w14:paraId="56BDABCC" w14:textId="77777777">
        <w:trPr>
          <w:trHeight w:val="462"/>
          <w:jc w:val="center"/>
        </w:trPr>
        <w:tc>
          <w:tcPr>
            <w:tcW w:w="2495" w:type="dxa"/>
            <w:vAlign w:val="center"/>
          </w:tcPr>
          <w:p w14:paraId="6DCC6394" w14:textId="77777777" w:rsidR="00EF4925" w:rsidRDefault="00000000">
            <w:pPr>
              <w:autoSpaceDE w:val="0"/>
              <w:autoSpaceDN w:val="0"/>
              <w:contextualSpacing/>
              <w:jc w:val="center"/>
              <w:rPr>
                <w:rFonts w:ascii="宋体" w:hAnsi="宋体" w:cs="宋体" w:hint="eastAsia"/>
                <w:kern w:val="0"/>
                <w:sz w:val="24"/>
              </w:rPr>
            </w:pPr>
            <w:r>
              <w:rPr>
                <w:rFonts w:ascii="宋体" w:hAnsi="宋体" w:hint="eastAsia"/>
                <w:snapToGrid w:val="0"/>
                <w:kern w:val="0"/>
                <w:sz w:val="24"/>
                <w:lang w:val="zh-CN"/>
              </w:rPr>
              <w:t>技术</w:t>
            </w:r>
            <w:r>
              <w:rPr>
                <w:rFonts w:ascii="宋体" w:hAnsi="宋体"/>
                <w:snapToGrid w:val="0"/>
                <w:kern w:val="0"/>
                <w:sz w:val="24"/>
                <w:lang w:val="zh-CN"/>
              </w:rPr>
              <w:t>负责人</w:t>
            </w:r>
          </w:p>
        </w:tc>
        <w:tc>
          <w:tcPr>
            <w:tcW w:w="1117" w:type="dxa"/>
            <w:vAlign w:val="center"/>
          </w:tcPr>
          <w:p w14:paraId="5515069F" w14:textId="77777777" w:rsidR="00EF4925" w:rsidRDefault="00000000">
            <w:pPr>
              <w:autoSpaceDE w:val="0"/>
              <w:autoSpaceDN w:val="0"/>
              <w:contextualSpacing/>
              <w:jc w:val="center"/>
              <w:rPr>
                <w:rFonts w:ascii="宋体" w:hAnsi="宋体" w:cs="宋体" w:hint="eastAsia"/>
                <w:b/>
                <w:kern w:val="0"/>
                <w:sz w:val="24"/>
              </w:rPr>
            </w:pPr>
            <w:r>
              <w:rPr>
                <w:rFonts w:ascii="宋体" w:hAnsi="宋体" w:hint="eastAsia"/>
                <w:snapToGrid w:val="0"/>
                <w:kern w:val="0"/>
                <w:sz w:val="24"/>
                <w:lang w:val="zh-CN"/>
              </w:rPr>
              <w:t>姓名</w:t>
            </w:r>
          </w:p>
        </w:tc>
        <w:tc>
          <w:tcPr>
            <w:tcW w:w="1117" w:type="dxa"/>
            <w:vAlign w:val="center"/>
          </w:tcPr>
          <w:p w14:paraId="22ABE44B" w14:textId="77777777" w:rsidR="00EF4925" w:rsidRDefault="00EF4925">
            <w:pPr>
              <w:autoSpaceDE w:val="0"/>
              <w:autoSpaceDN w:val="0"/>
              <w:contextualSpacing/>
              <w:rPr>
                <w:rFonts w:ascii="宋体" w:hAnsi="宋体" w:hint="eastAsia"/>
                <w:sz w:val="24"/>
              </w:rPr>
            </w:pPr>
          </w:p>
        </w:tc>
        <w:tc>
          <w:tcPr>
            <w:tcW w:w="1054" w:type="dxa"/>
            <w:vAlign w:val="center"/>
          </w:tcPr>
          <w:p w14:paraId="3761E59E" w14:textId="77777777" w:rsidR="00EF4925" w:rsidRDefault="00000000">
            <w:pPr>
              <w:autoSpaceDE w:val="0"/>
              <w:autoSpaceDN w:val="0"/>
              <w:contextualSpacing/>
              <w:jc w:val="center"/>
              <w:rPr>
                <w:rFonts w:ascii="宋体" w:hAnsi="宋体" w:hint="eastAsia"/>
                <w:sz w:val="24"/>
              </w:rPr>
            </w:pPr>
            <w:r>
              <w:rPr>
                <w:rFonts w:ascii="宋体" w:hAnsi="宋体" w:hint="eastAsia"/>
                <w:snapToGrid w:val="0"/>
                <w:kern w:val="0"/>
                <w:sz w:val="24"/>
                <w:lang w:val="zh-CN"/>
              </w:rPr>
              <w:t>技术职称</w:t>
            </w:r>
          </w:p>
        </w:tc>
        <w:tc>
          <w:tcPr>
            <w:tcW w:w="1180" w:type="dxa"/>
            <w:vAlign w:val="center"/>
          </w:tcPr>
          <w:p w14:paraId="41B2A61B" w14:textId="77777777" w:rsidR="00EF4925" w:rsidRDefault="00EF4925">
            <w:pPr>
              <w:autoSpaceDE w:val="0"/>
              <w:autoSpaceDN w:val="0"/>
              <w:contextualSpacing/>
              <w:rPr>
                <w:rFonts w:ascii="宋体" w:hAnsi="宋体" w:hint="eastAsia"/>
                <w:sz w:val="24"/>
              </w:rPr>
            </w:pPr>
          </w:p>
        </w:tc>
        <w:tc>
          <w:tcPr>
            <w:tcW w:w="1117" w:type="dxa"/>
            <w:vAlign w:val="center"/>
          </w:tcPr>
          <w:p w14:paraId="7D9B2D20" w14:textId="77777777" w:rsidR="00EF4925" w:rsidRDefault="00000000">
            <w:pPr>
              <w:autoSpaceDE w:val="0"/>
              <w:autoSpaceDN w:val="0"/>
              <w:contextualSpacing/>
              <w:jc w:val="center"/>
              <w:rPr>
                <w:rFonts w:ascii="宋体" w:hAnsi="宋体" w:hint="eastAsia"/>
                <w:sz w:val="24"/>
              </w:rPr>
            </w:pPr>
            <w:r>
              <w:rPr>
                <w:rFonts w:ascii="宋体" w:hAnsi="宋体" w:hint="eastAsia"/>
                <w:snapToGrid w:val="0"/>
                <w:kern w:val="0"/>
                <w:sz w:val="24"/>
                <w:lang w:val="zh-CN"/>
              </w:rPr>
              <w:t>电话</w:t>
            </w:r>
          </w:p>
        </w:tc>
        <w:tc>
          <w:tcPr>
            <w:tcW w:w="1121" w:type="dxa"/>
            <w:vAlign w:val="center"/>
          </w:tcPr>
          <w:p w14:paraId="451F243A" w14:textId="77777777" w:rsidR="00EF4925" w:rsidRDefault="00EF4925">
            <w:pPr>
              <w:autoSpaceDE w:val="0"/>
              <w:autoSpaceDN w:val="0"/>
              <w:contextualSpacing/>
              <w:rPr>
                <w:rFonts w:ascii="宋体" w:hAnsi="宋体" w:hint="eastAsia"/>
                <w:sz w:val="24"/>
              </w:rPr>
            </w:pPr>
          </w:p>
        </w:tc>
      </w:tr>
      <w:tr w:rsidR="00EF4925" w14:paraId="59C37D63" w14:textId="77777777">
        <w:trPr>
          <w:trHeight w:val="462"/>
          <w:jc w:val="center"/>
        </w:trPr>
        <w:tc>
          <w:tcPr>
            <w:tcW w:w="2495" w:type="dxa"/>
            <w:vAlign w:val="center"/>
          </w:tcPr>
          <w:p w14:paraId="45748C13" w14:textId="77777777" w:rsidR="00EF4925" w:rsidRDefault="00000000">
            <w:pPr>
              <w:autoSpaceDE w:val="0"/>
              <w:autoSpaceDN w:val="0"/>
              <w:contextualSpacing/>
              <w:jc w:val="center"/>
              <w:rPr>
                <w:rFonts w:ascii="宋体" w:hAnsi="宋体" w:cs="宋体" w:hint="eastAsia"/>
                <w:kern w:val="0"/>
                <w:sz w:val="24"/>
              </w:rPr>
            </w:pPr>
            <w:r>
              <w:rPr>
                <w:rFonts w:ascii="宋体" w:hAnsi="宋体" w:hint="eastAsia"/>
                <w:snapToGrid w:val="0"/>
                <w:kern w:val="0"/>
                <w:sz w:val="24"/>
                <w:lang w:val="zh-CN"/>
              </w:rPr>
              <w:t>成立时间</w:t>
            </w:r>
          </w:p>
        </w:tc>
        <w:tc>
          <w:tcPr>
            <w:tcW w:w="2234" w:type="dxa"/>
            <w:gridSpan w:val="2"/>
            <w:vAlign w:val="center"/>
          </w:tcPr>
          <w:p w14:paraId="232E7C03" w14:textId="77777777" w:rsidR="00EF4925" w:rsidRDefault="00EF4925">
            <w:pPr>
              <w:autoSpaceDE w:val="0"/>
              <w:autoSpaceDN w:val="0"/>
              <w:contextualSpacing/>
              <w:rPr>
                <w:rFonts w:ascii="宋体" w:hAnsi="宋体" w:hint="eastAsia"/>
                <w:sz w:val="24"/>
              </w:rPr>
            </w:pPr>
          </w:p>
        </w:tc>
        <w:tc>
          <w:tcPr>
            <w:tcW w:w="4472" w:type="dxa"/>
            <w:gridSpan w:val="4"/>
            <w:vAlign w:val="center"/>
          </w:tcPr>
          <w:p w14:paraId="49584107" w14:textId="77777777" w:rsidR="00EF4925" w:rsidRDefault="00000000">
            <w:pPr>
              <w:autoSpaceDE w:val="0"/>
              <w:autoSpaceDN w:val="0"/>
              <w:contextualSpacing/>
              <w:jc w:val="center"/>
              <w:rPr>
                <w:rFonts w:ascii="宋体" w:hAnsi="宋体" w:hint="eastAsia"/>
                <w:sz w:val="24"/>
              </w:rPr>
            </w:pPr>
            <w:r>
              <w:rPr>
                <w:rFonts w:ascii="宋体" w:hAnsi="宋体" w:hint="eastAsia"/>
                <w:snapToGrid w:val="0"/>
                <w:kern w:val="0"/>
                <w:sz w:val="24"/>
                <w:lang w:val="zh-CN"/>
              </w:rPr>
              <w:t>员工总人数：</w:t>
            </w:r>
          </w:p>
        </w:tc>
      </w:tr>
      <w:tr w:rsidR="00EF4925" w14:paraId="2E187076" w14:textId="77777777">
        <w:trPr>
          <w:trHeight w:val="532"/>
          <w:jc w:val="center"/>
        </w:trPr>
        <w:tc>
          <w:tcPr>
            <w:tcW w:w="2495" w:type="dxa"/>
            <w:vAlign w:val="center"/>
          </w:tcPr>
          <w:p w14:paraId="3BAE229F" w14:textId="77777777" w:rsidR="00EF4925" w:rsidRDefault="00000000">
            <w:pPr>
              <w:autoSpaceDE w:val="0"/>
              <w:autoSpaceDN w:val="0"/>
              <w:contextualSpacing/>
              <w:jc w:val="center"/>
              <w:rPr>
                <w:rFonts w:ascii="宋体" w:hAnsi="宋体" w:cs="宋体" w:hint="eastAsia"/>
                <w:b/>
                <w:kern w:val="0"/>
                <w:sz w:val="24"/>
              </w:rPr>
            </w:pPr>
            <w:r>
              <w:rPr>
                <w:rFonts w:ascii="宋体" w:hAnsi="宋体" w:hint="eastAsia"/>
                <w:snapToGrid w:val="0"/>
                <w:kern w:val="0"/>
                <w:sz w:val="24"/>
                <w:lang w:val="zh-CN"/>
              </w:rPr>
              <w:t>企业资质等级</w:t>
            </w:r>
          </w:p>
        </w:tc>
        <w:tc>
          <w:tcPr>
            <w:tcW w:w="2234" w:type="dxa"/>
            <w:gridSpan w:val="2"/>
            <w:vAlign w:val="center"/>
          </w:tcPr>
          <w:p w14:paraId="2272F791" w14:textId="77777777" w:rsidR="00EF4925" w:rsidRDefault="00EF4925">
            <w:pPr>
              <w:autoSpaceDE w:val="0"/>
              <w:autoSpaceDN w:val="0"/>
              <w:contextualSpacing/>
              <w:rPr>
                <w:rFonts w:ascii="宋体" w:hAnsi="宋体" w:cs="宋体" w:hint="eastAsia"/>
                <w:b/>
                <w:kern w:val="0"/>
                <w:sz w:val="24"/>
              </w:rPr>
            </w:pPr>
          </w:p>
        </w:tc>
        <w:tc>
          <w:tcPr>
            <w:tcW w:w="1054" w:type="dxa"/>
            <w:vMerge w:val="restart"/>
            <w:vAlign w:val="center"/>
          </w:tcPr>
          <w:p w14:paraId="2F904C4B" w14:textId="77777777" w:rsidR="00EF4925" w:rsidRDefault="00000000">
            <w:pPr>
              <w:autoSpaceDE w:val="0"/>
              <w:autoSpaceDN w:val="0"/>
              <w:contextualSpacing/>
              <w:jc w:val="center"/>
              <w:rPr>
                <w:rFonts w:ascii="宋体" w:hAnsi="宋体" w:cs="宋体" w:hint="eastAsia"/>
                <w:kern w:val="0"/>
                <w:sz w:val="24"/>
              </w:rPr>
            </w:pPr>
            <w:r>
              <w:rPr>
                <w:rFonts w:ascii="宋体" w:hAnsi="宋体" w:hint="eastAsia"/>
                <w:snapToGrid w:val="0"/>
                <w:kern w:val="0"/>
                <w:sz w:val="24"/>
                <w:lang w:val="zh-CN"/>
              </w:rPr>
              <w:t>其中</w:t>
            </w:r>
          </w:p>
        </w:tc>
        <w:tc>
          <w:tcPr>
            <w:tcW w:w="1180" w:type="dxa"/>
            <w:vAlign w:val="center"/>
          </w:tcPr>
          <w:p w14:paraId="4DCBB22F" w14:textId="77777777" w:rsidR="00EF4925" w:rsidRDefault="00000000">
            <w:pPr>
              <w:autoSpaceDE w:val="0"/>
              <w:autoSpaceDN w:val="0"/>
              <w:contextualSpacing/>
              <w:jc w:val="center"/>
              <w:rPr>
                <w:rFonts w:ascii="宋体" w:hAnsi="宋体" w:hint="eastAsia"/>
                <w:sz w:val="24"/>
              </w:rPr>
            </w:pPr>
            <w:r>
              <w:rPr>
                <w:rFonts w:ascii="宋体" w:hAnsi="宋体" w:hint="eastAsia"/>
                <w:snapToGrid w:val="0"/>
                <w:kern w:val="0"/>
                <w:sz w:val="24"/>
                <w:lang w:val="zh-CN"/>
              </w:rPr>
              <w:t>项目总监</w:t>
            </w:r>
          </w:p>
        </w:tc>
        <w:tc>
          <w:tcPr>
            <w:tcW w:w="2238" w:type="dxa"/>
            <w:gridSpan w:val="2"/>
            <w:vAlign w:val="center"/>
          </w:tcPr>
          <w:p w14:paraId="1A7FA638" w14:textId="77777777" w:rsidR="00EF4925" w:rsidRDefault="00EF4925">
            <w:pPr>
              <w:autoSpaceDE w:val="0"/>
              <w:autoSpaceDN w:val="0"/>
              <w:contextualSpacing/>
              <w:rPr>
                <w:rFonts w:ascii="宋体" w:hAnsi="宋体" w:hint="eastAsia"/>
                <w:sz w:val="24"/>
              </w:rPr>
            </w:pPr>
          </w:p>
        </w:tc>
      </w:tr>
      <w:tr w:rsidR="00EF4925" w14:paraId="05D87FE5" w14:textId="77777777">
        <w:trPr>
          <w:trHeight w:val="510"/>
          <w:jc w:val="center"/>
        </w:trPr>
        <w:tc>
          <w:tcPr>
            <w:tcW w:w="2495" w:type="dxa"/>
            <w:vAlign w:val="center"/>
          </w:tcPr>
          <w:p w14:paraId="7A9F2898" w14:textId="77777777" w:rsidR="00EF4925" w:rsidRDefault="00000000">
            <w:pPr>
              <w:autoSpaceDE w:val="0"/>
              <w:autoSpaceDN w:val="0"/>
              <w:contextualSpacing/>
              <w:jc w:val="center"/>
              <w:rPr>
                <w:rFonts w:ascii="宋体" w:hAnsi="宋体" w:cs="宋体" w:hint="eastAsia"/>
                <w:b/>
                <w:kern w:val="0"/>
                <w:sz w:val="24"/>
              </w:rPr>
            </w:pPr>
            <w:r>
              <w:rPr>
                <w:rFonts w:ascii="宋体" w:hAnsi="宋体" w:hint="eastAsia"/>
                <w:snapToGrid w:val="0"/>
                <w:kern w:val="0"/>
                <w:sz w:val="24"/>
                <w:lang w:val="zh-CN"/>
              </w:rPr>
              <w:t>营业执照号</w:t>
            </w:r>
          </w:p>
        </w:tc>
        <w:tc>
          <w:tcPr>
            <w:tcW w:w="2234" w:type="dxa"/>
            <w:gridSpan w:val="2"/>
            <w:vAlign w:val="center"/>
          </w:tcPr>
          <w:p w14:paraId="46E5453B" w14:textId="77777777" w:rsidR="00EF4925" w:rsidRDefault="00EF4925">
            <w:pPr>
              <w:autoSpaceDE w:val="0"/>
              <w:autoSpaceDN w:val="0"/>
              <w:contextualSpacing/>
              <w:rPr>
                <w:rFonts w:ascii="宋体" w:hAnsi="宋体" w:cs="宋体" w:hint="eastAsia"/>
                <w:kern w:val="0"/>
                <w:sz w:val="24"/>
              </w:rPr>
            </w:pPr>
          </w:p>
        </w:tc>
        <w:tc>
          <w:tcPr>
            <w:tcW w:w="1054" w:type="dxa"/>
            <w:vMerge/>
            <w:vAlign w:val="center"/>
          </w:tcPr>
          <w:p w14:paraId="649DC591" w14:textId="77777777" w:rsidR="00EF4925" w:rsidRDefault="00EF4925">
            <w:pPr>
              <w:contextualSpacing/>
              <w:jc w:val="left"/>
              <w:rPr>
                <w:rFonts w:ascii="宋体" w:hAnsi="宋体" w:cs="宋体" w:hint="eastAsia"/>
                <w:kern w:val="0"/>
                <w:sz w:val="24"/>
              </w:rPr>
            </w:pPr>
          </w:p>
        </w:tc>
        <w:tc>
          <w:tcPr>
            <w:tcW w:w="1180" w:type="dxa"/>
            <w:vAlign w:val="center"/>
          </w:tcPr>
          <w:p w14:paraId="13B1436A" w14:textId="77777777" w:rsidR="00EF4925" w:rsidRDefault="00000000">
            <w:pPr>
              <w:autoSpaceDE w:val="0"/>
              <w:autoSpaceDN w:val="0"/>
              <w:contextualSpacing/>
              <w:jc w:val="center"/>
              <w:rPr>
                <w:rFonts w:ascii="宋体" w:hAnsi="宋体" w:cs="宋体" w:hint="eastAsia"/>
                <w:b/>
                <w:kern w:val="0"/>
                <w:sz w:val="24"/>
              </w:rPr>
            </w:pPr>
            <w:r>
              <w:rPr>
                <w:rFonts w:ascii="宋体" w:hAnsi="宋体" w:hint="eastAsia"/>
                <w:snapToGrid w:val="0"/>
                <w:kern w:val="0"/>
                <w:sz w:val="24"/>
                <w:lang w:val="zh-CN"/>
              </w:rPr>
              <w:t>专业监理工程师</w:t>
            </w:r>
          </w:p>
        </w:tc>
        <w:tc>
          <w:tcPr>
            <w:tcW w:w="2238" w:type="dxa"/>
            <w:gridSpan w:val="2"/>
            <w:vAlign w:val="center"/>
          </w:tcPr>
          <w:p w14:paraId="1273F707" w14:textId="77777777" w:rsidR="00EF4925" w:rsidRDefault="00EF4925">
            <w:pPr>
              <w:autoSpaceDE w:val="0"/>
              <w:autoSpaceDN w:val="0"/>
              <w:contextualSpacing/>
              <w:rPr>
                <w:rFonts w:ascii="宋体" w:hAnsi="宋体" w:hint="eastAsia"/>
                <w:sz w:val="24"/>
              </w:rPr>
            </w:pPr>
          </w:p>
        </w:tc>
      </w:tr>
      <w:tr w:rsidR="00EF4925" w14:paraId="47C8E5C6" w14:textId="77777777">
        <w:trPr>
          <w:trHeight w:val="532"/>
          <w:jc w:val="center"/>
        </w:trPr>
        <w:tc>
          <w:tcPr>
            <w:tcW w:w="2495" w:type="dxa"/>
            <w:vAlign w:val="center"/>
          </w:tcPr>
          <w:p w14:paraId="5DAF1815" w14:textId="77777777" w:rsidR="00EF4925" w:rsidRDefault="00000000">
            <w:pPr>
              <w:autoSpaceDE w:val="0"/>
              <w:autoSpaceDN w:val="0"/>
              <w:contextualSpacing/>
              <w:jc w:val="center"/>
              <w:rPr>
                <w:rFonts w:ascii="宋体" w:hAnsi="宋体" w:cs="宋体" w:hint="eastAsia"/>
                <w:b/>
                <w:kern w:val="0"/>
                <w:sz w:val="24"/>
              </w:rPr>
            </w:pPr>
            <w:r>
              <w:rPr>
                <w:rFonts w:ascii="宋体" w:hAnsi="宋体" w:hint="eastAsia"/>
                <w:snapToGrid w:val="0"/>
                <w:kern w:val="0"/>
                <w:sz w:val="24"/>
                <w:lang w:val="zh-CN"/>
              </w:rPr>
              <w:t>注册资金</w:t>
            </w:r>
          </w:p>
        </w:tc>
        <w:tc>
          <w:tcPr>
            <w:tcW w:w="2234" w:type="dxa"/>
            <w:gridSpan w:val="2"/>
            <w:vAlign w:val="center"/>
          </w:tcPr>
          <w:p w14:paraId="213BB7B2" w14:textId="77777777" w:rsidR="00EF4925" w:rsidRDefault="00EF4925">
            <w:pPr>
              <w:autoSpaceDE w:val="0"/>
              <w:autoSpaceDN w:val="0"/>
              <w:contextualSpacing/>
              <w:rPr>
                <w:rFonts w:ascii="宋体" w:hAnsi="宋体" w:cs="宋体" w:hint="eastAsia"/>
                <w:b/>
                <w:kern w:val="0"/>
                <w:sz w:val="24"/>
              </w:rPr>
            </w:pPr>
          </w:p>
        </w:tc>
        <w:tc>
          <w:tcPr>
            <w:tcW w:w="1054" w:type="dxa"/>
            <w:vMerge/>
            <w:vAlign w:val="center"/>
          </w:tcPr>
          <w:p w14:paraId="0B02E7E2" w14:textId="77777777" w:rsidR="00EF4925" w:rsidRDefault="00EF4925">
            <w:pPr>
              <w:contextualSpacing/>
              <w:jc w:val="left"/>
              <w:rPr>
                <w:rFonts w:ascii="宋体" w:hAnsi="宋体" w:cs="宋体" w:hint="eastAsia"/>
                <w:b/>
                <w:kern w:val="0"/>
                <w:sz w:val="24"/>
              </w:rPr>
            </w:pPr>
          </w:p>
        </w:tc>
        <w:tc>
          <w:tcPr>
            <w:tcW w:w="1180" w:type="dxa"/>
            <w:vAlign w:val="center"/>
          </w:tcPr>
          <w:p w14:paraId="09866FC5" w14:textId="77777777" w:rsidR="00EF4925" w:rsidRDefault="00000000">
            <w:pPr>
              <w:autoSpaceDE w:val="0"/>
              <w:autoSpaceDN w:val="0"/>
              <w:contextualSpacing/>
              <w:jc w:val="center"/>
              <w:rPr>
                <w:rFonts w:ascii="宋体" w:hAnsi="宋体" w:cs="宋体" w:hint="eastAsia"/>
                <w:b/>
                <w:kern w:val="0"/>
                <w:sz w:val="24"/>
              </w:rPr>
            </w:pPr>
            <w:r>
              <w:rPr>
                <w:rFonts w:ascii="宋体" w:hAnsi="宋体" w:hint="eastAsia"/>
                <w:snapToGrid w:val="0"/>
                <w:kern w:val="0"/>
                <w:sz w:val="24"/>
                <w:lang w:val="zh-CN"/>
              </w:rPr>
              <w:t>监理员</w:t>
            </w:r>
          </w:p>
        </w:tc>
        <w:tc>
          <w:tcPr>
            <w:tcW w:w="2238" w:type="dxa"/>
            <w:gridSpan w:val="2"/>
            <w:vAlign w:val="center"/>
          </w:tcPr>
          <w:p w14:paraId="057A818E" w14:textId="77777777" w:rsidR="00EF4925" w:rsidRDefault="00EF4925">
            <w:pPr>
              <w:autoSpaceDE w:val="0"/>
              <w:autoSpaceDN w:val="0"/>
              <w:contextualSpacing/>
              <w:rPr>
                <w:rFonts w:ascii="宋体" w:hAnsi="宋体" w:hint="eastAsia"/>
                <w:sz w:val="24"/>
              </w:rPr>
            </w:pPr>
          </w:p>
        </w:tc>
      </w:tr>
      <w:tr w:rsidR="00EF4925" w14:paraId="4237C758" w14:textId="77777777">
        <w:trPr>
          <w:trHeight w:val="532"/>
          <w:jc w:val="center"/>
        </w:trPr>
        <w:tc>
          <w:tcPr>
            <w:tcW w:w="2495" w:type="dxa"/>
            <w:vAlign w:val="center"/>
          </w:tcPr>
          <w:p w14:paraId="0123B7D2" w14:textId="77777777" w:rsidR="00EF4925" w:rsidRDefault="00000000">
            <w:pPr>
              <w:autoSpaceDE w:val="0"/>
              <w:autoSpaceDN w:val="0"/>
              <w:contextualSpacing/>
              <w:jc w:val="center"/>
              <w:rPr>
                <w:rFonts w:ascii="宋体" w:hAnsi="宋体" w:cs="宋体" w:hint="eastAsia"/>
                <w:kern w:val="0"/>
                <w:sz w:val="24"/>
              </w:rPr>
            </w:pPr>
            <w:r>
              <w:rPr>
                <w:rFonts w:ascii="宋体" w:hAnsi="宋体" w:hint="eastAsia"/>
                <w:snapToGrid w:val="0"/>
                <w:kern w:val="0"/>
                <w:sz w:val="24"/>
                <w:lang w:val="zh-CN"/>
              </w:rPr>
              <w:t>开户银行</w:t>
            </w:r>
          </w:p>
        </w:tc>
        <w:tc>
          <w:tcPr>
            <w:tcW w:w="2234" w:type="dxa"/>
            <w:gridSpan w:val="2"/>
            <w:vAlign w:val="center"/>
          </w:tcPr>
          <w:p w14:paraId="524FB36D" w14:textId="77777777" w:rsidR="00EF4925" w:rsidRDefault="00EF4925">
            <w:pPr>
              <w:autoSpaceDE w:val="0"/>
              <w:autoSpaceDN w:val="0"/>
              <w:contextualSpacing/>
              <w:rPr>
                <w:rFonts w:ascii="宋体" w:hAnsi="宋体" w:cs="宋体" w:hint="eastAsia"/>
                <w:b/>
                <w:kern w:val="0"/>
                <w:sz w:val="24"/>
              </w:rPr>
            </w:pPr>
          </w:p>
        </w:tc>
        <w:tc>
          <w:tcPr>
            <w:tcW w:w="1054" w:type="dxa"/>
            <w:vMerge/>
            <w:vAlign w:val="center"/>
          </w:tcPr>
          <w:p w14:paraId="56A34905" w14:textId="77777777" w:rsidR="00EF4925" w:rsidRDefault="00EF4925">
            <w:pPr>
              <w:contextualSpacing/>
              <w:jc w:val="left"/>
              <w:rPr>
                <w:rFonts w:ascii="宋体" w:hAnsi="宋体" w:cs="宋体" w:hint="eastAsia"/>
                <w:kern w:val="0"/>
                <w:sz w:val="24"/>
              </w:rPr>
            </w:pPr>
          </w:p>
        </w:tc>
        <w:tc>
          <w:tcPr>
            <w:tcW w:w="1180" w:type="dxa"/>
            <w:vMerge w:val="restart"/>
            <w:vAlign w:val="center"/>
          </w:tcPr>
          <w:p w14:paraId="513523C0" w14:textId="77777777" w:rsidR="00EF4925" w:rsidRDefault="00000000">
            <w:pPr>
              <w:autoSpaceDE w:val="0"/>
              <w:autoSpaceDN w:val="0"/>
              <w:contextualSpacing/>
              <w:jc w:val="center"/>
              <w:rPr>
                <w:rFonts w:ascii="宋体" w:hAnsi="宋体" w:cs="宋体" w:hint="eastAsia"/>
                <w:b/>
                <w:kern w:val="0"/>
                <w:sz w:val="24"/>
              </w:rPr>
            </w:pPr>
            <w:r>
              <w:rPr>
                <w:rFonts w:ascii="宋体" w:hAnsi="宋体" w:hint="eastAsia"/>
                <w:snapToGrid w:val="0"/>
                <w:kern w:val="0"/>
                <w:sz w:val="24"/>
                <w:lang w:val="zh-CN"/>
              </w:rPr>
              <w:t>全国注册监理工程师</w:t>
            </w:r>
          </w:p>
        </w:tc>
        <w:tc>
          <w:tcPr>
            <w:tcW w:w="2238" w:type="dxa"/>
            <w:gridSpan w:val="2"/>
            <w:vMerge w:val="restart"/>
            <w:vAlign w:val="center"/>
          </w:tcPr>
          <w:p w14:paraId="7EA95BE8" w14:textId="77777777" w:rsidR="00EF4925" w:rsidRDefault="00EF4925">
            <w:pPr>
              <w:autoSpaceDE w:val="0"/>
              <w:autoSpaceDN w:val="0"/>
              <w:contextualSpacing/>
              <w:rPr>
                <w:rFonts w:ascii="宋体" w:hAnsi="宋体" w:hint="eastAsia"/>
                <w:sz w:val="24"/>
              </w:rPr>
            </w:pPr>
          </w:p>
        </w:tc>
      </w:tr>
      <w:tr w:rsidR="00EF4925" w14:paraId="02128322" w14:textId="77777777">
        <w:trPr>
          <w:trHeight w:val="510"/>
          <w:jc w:val="center"/>
        </w:trPr>
        <w:tc>
          <w:tcPr>
            <w:tcW w:w="2495" w:type="dxa"/>
            <w:vAlign w:val="center"/>
          </w:tcPr>
          <w:p w14:paraId="70E762BE" w14:textId="77777777" w:rsidR="00EF4925" w:rsidRDefault="00000000">
            <w:pPr>
              <w:autoSpaceDE w:val="0"/>
              <w:autoSpaceDN w:val="0"/>
              <w:contextualSpacing/>
              <w:jc w:val="center"/>
              <w:rPr>
                <w:rFonts w:ascii="宋体" w:hAnsi="宋体" w:cs="宋体" w:hint="eastAsia"/>
                <w:b/>
                <w:kern w:val="0"/>
                <w:sz w:val="24"/>
              </w:rPr>
            </w:pPr>
            <w:r>
              <w:rPr>
                <w:rFonts w:ascii="宋体" w:hAnsi="宋体" w:hint="eastAsia"/>
                <w:snapToGrid w:val="0"/>
                <w:kern w:val="0"/>
                <w:sz w:val="24"/>
                <w:lang w:val="zh-CN"/>
              </w:rPr>
              <w:t>账号</w:t>
            </w:r>
          </w:p>
        </w:tc>
        <w:tc>
          <w:tcPr>
            <w:tcW w:w="2234" w:type="dxa"/>
            <w:gridSpan w:val="2"/>
            <w:vAlign w:val="center"/>
          </w:tcPr>
          <w:p w14:paraId="77C402D0" w14:textId="77777777" w:rsidR="00EF4925" w:rsidRDefault="00EF4925">
            <w:pPr>
              <w:autoSpaceDE w:val="0"/>
              <w:autoSpaceDN w:val="0"/>
              <w:contextualSpacing/>
              <w:rPr>
                <w:rFonts w:ascii="宋体" w:hAnsi="宋体" w:cs="宋体" w:hint="eastAsia"/>
                <w:b/>
                <w:kern w:val="0"/>
                <w:sz w:val="24"/>
              </w:rPr>
            </w:pPr>
          </w:p>
        </w:tc>
        <w:tc>
          <w:tcPr>
            <w:tcW w:w="1054" w:type="dxa"/>
            <w:vMerge/>
            <w:vAlign w:val="center"/>
          </w:tcPr>
          <w:p w14:paraId="35ACE611" w14:textId="77777777" w:rsidR="00EF4925" w:rsidRDefault="00EF4925">
            <w:pPr>
              <w:contextualSpacing/>
              <w:jc w:val="left"/>
              <w:rPr>
                <w:rFonts w:ascii="宋体" w:hAnsi="宋体" w:cs="宋体" w:hint="eastAsia"/>
                <w:kern w:val="0"/>
                <w:sz w:val="24"/>
              </w:rPr>
            </w:pPr>
          </w:p>
        </w:tc>
        <w:tc>
          <w:tcPr>
            <w:tcW w:w="1180" w:type="dxa"/>
            <w:vMerge/>
            <w:vAlign w:val="center"/>
          </w:tcPr>
          <w:p w14:paraId="4502E16F" w14:textId="77777777" w:rsidR="00EF4925" w:rsidRDefault="00EF4925">
            <w:pPr>
              <w:autoSpaceDE w:val="0"/>
              <w:autoSpaceDN w:val="0"/>
              <w:contextualSpacing/>
              <w:jc w:val="center"/>
              <w:rPr>
                <w:rFonts w:ascii="宋体" w:hAnsi="宋体" w:cs="宋体" w:hint="eastAsia"/>
                <w:b/>
                <w:kern w:val="0"/>
                <w:sz w:val="24"/>
              </w:rPr>
            </w:pPr>
          </w:p>
        </w:tc>
        <w:tc>
          <w:tcPr>
            <w:tcW w:w="2238" w:type="dxa"/>
            <w:gridSpan w:val="2"/>
            <w:vMerge/>
            <w:vAlign w:val="center"/>
          </w:tcPr>
          <w:p w14:paraId="1A8F2F33" w14:textId="77777777" w:rsidR="00EF4925" w:rsidRDefault="00EF4925">
            <w:pPr>
              <w:autoSpaceDE w:val="0"/>
              <w:autoSpaceDN w:val="0"/>
              <w:contextualSpacing/>
              <w:jc w:val="center"/>
              <w:rPr>
                <w:rFonts w:ascii="宋体" w:hAnsi="宋体" w:hint="eastAsia"/>
                <w:sz w:val="24"/>
              </w:rPr>
            </w:pPr>
          </w:p>
        </w:tc>
      </w:tr>
      <w:tr w:rsidR="00EF4925" w14:paraId="27F212EA" w14:textId="77777777">
        <w:trPr>
          <w:trHeight w:val="532"/>
          <w:jc w:val="center"/>
        </w:trPr>
        <w:tc>
          <w:tcPr>
            <w:tcW w:w="2495" w:type="dxa"/>
            <w:vAlign w:val="center"/>
          </w:tcPr>
          <w:p w14:paraId="1B3D6D65" w14:textId="77777777" w:rsidR="00EF4925" w:rsidRDefault="00000000">
            <w:pPr>
              <w:autoSpaceDE w:val="0"/>
              <w:autoSpaceDN w:val="0"/>
              <w:contextualSpacing/>
              <w:jc w:val="center"/>
              <w:rPr>
                <w:rFonts w:ascii="宋体" w:hAnsi="宋体" w:cs="宋体" w:hint="eastAsia"/>
                <w:kern w:val="0"/>
                <w:sz w:val="24"/>
              </w:rPr>
            </w:pPr>
            <w:r>
              <w:rPr>
                <w:rFonts w:ascii="宋体" w:hAnsi="宋体" w:hint="eastAsia"/>
                <w:snapToGrid w:val="0"/>
                <w:kern w:val="0"/>
                <w:sz w:val="24"/>
                <w:lang w:val="zh-CN"/>
              </w:rPr>
              <w:t>经营范围</w:t>
            </w:r>
          </w:p>
        </w:tc>
        <w:tc>
          <w:tcPr>
            <w:tcW w:w="6706" w:type="dxa"/>
            <w:gridSpan w:val="6"/>
            <w:vAlign w:val="center"/>
          </w:tcPr>
          <w:p w14:paraId="1E9A7E75" w14:textId="77777777" w:rsidR="00EF4925" w:rsidRDefault="00EF4925">
            <w:pPr>
              <w:autoSpaceDE w:val="0"/>
              <w:autoSpaceDN w:val="0"/>
              <w:contextualSpacing/>
              <w:rPr>
                <w:rFonts w:ascii="宋体" w:hAnsi="宋体" w:cs="宋体" w:hint="eastAsia"/>
                <w:b/>
                <w:kern w:val="0"/>
                <w:sz w:val="24"/>
              </w:rPr>
            </w:pPr>
          </w:p>
        </w:tc>
      </w:tr>
      <w:tr w:rsidR="00EF4925" w14:paraId="7EB32B53" w14:textId="77777777">
        <w:trPr>
          <w:trHeight w:val="2489"/>
          <w:jc w:val="center"/>
        </w:trPr>
        <w:tc>
          <w:tcPr>
            <w:tcW w:w="2495" w:type="dxa"/>
            <w:vAlign w:val="center"/>
          </w:tcPr>
          <w:p w14:paraId="0CCC6EA2" w14:textId="77777777" w:rsidR="00EF4925" w:rsidRDefault="00000000">
            <w:pPr>
              <w:autoSpaceDE w:val="0"/>
              <w:autoSpaceDN w:val="0"/>
              <w:contextualSpacing/>
              <w:jc w:val="center"/>
              <w:rPr>
                <w:rFonts w:ascii="宋体" w:hAnsi="宋体" w:cs="宋体" w:hint="eastAsia"/>
                <w:kern w:val="0"/>
                <w:sz w:val="24"/>
              </w:rPr>
            </w:pPr>
            <w:r>
              <w:rPr>
                <w:rFonts w:ascii="宋体" w:hAnsi="宋体" w:hint="eastAsia"/>
                <w:snapToGrid w:val="0"/>
                <w:kern w:val="0"/>
                <w:sz w:val="24"/>
                <w:lang w:val="zh-CN"/>
              </w:rPr>
              <w:t>备注</w:t>
            </w:r>
          </w:p>
        </w:tc>
        <w:tc>
          <w:tcPr>
            <w:tcW w:w="6706" w:type="dxa"/>
            <w:gridSpan w:val="6"/>
            <w:vAlign w:val="center"/>
          </w:tcPr>
          <w:p w14:paraId="19BCE53E" w14:textId="77777777" w:rsidR="00EF4925" w:rsidRDefault="00EF4925">
            <w:pPr>
              <w:autoSpaceDE w:val="0"/>
              <w:autoSpaceDN w:val="0"/>
              <w:contextualSpacing/>
              <w:rPr>
                <w:rFonts w:ascii="宋体" w:hAnsi="宋体" w:cs="宋体" w:hint="eastAsia"/>
                <w:b/>
                <w:kern w:val="0"/>
                <w:sz w:val="24"/>
              </w:rPr>
            </w:pPr>
          </w:p>
        </w:tc>
      </w:tr>
    </w:tbl>
    <w:p w14:paraId="3A920B02" w14:textId="77777777" w:rsidR="00EF4925" w:rsidRDefault="00000000">
      <w:pPr>
        <w:autoSpaceDE w:val="0"/>
        <w:autoSpaceDN w:val="0"/>
        <w:adjustRightInd w:val="0"/>
        <w:spacing w:line="380" w:lineRule="exact"/>
        <w:ind w:firstLineChars="200" w:firstLine="482"/>
        <w:jc w:val="left"/>
        <w:rPr>
          <w:rFonts w:ascii="宋体" w:hAnsi="宋体" w:cs="宋体" w:hint="eastAsia"/>
          <w:kern w:val="0"/>
          <w:sz w:val="24"/>
        </w:rPr>
      </w:pPr>
      <w:r>
        <w:rPr>
          <w:rFonts w:ascii="宋体" w:hAnsi="宋体" w:cs="宋体"/>
          <w:b/>
          <w:bCs/>
          <w:kern w:val="0"/>
          <w:sz w:val="24"/>
        </w:rPr>
        <w:t>注：投标人应根据投标人须知第 3.5.1 项的要求在本表后附相关证明材料。</w:t>
      </w:r>
    </w:p>
    <w:p w14:paraId="0FBD2F4F" w14:textId="77777777" w:rsidR="00EF4925" w:rsidRDefault="00EF4925">
      <w:pPr>
        <w:jc w:val="center"/>
        <w:rPr>
          <w:rFonts w:ascii="宋体" w:hAnsi="宋体" w:cs="宋体" w:hint="eastAsia"/>
          <w:b/>
          <w:bCs/>
          <w:kern w:val="0"/>
          <w:sz w:val="24"/>
        </w:rPr>
      </w:pPr>
    </w:p>
    <w:p w14:paraId="67CCAC88" w14:textId="77777777" w:rsidR="00EF4925" w:rsidRDefault="00000000">
      <w:pPr>
        <w:rPr>
          <w:rFonts w:ascii="宋体" w:hAnsi="宋体" w:cs="宋体" w:hint="eastAsia"/>
          <w:b/>
          <w:bCs/>
          <w:kern w:val="0"/>
          <w:sz w:val="24"/>
        </w:rPr>
      </w:pPr>
      <w:r>
        <w:rPr>
          <w:rFonts w:ascii="宋体" w:hAnsi="宋体" w:cs="宋体" w:hint="eastAsia"/>
          <w:b/>
          <w:bCs/>
          <w:kern w:val="0"/>
          <w:sz w:val="24"/>
        </w:rPr>
        <w:br w:type="page"/>
      </w:r>
    </w:p>
    <w:p w14:paraId="3203DE82" w14:textId="77777777" w:rsidR="00EF4925" w:rsidRDefault="00000000">
      <w:pPr>
        <w:jc w:val="center"/>
        <w:rPr>
          <w:rFonts w:ascii="宋体" w:hAnsi="宋体" w:cs="宋体" w:hint="eastAsia"/>
          <w:b/>
          <w:bCs/>
          <w:kern w:val="0"/>
          <w:sz w:val="24"/>
        </w:rPr>
      </w:pPr>
      <w:r>
        <w:rPr>
          <w:rFonts w:ascii="宋体" w:hAnsi="宋体" w:cs="宋体" w:hint="eastAsia"/>
          <w:b/>
          <w:bCs/>
          <w:kern w:val="0"/>
          <w:sz w:val="24"/>
        </w:rPr>
        <w:lastRenderedPageBreak/>
        <w:t>（二）近年财务状况表</w:t>
      </w:r>
    </w:p>
    <w:p w14:paraId="597BF9CA" w14:textId="77777777" w:rsidR="00EF4925" w:rsidRDefault="00000000">
      <w:pPr>
        <w:autoSpaceDE w:val="0"/>
        <w:autoSpaceDN w:val="0"/>
        <w:adjustRightInd w:val="0"/>
        <w:spacing w:line="380" w:lineRule="exact"/>
        <w:jc w:val="center"/>
        <w:rPr>
          <w:rFonts w:ascii="宋体" w:hAnsi="宋体" w:cs="宋体" w:hint="eastAsia"/>
          <w:b/>
          <w:bCs/>
          <w:kern w:val="0"/>
          <w:sz w:val="24"/>
        </w:rPr>
      </w:pPr>
      <w:r>
        <w:rPr>
          <w:rFonts w:ascii="宋体" w:hAnsi="宋体" w:cs="宋体" w:hint="eastAsia"/>
          <w:b/>
          <w:bCs/>
          <w:kern w:val="0"/>
          <w:sz w:val="24"/>
        </w:rPr>
        <w:t xml:space="preserve">注：投标人应根据投标人须知第 </w:t>
      </w:r>
      <w:r>
        <w:rPr>
          <w:rFonts w:ascii="宋体" w:hAnsi="宋体" w:cs="宋体"/>
          <w:b/>
          <w:bCs/>
          <w:kern w:val="0"/>
          <w:sz w:val="24"/>
        </w:rPr>
        <w:t>3.5.2</w:t>
      </w:r>
      <w:r>
        <w:rPr>
          <w:rFonts w:ascii="宋体" w:hAnsi="宋体" w:cs="宋体" w:hint="eastAsia"/>
          <w:b/>
          <w:bCs/>
          <w:kern w:val="0"/>
          <w:sz w:val="24"/>
        </w:rPr>
        <w:t xml:space="preserve"> 项的要求在本表后附相关证明材料。</w:t>
      </w:r>
    </w:p>
    <w:p w14:paraId="042AAF0D" w14:textId="77777777" w:rsidR="00EF4925" w:rsidRDefault="00000000">
      <w:pPr>
        <w:rPr>
          <w:rFonts w:ascii="宋体" w:hAnsi="宋体" w:cs="宋体" w:hint="eastAsia"/>
          <w:kern w:val="0"/>
          <w:sz w:val="24"/>
        </w:rPr>
      </w:pPr>
      <w:r>
        <w:rPr>
          <w:rFonts w:ascii="宋体" w:hAnsi="宋体" w:cs="宋体" w:hint="eastAsia"/>
          <w:kern w:val="0"/>
          <w:sz w:val="24"/>
        </w:rPr>
        <w:br w:type="page"/>
      </w:r>
    </w:p>
    <w:p w14:paraId="748A3214" w14:textId="77777777" w:rsidR="00EF4925" w:rsidRDefault="00000000">
      <w:pPr>
        <w:numPr>
          <w:ilvl w:val="0"/>
          <w:numId w:val="28"/>
        </w:numPr>
        <w:autoSpaceDE w:val="0"/>
        <w:autoSpaceDN w:val="0"/>
        <w:adjustRightInd w:val="0"/>
        <w:spacing w:line="380" w:lineRule="exact"/>
        <w:jc w:val="center"/>
        <w:rPr>
          <w:rFonts w:ascii="宋体" w:hAnsi="宋体" w:cs="宋体" w:hint="eastAsia"/>
          <w:b/>
          <w:bCs/>
          <w:kern w:val="0"/>
          <w:sz w:val="24"/>
        </w:rPr>
      </w:pPr>
      <w:r>
        <w:rPr>
          <w:rFonts w:ascii="宋体" w:hAnsi="宋体" w:cs="宋体" w:hint="eastAsia"/>
          <w:b/>
          <w:bCs/>
          <w:kern w:val="0"/>
          <w:sz w:val="24"/>
        </w:rPr>
        <w:lastRenderedPageBreak/>
        <w:t>近年类似项目情况汇总表</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
        <w:gridCol w:w="1854"/>
        <w:gridCol w:w="1327"/>
        <w:gridCol w:w="1327"/>
        <w:gridCol w:w="1326"/>
        <w:gridCol w:w="1326"/>
        <w:gridCol w:w="1326"/>
      </w:tblGrid>
      <w:tr w:rsidR="00EF4925" w14:paraId="4E342308" w14:textId="77777777">
        <w:trPr>
          <w:trHeight w:val="510"/>
          <w:jc w:val="center"/>
        </w:trPr>
        <w:tc>
          <w:tcPr>
            <w:tcW w:w="800" w:type="dxa"/>
            <w:vAlign w:val="center"/>
          </w:tcPr>
          <w:p w14:paraId="74B0177B"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序号</w:t>
            </w:r>
          </w:p>
        </w:tc>
        <w:tc>
          <w:tcPr>
            <w:tcW w:w="1854" w:type="dxa"/>
            <w:vAlign w:val="center"/>
          </w:tcPr>
          <w:p w14:paraId="2281D161"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监理项目名称</w:t>
            </w:r>
          </w:p>
        </w:tc>
        <w:tc>
          <w:tcPr>
            <w:tcW w:w="1327" w:type="dxa"/>
            <w:vAlign w:val="center"/>
          </w:tcPr>
          <w:p w14:paraId="694A4E47"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监理服务</w:t>
            </w:r>
          </w:p>
          <w:p w14:paraId="62A9E40A"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范围</w:t>
            </w:r>
          </w:p>
        </w:tc>
        <w:tc>
          <w:tcPr>
            <w:tcW w:w="1327" w:type="dxa"/>
            <w:vAlign w:val="center"/>
          </w:tcPr>
          <w:p w14:paraId="2A9E4334"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项目监理</w:t>
            </w:r>
          </w:p>
          <w:p w14:paraId="1484E721"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期间</w:t>
            </w:r>
          </w:p>
        </w:tc>
        <w:tc>
          <w:tcPr>
            <w:tcW w:w="1326" w:type="dxa"/>
            <w:vAlign w:val="center"/>
          </w:tcPr>
          <w:p w14:paraId="49A38A2B"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受监项目</w:t>
            </w:r>
          </w:p>
          <w:p w14:paraId="21F881C5"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规模</w:t>
            </w:r>
          </w:p>
        </w:tc>
        <w:tc>
          <w:tcPr>
            <w:tcW w:w="1326" w:type="dxa"/>
            <w:vAlign w:val="center"/>
          </w:tcPr>
          <w:p w14:paraId="5597167E"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受监项目</w:t>
            </w:r>
          </w:p>
          <w:p w14:paraId="2046B4E5"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质量标准</w:t>
            </w:r>
          </w:p>
        </w:tc>
        <w:tc>
          <w:tcPr>
            <w:tcW w:w="1326" w:type="dxa"/>
            <w:vAlign w:val="center"/>
          </w:tcPr>
          <w:p w14:paraId="539675DB"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证明材料</w:t>
            </w:r>
          </w:p>
        </w:tc>
      </w:tr>
      <w:tr w:rsidR="00EF4925" w14:paraId="066A8BEC" w14:textId="77777777">
        <w:trPr>
          <w:trHeight w:val="510"/>
          <w:jc w:val="center"/>
        </w:trPr>
        <w:tc>
          <w:tcPr>
            <w:tcW w:w="800" w:type="dxa"/>
            <w:vAlign w:val="center"/>
          </w:tcPr>
          <w:p w14:paraId="4130C6E4"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1</w:t>
            </w:r>
          </w:p>
        </w:tc>
        <w:tc>
          <w:tcPr>
            <w:tcW w:w="1854" w:type="dxa"/>
            <w:vAlign w:val="center"/>
          </w:tcPr>
          <w:p w14:paraId="074B02A1" w14:textId="77777777" w:rsidR="00EF4925" w:rsidRDefault="00EF4925">
            <w:pPr>
              <w:rPr>
                <w:rFonts w:ascii="宋体" w:hAnsi="宋体" w:hint="eastAsia"/>
                <w:snapToGrid w:val="0"/>
                <w:kern w:val="0"/>
                <w:sz w:val="24"/>
              </w:rPr>
            </w:pPr>
          </w:p>
        </w:tc>
        <w:tc>
          <w:tcPr>
            <w:tcW w:w="1327" w:type="dxa"/>
            <w:vAlign w:val="center"/>
          </w:tcPr>
          <w:p w14:paraId="63B0A03F" w14:textId="77777777" w:rsidR="00EF4925" w:rsidRDefault="00EF4925">
            <w:pPr>
              <w:rPr>
                <w:rFonts w:ascii="宋体" w:hAnsi="宋体" w:hint="eastAsia"/>
                <w:snapToGrid w:val="0"/>
                <w:kern w:val="0"/>
                <w:sz w:val="24"/>
              </w:rPr>
            </w:pPr>
          </w:p>
        </w:tc>
        <w:tc>
          <w:tcPr>
            <w:tcW w:w="1327" w:type="dxa"/>
            <w:vAlign w:val="center"/>
          </w:tcPr>
          <w:p w14:paraId="0A006EDA" w14:textId="77777777" w:rsidR="00EF4925" w:rsidRDefault="00EF4925">
            <w:pPr>
              <w:rPr>
                <w:rFonts w:ascii="宋体" w:hAnsi="宋体" w:hint="eastAsia"/>
                <w:snapToGrid w:val="0"/>
                <w:kern w:val="0"/>
                <w:sz w:val="24"/>
              </w:rPr>
            </w:pPr>
          </w:p>
        </w:tc>
        <w:tc>
          <w:tcPr>
            <w:tcW w:w="1326" w:type="dxa"/>
            <w:vAlign w:val="center"/>
          </w:tcPr>
          <w:p w14:paraId="4DA94C21" w14:textId="77777777" w:rsidR="00EF4925" w:rsidRDefault="00EF4925">
            <w:pPr>
              <w:rPr>
                <w:rFonts w:ascii="宋体" w:hAnsi="宋体" w:hint="eastAsia"/>
                <w:snapToGrid w:val="0"/>
                <w:kern w:val="0"/>
                <w:sz w:val="24"/>
              </w:rPr>
            </w:pPr>
          </w:p>
        </w:tc>
        <w:tc>
          <w:tcPr>
            <w:tcW w:w="1326" w:type="dxa"/>
            <w:vAlign w:val="center"/>
          </w:tcPr>
          <w:p w14:paraId="72DA6AE6" w14:textId="77777777" w:rsidR="00EF4925" w:rsidRDefault="00EF4925">
            <w:pPr>
              <w:rPr>
                <w:rFonts w:ascii="宋体" w:hAnsi="宋体" w:hint="eastAsia"/>
                <w:snapToGrid w:val="0"/>
                <w:kern w:val="0"/>
                <w:sz w:val="24"/>
              </w:rPr>
            </w:pPr>
          </w:p>
        </w:tc>
        <w:tc>
          <w:tcPr>
            <w:tcW w:w="1326" w:type="dxa"/>
            <w:vAlign w:val="center"/>
          </w:tcPr>
          <w:p w14:paraId="4043DC63" w14:textId="77777777" w:rsidR="00EF4925" w:rsidRDefault="00EF4925">
            <w:pPr>
              <w:rPr>
                <w:rFonts w:ascii="宋体" w:hAnsi="宋体" w:hint="eastAsia"/>
                <w:snapToGrid w:val="0"/>
                <w:kern w:val="0"/>
                <w:sz w:val="24"/>
              </w:rPr>
            </w:pPr>
          </w:p>
        </w:tc>
      </w:tr>
      <w:tr w:rsidR="00EF4925" w14:paraId="36C9179F" w14:textId="77777777">
        <w:trPr>
          <w:trHeight w:val="510"/>
          <w:jc w:val="center"/>
        </w:trPr>
        <w:tc>
          <w:tcPr>
            <w:tcW w:w="800" w:type="dxa"/>
            <w:vAlign w:val="center"/>
          </w:tcPr>
          <w:p w14:paraId="40869AED"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2</w:t>
            </w:r>
          </w:p>
        </w:tc>
        <w:tc>
          <w:tcPr>
            <w:tcW w:w="1854" w:type="dxa"/>
            <w:vAlign w:val="center"/>
          </w:tcPr>
          <w:p w14:paraId="06F246CD" w14:textId="77777777" w:rsidR="00EF4925" w:rsidRDefault="00EF4925">
            <w:pPr>
              <w:rPr>
                <w:rFonts w:ascii="宋体" w:hAnsi="宋体" w:hint="eastAsia"/>
                <w:snapToGrid w:val="0"/>
                <w:kern w:val="0"/>
                <w:sz w:val="24"/>
              </w:rPr>
            </w:pPr>
          </w:p>
        </w:tc>
        <w:tc>
          <w:tcPr>
            <w:tcW w:w="1327" w:type="dxa"/>
            <w:vAlign w:val="center"/>
          </w:tcPr>
          <w:p w14:paraId="1792CBA4" w14:textId="77777777" w:rsidR="00EF4925" w:rsidRDefault="00EF4925">
            <w:pPr>
              <w:rPr>
                <w:rFonts w:ascii="宋体" w:hAnsi="宋体" w:hint="eastAsia"/>
                <w:snapToGrid w:val="0"/>
                <w:kern w:val="0"/>
                <w:sz w:val="24"/>
              </w:rPr>
            </w:pPr>
          </w:p>
        </w:tc>
        <w:tc>
          <w:tcPr>
            <w:tcW w:w="1327" w:type="dxa"/>
            <w:vAlign w:val="center"/>
          </w:tcPr>
          <w:p w14:paraId="759B09A6" w14:textId="77777777" w:rsidR="00EF4925" w:rsidRDefault="00EF4925">
            <w:pPr>
              <w:rPr>
                <w:rFonts w:ascii="宋体" w:hAnsi="宋体" w:hint="eastAsia"/>
                <w:snapToGrid w:val="0"/>
                <w:kern w:val="0"/>
                <w:sz w:val="24"/>
              </w:rPr>
            </w:pPr>
          </w:p>
        </w:tc>
        <w:tc>
          <w:tcPr>
            <w:tcW w:w="1326" w:type="dxa"/>
            <w:vAlign w:val="center"/>
          </w:tcPr>
          <w:p w14:paraId="57CE128D" w14:textId="77777777" w:rsidR="00EF4925" w:rsidRDefault="00EF4925">
            <w:pPr>
              <w:rPr>
                <w:rFonts w:ascii="宋体" w:hAnsi="宋体" w:hint="eastAsia"/>
                <w:snapToGrid w:val="0"/>
                <w:kern w:val="0"/>
                <w:sz w:val="24"/>
              </w:rPr>
            </w:pPr>
          </w:p>
        </w:tc>
        <w:tc>
          <w:tcPr>
            <w:tcW w:w="1326" w:type="dxa"/>
            <w:vAlign w:val="center"/>
          </w:tcPr>
          <w:p w14:paraId="17AA7EC5" w14:textId="77777777" w:rsidR="00EF4925" w:rsidRDefault="00EF4925">
            <w:pPr>
              <w:rPr>
                <w:rFonts w:ascii="宋体" w:hAnsi="宋体" w:hint="eastAsia"/>
                <w:snapToGrid w:val="0"/>
                <w:kern w:val="0"/>
                <w:sz w:val="24"/>
              </w:rPr>
            </w:pPr>
          </w:p>
        </w:tc>
        <w:tc>
          <w:tcPr>
            <w:tcW w:w="1326" w:type="dxa"/>
            <w:vAlign w:val="center"/>
          </w:tcPr>
          <w:p w14:paraId="02CE135A" w14:textId="77777777" w:rsidR="00EF4925" w:rsidRDefault="00EF4925">
            <w:pPr>
              <w:rPr>
                <w:rFonts w:ascii="宋体" w:hAnsi="宋体" w:hint="eastAsia"/>
                <w:snapToGrid w:val="0"/>
                <w:kern w:val="0"/>
                <w:sz w:val="24"/>
              </w:rPr>
            </w:pPr>
          </w:p>
        </w:tc>
      </w:tr>
      <w:tr w:rsidR="00EF4925" w14:paraId="1C6B494E" w14:textId="77777777">
        <w:trPr>
          <w:trHeight w:val="510"/>
          <w:jc w:val="center"/>
        </w:trPr>
        <w:tc>
          <w:tcPr>
            <w:tcW w:w="800" w:type="dxa"/>
            <w:vAlign w:val="center"/>
          </w:tcPr>
          <w:p w14:paraId="5B9C03E2"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3</w:t>
            </w:r>
          </w:p>
        </w:tc>
        <w:tc>
          <w:tcPr>
            <w:tcW w:w="1854" w:type="dxa"/>
            <w:vAlign w:val="center"/>
          </w:tcPr>
          <w:p w14:paraId="0B4DCCC5" w14:textId="77777777" w:rsidR="00EF4925" w:rsidRDefault="00EF4925">
            <w:pPr>
              <w:rPr>
                <w:rFonts w:ascii="宋体" w:hAnsi="宋体" w:hint="eastAsia"/>
                <w:snapToGrid w:val="0"/>
                <w:kern w:val="0"/>
                <w:sz w:val="24"/>
              </w:rPr>
            </w:pPr>
          </w:p>
        </w:tc>
        <w:tc>
          <w:tcPr>
            <w:tcW w:w="1327" w:type="dxa"/>
            <w:vAlign w:val="center"/>
          </w:tcPr>
          <w:p w14:paraId="42B568F9" w14:textId="77777777" w:rsidR="00EF4925" w:rsidRDefault="00EF4925">
            <w:pPr>
              <w:rPr>
                <w:rFonts w:ascii="宋体" w:hAnsi="宋体" w:hint="eastAsia"/>
                <w:snapToGrid w:val="0"/>
                <w:kern w:val="0"/>
                <w:sz w:val="24"/>
              </w:rPr>
            </w:pPr>
          </w:p>
        </w:tc>
        <w:tc>
          <w:tcPr>
            <w:tcW w:w="1327" w:type="dxa"/>
            <w:vAlign w:val="center"/>
          </w:tcPr>
          <w:p w14:paraId="4488F644" w14:textId="77777777" w:rsidR="00EF4925" w:rsidRDefault="00EF4925">
            <w:pPr>
              <w:rPr>
                <w:rFonts w:ascii="宋体" w:hAnsi="宋体" w:hint="eastAsia"/>
                <w:snapToGrid w:val="0"/>
                <w:kern w:val="0"/>
                <w:sz w:val="24"/>
              </w:rPr>
            </w:pPr>
          </w:p>
        </w:tc>
        <w:tc>
          <w:tcPr>
            <w:tcW w:w="1326" w:type="dxa"/>
            <w:vAlign w:val="center"/>
          </w:tcPr>
          <w:p w14:paraId="555C786D" w14:textId="77777777" w:rsidR="00EF4925" w:rsidRDefault="00EF4925">
            <w:pPr>
              <w:rPr>
                <w:rFonts w:ascii="宋体" w:hAnsi="宋体" w:hint="eastAsia"/>
                <w:snapToGrid w:val="0"/>
                <w:kern w:val="0"/>
                <w:sz w:val="24"/>
              </w:rPr>
            </w:pPr>
          </w:p>
        </w:tc>
        <w:tc>
          <w:tcPr>
            <w:tcW w:w="1326" w:type="dxa"/>
            <w:vAlign w:val="center"/>
          </w:tcPr>
          <w:p w14:paraId="5784D2C0" w14:textId="77777777" w:rsidR="00EF4925" w:rsidRDefault="00EF4925">
            <w:pPr>
              <w:rPr>
                <w:rFonts w:ascii="宋体" w:hAnsi="宋体" w:hint="eastAsia"/>
                <w:snapToGrid w:val="0"/>
                <w:kern w:val="0"/>
                <w:sz w:val="24"/>
              </w:rPr>
            </w:pPr>
          </w:p>
        </w:tc>
        <w:tc>
          <w:tcPr>
            <w:tcW w:w="1326" w:type="dxa"/>
            <w:vAlign w:val="center"/>
          </w:tcPr>
          <w:p w14:paraId="1D95F1D5" w14:textId="77777777" w:rsidR="00EF4925" w:rsidRDefault="00EF4925">
            <w:pPr>
              <w:rPr>
                <w:rFonts w:ascii="宋体" w:hAnsi="宋体" w:hint="eastAsia"/>
                <w:snapToGrid w:val="0"/>
                <w:kern w:val="0"/>
                <w:sz w:val="24"/>
              </w:rPr>
            </w:pPr>
          </w:p>
        </w:tc>
      </w:tr>
      <w:tr w:rsidR="00EF4925" w14:paraId="6537A771" w14:textId="77777777">
        <w:trPr>
          <w:trHeight w:val="510"/>
          <w:jc w:val="center"/>
        </w:trPr>
        <w:tc>
          <w:tcPr>
            <w:tcW w:w="800" w:type="dxa"/>
            <w:vAlign w:val="center"/>
          </w:tcPr>
          <w:p w14:paraId="5AE7EF67"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4</w:t>
            </w:r>
          </w:p>
        </w:tc>
        <w:tc>
          <w:tcPr>
            <w:tcW w:w="1854" w:type="dxa"/>
            <w:vAlign w:val="center"/>
          </w:tcPr>
          <w:p w14:paraId="0ED839DB" w14:textId="77777777" w:rsidR="00EF4925" w:rsidRDefault="00EF4925">
            <w:pPr>
              <w:rPr>
                <w:rFonts w:ascii="宋体" w:hAnsi="宋体" w:hint="eastAsia"/>
                <w:snapToGrid w:val="0"/>
                <w:kern w:val="0"/>
                <w:sz w:val="24"/>
              </w:rPr>
            </w:pPr>
          </w:p>
        </w:tc>
        <w:tc>
          <w:tcPr>
            <w:tcW w:w="1327" w:type="dxa"/>
            <w:vAlign w:val="center"/>
          </w:tcPr>
          <w:p w14:paraId="18304E91" w14:textId="77777777" w:rsidR="00EF4925" w:rsidRDefault="00EF4925">
            <w:pPr>
              <w:rPr>
                <w:rFonts w:ascii="宋体" w:hAnsi="宋体" w:hint="eastAsia"/>
                <w:snapToGrid w:val="0"/>
                <w:kern w:val="0"/>
                <w:sz w:val="24"/>
              </w:rPr>
            </w:pPr>
          </w:p>
        </w:tc>
        <w:tc>
          <w:tcPr>
            <w:tcW w:w="1327" w:type="dxa"/>
            <w:vAlign w:val="center"/>
          </w:tcPr>
          <w:p w14:paraId="1042D982" w14:textId="77777777" w:rsidR="00EF4925" w:rsidRDefault="00EF4925">
            <w:pPr>
              <w:rPr>
                <w:rFonts w:ascii="宋体" w:hAnsi="宋体" w:hint="eastAsia"/>
                <w:snapToGrid w:val="0"/>
                <w:kern w:val="0"/>
                <w:sz w:val="24"/>
              </w:rPr>
            </w:pPr>
          </w:p>
        </w:tc>
        <w:tc>
          <w:tcPr>
            <w:tcW w:w="1326" w:type="dxa"/>
            <w:vAlign w:val="center"/>
          </w:tcPr>
          <w:p w14:paraId="6F9F18FB" w14:textId="77777777" w:rsidR="00EF4925" w:rsidRDefault="00EF4925">
            <w:pPr>
              <w:rPr>
                <w:rFonts w:ascii="宋体" w:hAnsi="宋体" w:hint="eastAsia"/>
                <w:snapToGrid w:val="0"/>
                <w:kern w:val="0"/>
                <w:sz w:val="24"/>
              </w:rPr>
            </w:pPr>
          </w:p>
        </w:tc>
        <w:tc>
          <w:tcPr>
            <w:tcW w:w="1326" w:type="dxa"/>
            <w:vAlign w:val="center"/>
          </w:tcPr>
          <w:p w14:paraId="458E3D55" w14:textId="77777777" w:rsidR="00EF4925" w:rsidRDefault="00EF4925">
            <w:pPr>
              <w:rPr>
                <w:rFonts w:ascii="宋体" w:hAnsi="宋体" w:hint="eastAsia"/>
                <w:snapToGrid w:val="0"/>
                <w:kern w:val="0"/>
                <w:sz w:val="24"/>
              </w:rPr>
            </w:pPr>
          </w:p>
        </w:tc>
        <w:tc>
          <w:tcPr>
            <w:tcW w:w="1326" w:type="dxa"/>
            <w:vAlign w:val="center"/>
          </w:tcPr>
          <w:p w14:paraId="7CD3D24C" w14:textId="77777777" w:rsidR="00EF4925" w:rsidRDefault="00EF4925">
            <w:pPr>
              <w:rPr>
                <w:rFonts w:ascii="宋体" w:hAnsi="宋体" w:hint="eastAsia"/>
                <w:snapToGrid w:val="0"/>
                <w:kern w:val="0"/>
                <w:sz w:val="24"/>
              </w:rPr>
            </w:pPr>
          </w:p>
        </w:tc>
      </w:tr>
      <w:tr w:rsidR="00EF4925" w14:paraId="2D536103" w14:textId="77777777">
        <w:trPr>
          <w:trHeight w:val="510"/>
          <w:jc w:val="center"/>
        </w:trPr>
        <w:tc>
          <w:tcPr>
            <w:tcW w:w="800" w:type="dxa"/>
            <w:vAlign w:val="center"/>
          </w:tcPr>
          <w:p w14:paraId="231F8161"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5</w:t>
            </w:r>
          </w:p>
        </w:tc>
        <w:tc>
          <w:tcPr>
            <w:tcW w:w="1854" w:type="dxa"/>
            <w:vAlign w:val="center"/>
          </w:tcPr>
          <w:p w14:paraId="0AB32C3A" w14:textId="77777777" w:rsidR="00EF4925" w:rsidRDefault="00EF4925">
            <w:pPr>
              <w:rPr>
                <w:rFonts w:ascii="宋体" w:hAnsi="宋体" w:hint="eastAsia"/>
                <w:snapToGrid w:val="0"/>
                <w:kern w:val="0"/>
                <w:sz w:val="24"/>
              </w:rPr>
            </w:pPr>
          </w:p>
        </w:tc>
        <w:tc>
          <w:tcPr>
            <w:tcW w:w="1327" w:type="dxa"/>
            <w:vAlign w:val="center"/>
          </w:tcPr>
          <w:p w14:paraId="16B45336" w14:textId="77777777" w:rsidR="00EF4925" w:rsidRDefault="00EF4925">
            <w:pPr>
              <w:rPr>
                <w:rFonts w:ascii="宋体" w:hAnsi="宋体" w:hint="eastAsia"/>
                <w:snapToGrid w:val="0"/>
                <w:kern w:val="0"/>
                <w:sz w:val="24"/>
              </w:rPr>
            </w:pPr>
          </w:p>
        </w:tc>
        <w:tc>
          <w:tcPr>
            <w:tcW w:w="1327" w:type="dxa"/>
            <w:vAlign w:val="center"/>
          </w:tcPr>
          <w:p w14:paraId="1EE9038E" w14:textId="77777777" w:rsidR="00EF4925" w:rsidRDefault="00EF4925">
            <w:pPr>
              <w:rPr>
                <w:rFonts w:ascii="宋体" w:hAnsi="宋体" w:hint="eastAsia"/>
                <w:snapToGrid w:val="0"/>
                <w:kern w:val="0"/>
                <w:sz w:val="24"/>
              </w:rPr>
            </w:pPr>
          </w:p>
        </w:tc>
        <w:tc>
          <w:tcPr>
            <w:tcW w:w="1326" w:type="dxa"/>
            <w:vAlign w:val="center"/>
          </w:tcPr>
          <w:p w14:paraId="6C3A1641" w14:textId="77777777" w:rsidR="00EF4925" w:rsidRDefault="00EF4925">
            <w:pPr>
              <w:rPr>
                <w:rFonts w:ascii="宋体" w:hAnsi="宋体" w:hint="eastAsia"/>
                <w:snapToGrid w:val="0"/>
                <w:kern w:val="0"/>
                <w:sz w:val="24"/>
              </w:rPr>
            </w:pPr>
          </w:p>
        </w:tc>
        <w:tc>
          <w:tcPr>
            <w:tcW w:w="1326" w:type="dxa"/>
            <w:vAlign w:val="center"/>
          </w:tcPr>
          <w:p w14:paraId="0B74BA3F" w14:textId="77777777" w:rsidR="00EF4925" w:rsidRDefault="00EF4925">
            <w:pPr>
              <w:rPr>
                <w:rFonts w:ascii="宋体" w:hAnsi="宋体" w:hint="eastAsia"/>
                <w:snapToGrid w:val="0"/>
                <w:kern w:val="0"/>
                <w:sz w:val="24"/>
              </w:rPr>
            </w:pPr>
          </w:p>
        </w:tc>
        <w:tc>
          <w:tcPr>
            <w:tcW w:w="1326" w:type="dxa"/>
            <w:vAlign w:val="center"/>
          </w:tcPr>
          <w:p w14:paraId="1819B577" w14:textId="77777777" w:rsidR="00EF4925" w:rsidRDefault="00EF4925">
            <w:pPr>
              <w:rPr>
                <w:rFonts w:ascii="宋体" w:hAnsi="宋体" w:hint="eastAsia"/>
                <w:snapToGrid w:val="0"/>
                <w:kern w:val="0"/>
                <w:sz w:val="24"/>
              </w:rPr>
            </w:pPr>
          </w:p>
        </w:tc>
      </w:tr>
      <w:tr w:rsidR="00EF4925" w14:paraId="59650261" w14:textId="77777777">
        <w:trPr>
          <w:trHeight w:val="510"/>
          <w:jc w:val="center"/>
        </w:trPr>
        <w:tc>
          <w:tcPr>
            <w:tcW w:w="800" w:type="dxa"/>
            <w:vAlign w:val="center"/>
          </w:tcPr>
          <w:p w14:paraId="72BD6E34"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w:t>
            </w:r>
          </w:p>
        </w:tc>
        <w:tc>
          <w:tcPr>
            <w:tcW w:w="1854" w:type="dxa"/>
            <w:vAlign w:val="center"/>
          </w:tcPr>
          <w:p w14:paraId="6839B0FB" w14:textId="77777777" w:rsidR="00EF4925" w:rsidRDefault="00EF4925">
            <w:pPr>
              <w:rPr>
                <w:rFonts w:ascii="宋体" w:hAnsi="宋体" w:hint="eastAsia"/>
                <w:snapToGrid w:val="0"/>
                <w:kern w:val="0"/>
                <w:sz w:val="24"/>
              </w:rPr>
            </w:pPr>
          </w:p>
        </w:tc>
        <w:tc>
          <w:tcPr>
            <w:tcW w:w="1327" w:type="dxa"/>
            <w:vAlign w:val="center"/>
          </w:tcPr>
          <w:p w14:paraId="08478333" w14:textId="77777777" w:rsidR="00EF4925" w:rsidRDefault="00EF4925">
            <w:pPr>
              <w:rPr>
                <w:rFonts w:ascii="宋体" w:hAnsi="宋体" w:hint="eastAsia"/>
                <w:snapToGrid w:val="0"/>
                <w:kern w:val="0"/>
                <w:sz w:val="24"/>
              </w:rPr>
            </w:pPr>
          </w:p>
        </w:tc>
        <w:tc>
          <w:tcPr>
            <w:tcW w:w="1327" w:type="dxa"/>
            <w:vAlign w:val="center"/>
          </w:tcPr>
          <w:p w14:paraId="3A80F23A" w14:textId="77777777" w:rsidR="00EF4925" w:rsidRDefault="00EF4925">
            <w:pPr>
              <w:rPr>
                <w:rFonts w:ascii="宋体" w:hAnsi="宋体" w:hint="eastAsia"/>
                <w:snapToGrid w:val="0"/>
                <w:kern w:val="0"/>
                <w:sz w:val="24"/>
              </w:rPr>
            </w:pPr>
          </w:p>
        </w:tc>
        <w:tc>
          <w:tcPr>
            <w:tcW w:w="1326" w:type="dxa"/>
            <w:vAlign w:val="center"/>
          </w:tcPr>
          <w:p w14:paraId="7FD96578" w14:textId="77777777" w:rsidR="00EF4925" w:rsidRDefault="00EF4925">
            <w:pPr>
              <w:rPr>
                <w:rFonts w:ascii="宋体" w:hAnsi="宋体" w:hint="eastAsia"/>
                <w:snapToGrid w:val="0"/>
                <w:kern w:val="0"/>
                <w:sz w:val="24"/>
              </w:rPr>
            </w:pPr>
          </w:p>
        </w:tc>
        <w:tc>
          <w:tcPr>
            <w:tcW w:w="1326" w:type="dxa"/>
            <w:vAlign w:val="center"/>
          </w:tcPr>
          <w:p w14:paraId="5216BAF5" w14:textId="77777777" w:rsidR="00EF4925" w:rsidRDefault="00EF4925">
            <w:pPr>
              <w:rPr>
                <w:rFonts w:ascii="宋体" w:hAnsi="宋体" w:hint="eastAsia"/>
                <w:snapToGrid w:val="0"/>
                <w:kern w:val="0"/>
                <w:sz w:val="24"/>
              </w:rPr>
            </w:pPr>
          </w:p>
        </w:tc>
        <w:tc>
          <w:tcPr>
            <w:tcW w:w="1326" w:type="dxa"/>
            <w:vAlign w:val="center"/>
          </w:tcPr>
          <w:p w14:paraId="4D0F2757" w14:textId="77777777" w:rsidR="00EF4925" w:rsidRDefault="00EF4925">
            <w:pPr>
              <w:rPr>
                <w:rFonts w:ascii="宋体" w:hAnsi="宋体" w:hint="eastAsia"/>
                <w:snapToGrid w:val="0"/>
                <w:kern w:val="0"/>
                <w:sz w:val="24"/>
              </w:rPr>
            </w:pPr>
          </w:p>
        </w:tc>
      </w:tr>
    </w:tbl>
    <w:p w14:paraId="131931E9" w14:textId="77777777" w:rsidR="00EF4925" w:rsidRDefault="00000000">
      <w:pPr>
        <w:rPr>
          <w:rFonts w:ascii="宋体" w:hAnsi="宋体" w:hint="eastAsia"/>
          <w:snapToGrid w:val="0"/>
          <w:kern w:val="0"/>
          <w:sz w:val="24"/>
        </w:rPr>
      </w:pPr>
      <w:r>
        <w:rPr>
          <w:rFonts w:ascii="宋体" w:hAnsi="宋体"/>
          <w:snapToGrid w:val="0"/>
          <w:kern w:val="0"/>
          <w:sz w:val="24"/>
        </w:rPr>
        <w:br w:type="page"/>
      </w:r>
    </w:p>
    <w:p w14:paraId="489C75FC" w14:textId="77777777" w:rsidR="00EF4925" w:rsidRDefault="00000000">
      <w:pPr>
        <w:numPr>
          <w:ilvl w:val="0"/>
          <w:numId w:val="28"/>
        </w:numPr>
        <w:autoSpaceDE w:val="0"/>
        <w:autoSpaceDN w:val="0"/>
        <w:adjustRightInd w:val="0"/>
        <w:spacing w:line="380" w:lineRule="exact"/>
        <w:jc w:val="center"/>
        <w:rPr>
          <w:rFonts w:ascii="宋体" w:hAnsi="宋体" w:cs="宋体" w:hint="eastAsia"/>
          <w:b/>
          <w:bCs/>
          <w:kern w:val="0"/>
          <w:sz w:val="24"/>
        </w:rPr>
      </w:pPr>
      <w:r>
        <w:rPr>
          <w:rFonts w:ascii="宋体" w:hAnsi="宋体" w:cs="宋体" w:hint="eastAsia"/>
          <w:b/>
          <w:bCs/>
          <w:kern w:val="0"/>
          <w:sz w:val="24"/>
        </w:rPr>
        <w:lastRenderedPageBreak/>
        <w:t>近年来类似监理工程的业绩项目情况表</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7193"/>
      </w:tblGrid>
      <w:tr w:rsidR="00EF4925" w14:paraId="11B1F89C" w14:textId="77777777">
        <w:trPr>
          <w:trHeight w:val="510"/>
          <w:jc w:val="center"/>
        </w:trPr>
        <w:tc>
          <w:tcPr>
            <w:tcW w:w="2093" w:type="dxa"/>
            <w:vAlign w:val="center"/>
          </w:tcPr>
          <w:p w14:paraId="3567232F"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项目名称</w:t>
            </w:r>
          </w:p>
        </w:tc>
        <w:tc>
          <w:tcPr>
            <w:tcW w:w="7193" w:type="dxa"/>
            <w:vAlign w:val="center"/>
          </w:tcPr>
          <w:p w14:paraId="50BD855C" w14:textId="77777777" w:rsidR="00EF4925" w:rsidRDefault="00EF4925">
            <w:pPr>
              <w:jc w:val="center"/>
              <w:rPr>
                <w:rFonts w:ascii="宋体" w:hAnsi="宋体" w:hint="eastAsia"/>
                <w:snapToGrid w:val="0"/>
                <w:kern w:val="0"/>
                <w:sz w:val="24"/>
              </w:rPr>
            </w:pPr>
          </w:p>
        </w:tc>
      </w:tr>
      <w:tr w:rsidR="00EF4925" w14:paraId="6BFE84BE" w14:textId="77777777">
        <w:trPr>
          <w:trHeight w:val="510"/>
          <w:jc w:val="center"/>
        </w:trPr>
        <w:tc>
          <w:tcPr>
            <w:tcW w:w="2093" w:type="dxa"/>
            <w:vAlign w:val="center"/>
          </w:tcPr>
          <w:p w14:paraId="739B3882"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项目所在地</w:t>
            </w:r>
          </w:p>
        </w:tc>
        <w:tc>
          <w:tcPr>
            <w:tcW w:w="7193" w:type="dxa"/>
            <w:vAlign w:val="center"/>
          </w:tcPr>
          <w:p w14:paraId="24D3CA24" w14:textId="77777777" w:rsidR="00EF4925" w:rsidRDefault="00EF4925">
            <w:pPr>
              <w:jc w:val="center"/>
              <w:rPr>
                <w:rFonts w:ascii="宋体" w:hAnsi="宋体" w:hint="eastAsia"/>
                <w:snapToGrid w:val="0"/>
                <w:kern w:val="0"/>
                <w:sz w:val="24"/>
              </w:rPr>
            </w:pPr>
          </w:p>
        </w:tc>
      </w:tr>
      <w:tr w:rsidR="00EF4925" w14:paraId="2D7EEBB1" w14:textId="77777777">
        <w:trPr>
          <w:trHeight w:val="510"/>
          <w:jc w:val="center"/>
        </w:trPr>
        <w:tc>
          <w:tcPr>
            <w:tcW w:w="2093" w:type="dxa"/>
            <w:vAlign w:val="center"/>
          </w:tcPr>
          <w:p w14:paraId="1E3759AC"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发包人名称</w:t>
            </w:r>
          </w:p>
        </w:tc>
        <w:tc>
          <w:tcPr>
            <w:tcW w:w="7193" w:type="dxa"/>
            <w:vAlign w:val="center"/>
          </w:tcPr>
          <w:p w14:paraId="4C77DDA5" w14:textId="77777777" w:rsidR="00EF4925" w:rsidRDefault="00EF4925">
            <w:pPr>
              <w:jc w:val="center"/>
              <w:rPr>
                <w:rFonts w:ascii="宋体" w:hAnsi="宋体" w:hint="eastAsia"/>
                <w:snapToGrid w:val="0"/>
                <w:kern w:val="0"/>
                <w:sz w:val="24"/>
              </w:rPr>
            </w:pPr>
          </w:p>
        </w:tc>
      </w:tr>
      <w:tr w:rsidR="00EF4925" w14:paraId="3F4E23DB" w14:textId="77777777">
        <w:trPr>
          <w:trHeight w:val="510"/>
          <w:jc w:val="center"/>
        </w:trPr>
        <w:tc>
          <w:tcPr>
            <w:tcW w:w="2093" w:type="dxa"/>
            <w:vAlign w:val="center"/>
          </w:tcPr>
          <w:p w14:paraId="7924BC97"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发包人地址</w:t>
            </w:r>
          </w:p>
        </w:tc>
        <w:tc>
          <w:tcPr>
            <w:tcW w:w="7193" w:type="dxa"/>
            <w:vAlign w:val="center"/>
          </w:tcPr>
          <w:p w14:paraId="1163DE26" w14:textId="77777777" w:rsidR="00EF4925" w:rsidRDefault="00EF4925">
            <w:pPr>
              <w:jc w:val="center"/>
              <w:rPr>
                <w:rFonts w:ascii="宋体" w:hAnsi="宋体" w:hint="eastAsia"/>
                <w:snapToGrid w:val="0"/>
                <w:kern w:val="0"/>
                <w:sz w:val="24"/>
              </w:rPr>
            </w:pPr>
          </w:p>
        </w:tc>
      </w:tr>
      <w:tr w:rsidR="00EF4925" w14:paraId="71A27683" w14:textId="77777777">
        <w:trPr>
          <w:trHeight w:val="510"/>
          <w:jc w:val="center"/>
        </w:trPr>
        <w:tc>
          <w:tcPr>
            <w:tcW w:w="2093" w:type="dxa"/>
            <w:vAlign w:val="center"/>
          </w:tcPr>
          <w:p w14:paraId="33C27069"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发包人电话</w:t>
            </w:r>
          </w:p>
        </w:tc>
        <w:tc>
          <w:tcPr>
            <w:tcW w:w="7193" w:type="dxa"/>
            <w:vAlign w:val="center"/>
          </w:tcPr>
          <w:p w14:paraId="455F3C8B" w14:textId="77777777" w:rsidR="00EF4925" w:rsidRDefault="00EF4925">
            <w:pPr>
              <w:jc w:val="center"/>
              <w:rPr>
                <w:rFonts w:ascii="宋体" w:hAnsi="宋体" w:hint="eastAsia"/>
                <w:snapToGrid w:val="0"/>
                <w:kern w:val="0"/>
                <w:sz w:val="24"/>
              </w:rPr>
            </w:pPr>
          </w:p>
        </w:tc>
      </w:tr>
      <w:tr w:rsidR="00EF4925" w14:paraId="329DB4D0" w14:textId="77777777">
        <w:trPr>
          <w:trHeight w:val="510"/>
          <w:jc w:val="center"/>
        </w:trPr>
        <w:tc>
          <w:tcPr>
            <w:tcW w:w="2093" w:type="dxa"/>
            <w:vAlign w:val="center"/>
          </w:tcPr>
          <w:p w14:paraId="00A96D84" w14:textId="77777777" w:rsidR="00EF4925" w:rsidRDefault="00000000">
            <w:pPr>
              <w:jc w:val="center"/>
              <w:rPr>
                <w:rFonts w:ascii="宋体" w:hAnsi="宋体" w:hint="eastAsia"/>
                <w:snapToGrid w:val="0"/>
                <w:kern w:val="0"/>
                <w:sz w:val="24"/>
              </w:rPr>
            </w:pPr>
            <w:r>
              <w:rPr>
                <w:rFonts w:ascii="宋体" w:hAnsi="宋体" w:hint="eastAsia"/>
                <w:snapToGrid w:val="0"/>
                <w:kern w:val="0"/>
                <w:sz w:val="24"/>
              </w:rPr>
              <w:t>合同价格</w:t>
            </w:r>
          </w:p>
        </w:tc>
        <w:tc>
          <w:tcPr>
            <w:tcW w:w="7193" w:type="dxa"/>
            <w:vAlign w:val="center"/>
          </w:tcPr>
          <w:p w14:paraId="7EDB000B" w14:textId="77777777" w:rsidR="00EF4925" w:rsidRDefault="00EF4925">
            <w:pPr>
              <w:jc w:val="center"/>
              <w:rPr>
                <w:rFonts w:ascii="宋体" w:hAnsi="宋体" w:hint="eastAsia"/>
                <w:snapToGrid w:val="0"/>
                <w:kern w:val="0"/>
                <w:sz w:val="24"/>
              </w:rPr>
            </w:pPr>
          </w:p>
        </w:tc>
      </w:tr>
      <w:tr w:rsidR="00EF4925" w14:paraId="369F1D4C" w14:textId="77777777">
        <w:trPr>
          <w:trHeight w:val="510"/>
          <w:jc w:val="center"/>
        </w:trPr>
        <w:tc>
          <w:tcPr>
            <w:tcW w:w="2093" w:type="dxa"/>
            <w:vAlign w:val="center"/>
          </w:tcPr>
          <w:p w14:paraId="672E5684" w14:textId="77777777" w:rsidR="00EF4925" w:rsidRDefault="00000000">
            <w:pPr>
              <w:jc w:val="center"/>
              <w:rPr>
                <w:rFonts w:ascii="宋体" w:hAnsi="宋体" w:hint="eastAsia"/>
                <w:snapToGrid w:val="0"/>
                <w:kern w:val="0"/>
                <w:sz w:val="24"/>
              </w:rPr>
            </w:pPr>
            <w:r>
              <w:rPr>
                <w:rFonts w:ascii="宋体" w:hAnsi="宋体" w:cs="宋体" w:hint="eastAsia"/>
                <w:snapToGrid w:val="0"/>
                <w:kern w:val="0"/>
                <w:sz w:val="24"/>
              </w:rPr>
              <w:t>开工日期</w:t>
            </w:r>
          </w:p>
        </w:tc>
        <w:tc>
          <w:tcPr>
            <w:tcW w:w="7193" w:type="dxa"/>
            <w:vAlign w:val="center"/>
          </w:tcPr>
          <w:p w14:paraId="77BA06AD" w14:textId="77777777" w:rsidR="00EF4925" w:rsidRDefault="00EF4925">
            <w:pPr>
              <w:jc w:val="center"/>
              <w:rPr>
                <w:rFonts w:ascii="宋体" w:hAnsi="宋体" w:hint="eastAsia"/>
                <w:snapToGrid w:val="0"/>
                <w:kern w:val="0"/>
                <w:sz w:val="24"/>
              </w:rPr>
            </w:pPr>
          </w:p>
        </w:tc>
      </w:tr>
      <w:tr w:rsidR="00EF4925" w14:paraId="6D59BAD3" w14:textId="77777777">
        <w:trPr>
          <w:trHeight w:val="510"/>
          <w:jc w:val="center"/>
        </w:trPr>
        <w:tc>
          <w:tcPr>
            <w:tcW w:w="2093" w:type="dxa"/>
            <w:vAlign w:val="center"/>
          </w:tcPr>
          <w:p w14:paraId="1133CF98" w14:textId="77777777" w:rsidR="00EF4925" w:rsidRDefault="00000000">
            <w:pPr>
              <w:jc w:val="center"/>
              <w:rPr>
                <w:rFonts w:ascii="宋体" w:hAnsi="宋体" w:cs="宋体" w:hint="eastAsia"/>
                <w:snapToGrid w:val="0"/>
                <w:kern w:val="0"/>
                <w:sz w:val="24"/>
              </w:rPr>
            </w:pPr>
            <w:r>
              <w:rPr>
                <w:rFonts w:ascii="宋体" w:hAnsi="宋体" w:cs="宋体" w:hint="eastAsia"/>
                <w:snapToGrid w:val="0"/>
                <w:kern w:val="0"/>
                <w:sz w:val="24"/>
              </w:rPr>
              <w:t>竣工日期</w:t>
            </w:r>
          </w:p>
        </w:tc>
        <w:tc>
          <w:tcPr>
            <w:tcW w:w="7193" w:type="dxa"/>
            <w:vAlign w:val="center"/>
          </w:tcPr>
          <w:p w14:paraId="0BAFABAD" w14:textId="77777777" w:rsidR="00EF4925" w:rsidRDefault="00EF4925">
            <w:pPr>
              <w:jc w:val="center"/>
              <w:rPr>
                <w:rFonts w:ascii="宋体" w:hAnsi="宋体" w:hint="eastAsia"/>
                <w:snapToGrid w:val="0"/>
                <w:kern w:val="0"/>
                <w:sz w:val="24"/>
              </w:rPr>
            </w:pPr>
          </w:p>
        </w:tc>
      </w:tr>
      <w:tr w:rsidR="00EF4925" w14:paraId="65F2C3CB" w14:textId="77777777">
        <w:trPr>
          <w:trHeight w:val="510"/>
          <w:jc w:val="center"/>
        </w:trPr>
        <w:tc>
          <w:tcPr>
            <w:tcW w:w="2093" w:type="dxa"/>
            <w:vAlign w:val="center"/>
          </w:tcPr>
          <w:p w14:paraId="26612C96" w14:textId="77777777" w:rsidR="00EF4925" w:rsidRDefault="00000000">
            <w:pPr>
              <w:jc w:val="center"/>
              <w:rPr>
                <w:rFonts w:ascii="宋体" w:hAnsi="宋体" w:cs="宋体" w:hint="eastAsia"/>
                <w:snapToGrid w:val="0"/>
                <w:kern w:val="0"/>
                <w:sz w:val="24"/>
              </w:rPr>
            </w:pPr>
            <w:r>
              <w:rPr>
                <w:rFonts w:ascii="宋体" w:hAnsi="宋体" w:cs="宋体" w:hint="eastAsia"/>
                <w:snapToGrid w:val="0"/>
                <w:kern w:val="0"/>
                <w:sz w:val="24"/>
              </w:rPr>
              <w:t>承担的工作</w:t>
            </w:r>
          </w:p>
        </w:tc>
        <w:tc>
          <w:tcPr>
            <w:tcW w:w="7193" w:type="dxa"/>
            <w:vAlign w:val="center"/>
          </w:tcPr>
          <w:p w14:paraId="78F83AC0" w14:textId="77777777" w:rsidR="00EF4925" w:rsidRDefault="00EF4925">
            <w:pPr>
              <w:jc w:val="center"/>
              <w:rPr>
                <w:rFonts w:ascii="宋体" w:hAnsi="宋体" w:hint="eastAsia"/>
                <w:snapToGrid w:val="0"/>
                <w:kern w:val="0"/>
                <w:sz w:val="24"/>
              </w:rPr>
            </w:pPr>
          </w:p>
        </w:tc>
      </w:tr>
      <w:tr w:rsidR="00EF4925" w14:paraId="601AA09A" w14:textId="77777777">
        <w:trPr>
          <w:trHeight w:val="510"/>
          <w:jc w:val="center"/>
        </w:trPr>
        <w:tc>
          <w:tcPr>
            <w:tcW w:w="2093" w:type="dxa"/>
            <w:vAlign w:val="center"/>
          </w:tcPr>
          <w:p w14:paraId="2D4E4041" w14:textId="77777777" w:rsidR="00EF4925" w:rsidRDefault="00000000">
            <w:pPr>
              <w:jc w:val="center"/>
              <w:rPr>
                <w:rFonts w:ascii="宋体" w:hAnsi="宋体" w:cs="宋体" w:hint="eastAsia"/>
                <w:snapToGrid w:val="0"/>
                <w:kern w:val="0"/>
                <w:sz w:val="24"/>
              </w:rPr>
            </w:pPr>
            <w:r>
              <w:rPr>
                <w:rFonts w:ascii="宋体" w:hAnsi="宋体" w:cs="宋体" w:hint="eastAsia"/>
                <w:snapToGrid w:val="0"/>
                <w:kern w:val="0"/>
                <w:sz w:val="24"/>
              </w:rPr>
              <w:t>工程质量</w:t>
            </w:r>
          </w:p>
        </w:tc>
        <w:tc>
          <w:tcPr>
            <w:tcW w:w="7193" w:type="dxa"/>
            <w:vAlign w:val="center"/>
          </w:tcPr>
          <w:p w14:paraId="2E03BA9B" w14:textId="77777777" w:rsidR="00EF4925" w:rsidRDefault="00EF4925">
            <w:pPr>
              <w:jc w:val="center"/>
              <w:rPr>
                <w:rFonts w:ascii="宋体" w:hAnsi="宋体" w:hint="eastAsia"/>
                <w:snapToGrid w:val="0"/>
                <w:kern w:val="0"/>
                <w:sz w:val="24"/>
              </w:rPr>
            </w:pPr>
          </w:p>
        </w:tc>
      </w:tr>
      <w:tr w:rsidR="00EF4925" w14:paraId="4DC2FB69" w14:textId="77777777">
        <w:trPr>
          <w:trHeight w:val="510"/>
          <w:jc w:val="center"/>
        </w:trPr>
        <w:tc>
          <w:tcPr>
            <w:tcW w:w="2093" w:type="dxa"/>
            <w:vAlign w:val="center"/>
          </w:tcPr>
          <w:p w14:paraId="78901B0B" w14:textId="77777777" w:rsidR="00EF4925" w:rsidRDefault="00000000">
            <w:pPr>
              <w:jc w:val="center"/>
              <w:rPr>
                <w:rFonts w:ascii="宋体" w:hAnsi="宋体" w:cs="宋体" w:hint="eastAsia"/>
                <w:snapToGrid w:val="0"/>
                <w:kern w:val="0"/>
                <w:sz w:val="24"/>
              </w:rPr>
            </w:pPr>
            <w:r>
              <w:rPr>
                <w:rFonts w:ascii="宋体" w:hAnsi="宋体" w:cs="宋体" w:hint="eastAsia"/>
                <w:snapToGrid w:val="0"/>
                <w:kern w:val="0"/>
                <w:sz w:val="24"/>
              </w:rPr>
              <w:t>总监理工程师</w:t>
            </w:r>
          </w:p>
        </w:tc>
        <w:tc>
          <w:tcPr>
            <w:tcW w:w="7193" w:type="dxa"/>
            <w:vAlign w:val="center"/>
          </w:tcPr>
          <w:p w14:paraId="4B6A72CD" w14:textId="77777777" w:rsidR="00EF4925" w:rsidRDefault="00EF4925">
            <w:pPr>
              <w:jc w:val="center"/>
              <w:rPr>
                <w:rFonts w:ascii="宋体" w:hAnsi="宋体" w:hint="eastAsia"/>
                <w:snapToGrid w:val="0"/>
                <w:kern w:val="0"/>
                <w:sz w:val="24"/>
              </w:rPr>
            </w:pPr>
          </w:p>
        </w:tc>
      </w:tr>
      <w:tr w:rsidR="00EF4925" w14:paraId="3E76E6BB" w14:textId="77777777">
        <w:trPr>
          <w:trHeight w:val="510"/>
          <w:jc w:val="center"/>
        </w:trPr>
        <w:tc>
          <w:tcPr>
            <w:tcW w:w="2093" w:type="dxa"/>
            <w:vAlign w:val="center"/>
          </w:tcPr>
          <w:p w14:paraId="4C33DC49" w14:textId="77777777" w:rsidR="00EF4925" w:rsidRDefault="00000000">
            <w:pPr>
              <w:jc w:val="center"/>
              <w:rPr>
                <w:rFonts w:ascii="宋体" w:hAnsi="宋体" w:cs="宋体" w:hint="eastAsia"/>
                <w:snapToGrid w:val="0"/>
                <w:kern w:val="0"/>
                <w:sz w:val="24"/>
              </w:rPr>
            </w:pPr>
            <w:r>
              <w:rPr>
                <w:rFonts w:ascii="宋体" w:hAnsi="宋体" w:cs="宋体" w:hint="eastAsia"/>
                <w:snapToGrid w:val="0"/>
                <w:kern w:val="0"/>
                <w:sz w:val="24"/>
              </w:rPr>
              <w:t>项目描述</w:t>
            </w:r>
          </w:p>
        </w:tc>
        <w:tc>
          <w:tcPr>
            <w:tcW w:w="7193" w:type="dxa"/>
            <w:vAlign w:val="center"/>
          </w:tcPr>
          <w:p w14:paraId="7C96C0FF" w14:textId="77777777" w:rsidR="00EF4925" w:rsidRDefault="00EF4925">
            <w:pPr>
              <w:jc w:val="center"/>
              <w:rPr>
                <w:rFonts w:ascii="宋体" w:hAnsi="宋体" w:hint="eastAsia"/>
                <w:snapToGrid w:val="0"/>
                <w:kern w:val="0"/>
                <w:sz w:val="24"/>
              </w:rPr>
            </w:pPr>
          </w:p>
        </w:tc>
      </w:tr>
      <w:tr w:rsidR="00EF4925" w14:paraId="4175AA5B" w14:textId="77777777">
        <w:trPr>
          <w:trHeight w:val="510"/>
          <w:jc w:val="center"/>
        </w:trPr>
        <w:tc>
          <w:tcPr>
            <w:tcW w:w="2093" w:type="dxa"/>
            <w:vAlign w:val="center"/>
          </w:tcPr>
          <w:p w14:paraId="727E6394" w14:textId="77777777" w:rsidR="00EF4925" w:rsidRDefault="00000000">
            <w:pPr>
              <w:jc w:val="center"/>
              <w:rPr>
                <w:rFonts w:ascii="宋体" w:hAnsi="宋体" w:cs="宋体" w:hint="eastAsia"/>
                <w:snapToGrid w:val="0"/>
                <w:kern w:val="0"/>
                <w:sz w:val="24"/>
              </w:rPr>
            </w:pPr>
            <w:r>
              <w:rPr>
                <w:rFonts w:ascii="宋体" w:hAnsi="宋体" w:cs="宋体" w:hint="eastAsia"/>
                <w:snapToGrid w:val="0"/>
                <w:kern w:val="0"/>
                <w:sz w:val="24"/>
              </w:rPr>
              <w:t>备注</w:t>
            </w:r>
          </w:p>
        </w:tc>
        <w:tc>
          <w:tcPr>
            <w:tcW w:w="7193" w:type="dxa"/>
            <w:vAlign w:val="center"/>
          </w:tcPr>
          <w:p w14:paraId="75BF2830" w14:textId="77777777" w:rsidR="00EF4925" w:rsidRDefault="00EF4925">
            <w:pPr>
              <w:jc w:val="center"/>
              <w:rPr>
                <w:rFonts w:ascii="宋体" w:hAnsi="宋体" w:hint="eastAsia"/>
                <w:snapToGrid w:val="0"/>
                <w:kern w:val="0"/>
                <w:sz w:val="24"/>
              </w:rPr>
            </w:pPr>
          </w:p>
        </w:tc>
      </w:tr>
    </w:tbl>
    <w:p w14:paraId="5A1534B5" w14:textId="77777777" w:rsidR="00EF4925" w:rsidRDefault="00EF4925">
      <w:pPr>
        <w:spacing w:line="360" w:lineRule="auto"/>
        <w:jc w:val="left"/>
        <w:rPr>
          <w:rFonts w:ascii="宋体" w:hAnsi="宋体" w:hint="eastAsia"/>
          <w:snapToGrid w:val="0"/>
          <w:kern w:val="0"/>
          <w:sz w:val="24"/>
        </w:rPr>
      </w:pPr>
    </w:p>
    <w:p w14:paraId="7A93E0D0" w14:textId="77777777" w:rsidR="00EF4925" w:rsidRDefault="00000000">
      <w:pPr>
        <w:autoSpaceDE w:val="0"/>
        <w:autoSpaceDN w:val="0"/>
        <w:adjustRightInd w:val="0"/>
        <w:spacing w:line="380" w:lineRule="exact"/>
        <w:ind w:firstLineChars="300" w:firstLine="723"/>
        <w:jc w:val="left"/>
        <w:rPr>
          <w:rFonts w:ascii="宋体" w:hAnsi="宋体" w:cs="宋体" w:hint="eastAsia"/>
          <w:b/>
          <w:bCs/>
          <w:kern w:val="0"/>
          <w:sz w:val="24"/>
        </w:rPr>
      </w:pPr>
      <w:r>
        <w:rPr>
          <w:rFonts w:ascii="宋体" w:hAnsi="宋体" w:cs="宋体" w:hint="eastAsia"/>
          <w:b/>
          <w:bCs/>
          <w:kern w:val="0"/>
          <w:sz w:val="24"/>
        </w:rPr>
        <w:t>注：投标人应根据投标人须知第</w:t>
      </w:r>
      <w:r>
        <w:rPr>
          <w:rFonts w:ascii="宋体" w:hAnsi="宋体" w:cs="宋体"/>
          <w:b/>
          <w:bCs/>
          <w:kern w:val="0"/>
          <w:sz w:val="24"/>
        </w:rPr>
        <w:t>3.5</w:t>
      </w:r>
      <w:r>
        <w:rPr>
          <w:rFonts w:ascii="宋体" w:hAnsi="宋体" w:cs="宋体" w:hint="eastAsia"/>
          <w:b/>
          <w:bCs/>
          <w:kern w:val="0"/>
          <w:sz w:val="24"/>
        </w:rPr>
        <w:t>.3项的要求在本表后附相关证明材料。</w:t>
      </w:r>
    </w:p>
    <w:p w14:paraId="16247C55" w14:textId="77777777" w:rsidR="00EF4925" w:rsidRDefault="00000000">
      <w:pPr>
        <w:widowControl/>
        <w:spacing w:after="0" w:line="240" w:lineRule="auto"/>
        <w:jc w:val="left"/>
        <w:rPr>
          <w:rFonts w:ascii="宋体" w:hAnsi="宋体" w:hint="eastAsia"/>
          <w:snapToGrid w:val="0"/>
          <w:kern w:val="0"/>
          <w:sz w:val="24"/>
        </w:rPr>
      </w:pPr>
      <w:r>
        <w:rPr>
          <w:rFonts w:ascii="宋体" w:hAnsi="宋体" w:hint="eastAsia"/>
          <w:snapToGrid w:val="0"/>
          <w:kern w:val="0"/>
          <w:sz w:val="24"/>
        </w:rPr>
        <w:br w:type="page"/>
      </w:r>
    </w:p>
    <w:p w14:paraId="10C28A98" w14:textId="77777777" w:rsidR="00EF4925" w:rsidRDefault="00000000">
      <w:pPr>
        <w:numPr>
          <w:ilvl w:val="0"/>
          <w:numId w:val="28"/>
        </w:numPr>
        <w:autoSpaceDE w:val="0"/>
        <w:autoSpaceDN w:val="0"/>
        <w:adjustRightInd w:val="0"/>
        <w:snapToGrid w:val="0"/>
        <w:spacing w:after="0" w:line="360" w:lineRule="auto"/>
        <w:jc w:val="center"/>
        <w:rPr>
          <w:rFonts w:ascii="宋体" w:hAnsi="宋体" w:cs="宋体" w:hint="eastAsia"/>
          <w:b/>
          <w:bCs/>
          <w:kern w:val="0"/>
          <w:sz w:val="24"/>
        </w:rPr>
      </w:pPr>
      <w:r>
        <w:rPr>
          <w:rFonts w:ascii="宋体" w:hAnsi="宋体" w:cs="宋体" w:hint="eastAsia"/>
          <w:b/>
          <w:bCs/>
          <w:kern w:val="0"/>
          <w:sz w:val="24"/>
        </w:rPr>
        <w:lastRenderedPageBreak/>
        <w:t>信誉要求</w:t>
      </w:r>
    </w:p>
    <w:p w14:paraId="124BA829" w14:textId="77777777" w:rsidR="00EF4925" w:rsidRDefault="00000000">
      <w:pPr>
        <w:autoSpaceDE w:val="0"/>
        <w:autoSpaceDN w:val="0"/>
        <w:adjustRightInd w:val="0"/>
        <w:snapToGrid w:val="0"/>
        <w:spacing w:after="0" w:line="360" w:lineRule="auto"/>
        <w:ind w:firstLineChars="200" w:firstLine="480"/>
        <w:jc w:val="left"/>
        <w:rPr>
          <w:rFonts w:ascii="宋体" w:hAnsi="宋体" w:hint="eastAsia"/>
          <w:kern w:val="0"/>
          <w:sz w:val="24"/>
        </w:rPr>
      </w:pPr>
      <w:r>
        <w:rPr>
          <w:rFonts w:ascii="宋体" w:hAnsi="宋体" w:hint="eastAsia"/>
          <w:kern w:val="0"/>
          <w:sz w:val="24"/>
        </w:rPr>
        <w:t>（1）投标人没有处于被责令停产、投标资格取消、财产被接管或冻结、破产等状态；投标人说明未曾骗取中标或严重违约或发生重大工程质量、安全事故，没有被建设行政主管部门列入黑名单的情况（如未出现上述情况，须作出承诺）。</w:t>
      </w:r>
    </w:p>
    <w:p w14:paraId="7B7EF68C" w14:textId="77777777" w:rsidR="00EF4925" w:rsidRDefault="00000000">
      <w:pPr>
        <w:autoSpaceDE w:val="0"/>
        <w:autoSpaceDN w:val="0"/>
        <w:adjustRightInd w:val="0"/>
        <w:snapToGrid w:val="0"/>
        <w:spacing w:after="0" w:line="360" w:lineRule="auto"/>
        <w:ind w:firstLineChars="200" w:firstLine="480"/>
        <w:jc w:val="left"/>
        <w:rPr>
          <w:rFonts w:ascii="宋体" w:hAnsi="宋体" w:hint="eastAsia"/>
          <w:kern w:val="0"/>
          <w:sz w:val="24"/>
        </w:rPr>
      </w:pPr>
      <w:r>
        <w:rPr>
          <w:rFonts w:ascii="宋体" w:hAnsi="宋体" w:hint="eastAsia"/>
          <w:kern w:val="0"/>
          <w:sz w:val="24"/>
        </w:rPr>
        <w:t>（2）投标人近三年（2022年1月1日至今）企业、企业法定代表人及拟派项目总监理工程师均无行贿犯罪记录（投标人提供无行贿犯罪记录承诺书）。</w:t>
      </w:r>
    </w:p>
    <w:p w14:paraId="50C547E7" w14:textId="77777777" w:rsidR="00EF4925" w:rsidRDefault="00000000">
      <w:pPr>
        <w:autoSpaceDE w:val="0"/>
        <w:autoSpaceDN w:val="0"/>
        <w:adjustRightInd w:val="0"/>
        <w:snapToGrid w:val="0"/>
        <w:spacing w:after="0" w:line="360" w:lineRule="auto"/>
        <w:ind w:firstLineChars="200" w:firstLine="480"/>
        <w:jc w:val="left"/>
        <w:rPr>
          <w:rFonts w:ascii="宋体" w:hAnsi="宋体" w:hint="eastAsia"/>
          <w:kern w:val="0"/>
          <w:sz w:val="24"/>
        </w:rPr>
      </w:pPr>
      <w:r>
        <w:rPr>
          <w:rFonts w:ascii="宋体" w:hAnsi="宋体" w:hint="eastAsia"/>
          <w:kern w:val="0"/>
          <w:sz w:val="24"/>
        </w:rPr>
        <w:t>（3）投标人企业、企业法定代表人及拟派项目总监理工程师未被列为失信被执行记录人（投标人自行在中国执行信息公开网查询，提供查询结果截图）。查询时间段为自招标公告发布之后至投标文件编制完成前。</w:t>
      </w:r>
    </w:p>
    <w:p w14:paraId="3B644A40" w14:textId="77777777" w:rsidR="00EF4925" w:rsidRDefault="00000000">
      <w:pPr>
        <w:autoSpaceDE w:val="0"/>
        <w:autoSpaceDN w:val="0"/>
        <w:adjustRightInd w:val="0"/>
        <w:snapToGrid w:val="0"/>
        <w:spacing w:after="0" w:line="360" w:lineRule="auto"/>
        <w:ind w:firstLineChars="200" w:firstLine="480"/>
        <w:jc w:val="left"/>
        <w:rPr>
          <w:rFonts w:ascii="宋体" w:hAnsi="宋体" w:hint="eastAsia"/>
          <w:kern w:val="0"/>
          <w:sz w:val="24"/>
        </w:rPr>
      </w:pPr>
      <w:r>
        <w:rPr>
          <w:rFonts w:ascii="宋体" w:hAnsi="宋体" w:hint="eastAsia"/>
          <w:kern w:val="0"/>
          <w:sz w:val="24"/>
        </w:rPr>
        <w:t>（4）诉讼及仲裁：如实说明近三年（2022年1月1日至今）发生的诉讼及仲裁相关情况，并说明当前有无因投标人违约或不恰当履约引起的合同终止、纠纷、争议、仲裁和诉讼，并承诺涉及诉讼事件不影响投标人在本投标项目的履约能力。</w:t>
      </w:r>
    </w:p>
    <w:p w14:paraId="11815138" w14:textId="77777777" w:rsidR="00EF4925" w:rsidRDefault="00EF4925">
      <w:pPr>
        <w:autoSpaceDE w:val="0"/>
        <w:autoSpaceDN w:val="0"/>
        <w:adjustRightInd w:val="0"/>
        <w:spacing w:line="380" w:lineRule="exact"/>
        <w:jc w:val="center"/>
        <w:rPr>
          <w:rFonts w:ascii="宋体" w:hAnsi="宋体" w:hint="eastAsia"/>
          <w:b/>
          <w:bCs/>
          <w:sz w:val="24"/>
        </w:rPr>
      </w:pPr>
    </w:p>
    <w:p w14:paraId="29158E43" w14:textId="77777777" w:rsidR="00EF4925" w:rsidRDefault="00000000">
      <w:pPr>
        <w:widowControl/>
        <w:spacing w:after="0" w:line="240" w:lineRule="auto"/>
        <w:jc w:val="left"/>
        <w:rPr>
          <w:rFonts w:ascii="宋体" w:hAnsi="宋体" w:cs="宋体" w:hint="eastAsia"/>
          <w:b/>
          <w:kern w:val="0"/>
          <w:sz w:val="24"/>
        </w:rPr>
      </w:pPr>
      <w:r>
        <w:rPr>
          <w:rFonts w:ascii="宋体" w:hAnsi="宋体" w:cs="宋体" w:hint="eastAsia"/>
          <w:b/>
          <w:kern w:val="0"/>
          <w:sz w:val="24"/>
        </w:rPr>
        <w:br w:type="page"/>
      </w:r>
    </w:p>
    <w:p w14:paraId="3AFF6DAB" w14:textId="77777777" w:rsidR="00EF4925" w:rsidRDefault="00000000">
      <w:pPr>
        <w:autoSpaceDE w:val="0"/>
        <w:autoSpaceDN w:val="0"/>
        <w:adjustRightInd w:val="0"/>
        <w:spacing w:line="380" w:lineRule="exact"/>
        <w:jc w:val="center"/>
        <w:rPr>
          <w:rFonts w:ascii="宋体" w:hAnsi="宋体" w:cs="宋体" w:hint="eastAsia"/>
          <w:kern w:val="0"/>
          <w:sz w:val="24"/>
        </w:rPr>
      </w:pPr>
      <w:r>
        <w:rPr>
          <w:rFonts w:ascii="宋体" w:hAnsi="宋体" w:cs="宋体"/>
          <w:b/>
          <w:bCs/>
          <w:kern w:val="0"/>
          <w:sz w:val="24"/>
        </w:rPr>
        <w:lastRenderedPageBreak/>
        <w:t>（</w:t>
      </w:r>
      <w:r>
        <w:rPr>
          <w:rFonts w:ascii="宋体" w:hAnsi="宋体" w:cs="宋体" w:hint="eastAsia"/>
          <w:b/>
          <w:bCs/>
          <w:kern w:val="0"/>
          <w:sz w:val="24"/>
        </w:rPr>
        <w:t>六</w:t>
      </w:r>
      <w:r>
        <w:rPr>
          <w:rFonts w:ascii="宋体" w:hAnsi="宋体" w:cs="宋体"/>
          <w:b/>
          <w:bCs/>
          <w:kern w:val="0"/>
          <w:sz w:val="24"/>
        </w:rPr>
        <w:t>）拟委</w:t>
      </w:r>
      <w:r>
        <w:rPr>
          <w:rFonts w:ascii="宋体" w:hAnsi="宋体" w:cs="宋体" w:hint="eastAsia"/>
          <w:b/>
          <w:bCs/>
          <w:kern w:val="0"/>
          <w:sz w:val="24"/>
        </w:rPr>
        <w:t>派</w:t>
      </w:r>
      <w:r>
        <w:rPr>
          <w:rFonts w:ascii="宋体" w:hAnsi="宋体" w:cs="宋体"/>
          <w:b/>
          <w:bCs/>
          <w:kern w:val="0"/>
          <w:sz w:val="24"/>
        </w:rPr>
        <w:t>的主要人员汇总表</w:t>
      </w:r>
    </w:p>
    <w:tbl>
      <w:tblPr>
        <w:tblW w:w="9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3"/>
        <w:gridCol w:w="975"/>
        <w:gridCol w:w="705"/>
        <w:gridCol w:w="986"/>
        <w:gridCol w:w="846"/>
        <w:gridCol w:w="1127"/>
        <w:gridCol w:w="1127"/>
        <w:gridCol w:w="2053"/>
        <w:gridCol w:w="891"/>
      </w:tblGrid>
      <w:tr w:rsidR="00EF4925" w14:paraId="3E4752B1" w14:textId="77777777">
        <w:trPr>
          <w:trHeight w:val="506"/>
          <w:jc w:val="center"/>
        </w:trPr>
        <w:tc>
          <w:tcPr>
            <w:tcW w:w="823" w:type="dxa"/>
            <w:vMerge w:val="restart"/>
            <w:vAlign w:val="center"/>
          </w:tcPr>
          <w:p w14:paraId="741EFDFA"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职务</w:t>
            </w:r>
          </w:p>
        </w:tc>
        <w:tc>
          <w:tcPr>
            <w:tcW w:w="975" w:type="dxa"/>
            <w:vMerge w:val="restart"/>
            <w:vAlign w:val="center"/>
          </w:tcPr>
          <w:p w14:paraId="64025D40" w14:textId="77777777" w:rsidR="00EF4925" w:rsidRDefault="00000000">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本项目任职</w:t>
            </w:r>
          </w:p>
        </w:tc>
        <w:tc>
          <w:tcPr>
            <w:tcW w:w="705" w:type="dxa"/>
            <w:vMerge w:val="restart"/>
            <w:vAlign w:val="center"/>
          </w:tcPr>
          <w:p w14:paraId="49C03CC9" w14:textId="77777777" w:rsidR="00EF4925" w:rsidRDefault="00000000">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姓名</w:t>
            </w:r>
          </w:p>
        </w:tc>
        <w:tc>
          <w:tcPr>
            <w:tcW w:w="986" w:type="dxa"/>
            <w:vMerge w:val="restart"/>
            <w:vAlign w:val="center"/>
          </w:tcPr>
          <w:p w14:paraId="6EE8D15E" w14:textId="77777777" w:rsidR="00EF4925" w:rsidRDefault="00000000">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职称</w:t>
            </w:r>
          </w:p>
        </w:tc>
        <w:tc>
          <w:tcPr>
            <w:tcW w:w="846" w:type="dxa"/>
            <w:vMerge w:val="restart"/>
            <w:vAlign w:val="center"/>
          </w:tcPr>
          <w:p w14:paraId="74B507FE" w14:textId="77777777" w:rsidR="00EF4925" w:rsidRDefault="00000000">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专业</w:t>
            </w:r>
          </w:p>
        </w:tc>
        <w:tc>
          <w:tcPr>
            <w:tcW w:w="4307" w:type="dxa"/>
            <w:gridSpan w:val="3"/>
            <w:vAlign w:val="center"/>
          </w:tcPr>
          <w:p w14:paraId="60009D6C"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执业或职业资格证明</w:t>
            </w:r>
          </w:p>
        </w:tc>
        <w:tc>
          <w:tcPr>
            <w:tcW w:w="891" w:type="dxa"/>
            <w:vMerge w:val="restart"/>
            <w:vAlign w:val="center"/>
          </w:tcPr>
          <w:p w14:paraId="12A425B5"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备注</w:t>
            </w:r>
          </w:p>
        </w:tc>
      </w:tr>
      <w:tr w:rsidR="00EF4925" w14:paraId="4B60624C" w14:textId="77777777">
        <w:trPr>
          <w:trHeight w:val="541"/>
          <w:jc w:val="center"/>
        </w:trPr>
        <w:tc>
          <w:tcPr>
            <w:tcW w:w="823" w:type="dxa"/>
            <w:vMerge/>
            <w:vAlign w:val="center"/>
          </w:tcPr>
          <w:p w14:paraId="513C2425"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975" w:type="dxa"/>
            <w:vMerge/>
            <w:vAlign w:val="center"/>
          </w:tcPr>
          <w:p w14:paraId="0B438319"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705" w:type="dxa"/>
            <w:vMerge/>
            <w:vAlign w:val="center"/>
          </w:tcPr>
          <w:p w14:paraId="38091FE3"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986" w:type="dxa"/>
            <w:vMerge/>
            <w:vAlign w:val="center"/>
          </w:tcPr>
          <w:p w14:paraId="51191E15" w14:textId="77777777" w:rsidR="00EF4925" w:rsidRDefault="00EF4925">
            <w:pPr>
              <w:autoSpaceDE w:val="0"/>
              <w:autoSpaceDN w:val="0"/>
              <w:adjustRightInd w:val="0"/>
              <w:spacing w:after="0" w:line="240" w:lineRule="auto"/>
              <w:jc w:val="center"/>
              <w:rPr>
                <w:rFonts w:ascii="宋体" w:hAnsi="宋体" w:cs="宋体" w:hint="eastAsia"/>
                <w:kern w:val="0"/>
                <w:sz w:val="24"/>
              </w:rPr>
            </w:pPr>
          </w:p>
        </w:tc>
        <w:tc>
          <w:tcPr>
            <w:tcW w:w="846" w:type="dxa"/>
            <w:vMerge/>
            <w:vAlign w:val="center"/>
          </w:tcPr>
          <w:p w14:paraId="4BA3E492"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1127" w:type="dxa"/>
            <w:vAlign w:val="center"/>
          </w:tcPr>
          <w:p w14:paraId="69847FD1" w14:textId="77777777" w:rsidR="00EF4925" w:rsidRDefault="00000000">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证书名称</w:t>
            </w:r>
          </w:p>
        </w:tc>
        <w:tc>
          <w:tcPr>
            <w:tcW w:w="1127" w:type="dxa"/>
            <w:vAlign w:val="center"/>
          </w:tcPr>
          <w:p w14:paraId="1B285968" w14:textId="77777777" w:rsidR="00EF4925" w:rsidRDefault="00000000">
            <w:pPr>
              <w:autoSpaceDE w:val="0"/>
              <w:autoSpaceDN w:val="0"/>
              <w:adjustRightInd w:val="0"/>
              <w:spacing w:after="0" w:line="240" w:lineRule="auto"/>
              <w:jc w:val="center"/>
              <w:rPr>
                <w:rFonts w:ascii="宋体" w:hAnsi="宋体" w:cs="宋体" w:hint="eastAsia"/>
                <w:kern w:val="0"/>
                <w:sz w:val="24"/>
              </w:rPr>
            </w:pPr>
            <w:r>
              <w:rPr>
                <w:rFonts w:ascii="宋体" w:hAnsi="宋体" w:cs="宋体" w:hint="eastAsia"/>
                <w:kern w:val="0"/>
                <w:sz w:val="24"/>
              </w:rPr>
              <w:t>级别</w:t>
            </w:r>
          </w:p>
        </w:tc>
        <w:tc>
          <w:tcPr>
            <w:tcW w:w="2053" w:type="dxa"/>
            <w:vAlign w:val="center"/>
          </w:tcPr>
          <w:p w14:paraId="75FAB482" w14:textId="77777777" w:rsidR="00EF4925" w:rsidRDefault="00000000">
            <w:pPr>
              <w:autoSpaceDE w:val="0"/>
              <w:autoSpaceDN w:val="0"/>
              <w:adjustRightInd w:val="0"/>
              <w:spacing w:after="0" w:line="240" w:lineRule="auto"/>
              <w:jc w:val="center"/>
              <w:rPr>
                <w:rFonts w:ascii="宋体" w:hAnsi="宋体" w:cs="宋体" w:hint="eastAsia"/>
                <w:b/>
                <w:kern w:val="0"/>
                <w:sz w:val="24"/>
              </w:rPr>
            </w:pPr>
            <w:r>
              <w:rPr>
                <w:rFonts w:ascii="宋体" w:hAnsi="宋体" w:cs="宋体" w:hint="eastAsia"/>
                <w:kern w:val="0"/>
                <w:sz w:val="24"/>
              </w:rPr>
              <w:t>证号</w:t>
            </w:r>
          </w:p>
        </w:tc>
        <w:tc>
          <w:tcPr>
            <w:tcW w:w="891" w:type="dxa"/>
            <w:vMerge/>
            <w:vAlign w:val="center"/>
          </w:tcPr>
          <w:p w14:paraId="2DEBD53D"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r>
      <w:tr w:rsidR="00EF4925" w14:paraId="387DF896" w14:textId="77777777">
        <w:trPr>
          <w:trHeight w:val="506"/>
          <w:jc w:val="center"/>
        </w:trPr>
        <w:tc>
          <w:tcPr>
            <w:tcW w:w="823" w:type="dxa"/>
          </w:tcPr>
          <w:p w14:paraId="4BA7CEFB"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975" w:type="dxa"/>
          </w:tcPr>
          <w:p w14:paraId="7FBC570F"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705" w:type="dxa"/>
          </w:tcPr>
          <w:p w14:paraId="7764DF85"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986" w:type="dxa"/>
          </w:tcPr>
          <w:p w14:paraId="73DFE1EE"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846" w:type="dxa"/>
          </w:tcPr>
          <w:p w14:paraId="6EEB67F6"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1127" w:type="dxa"/>
          </w:tcPr>
          <w:p w14:paraId="580035FC"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1127" w:type="dxa"/>
          </w:tcPr>
          <w:p w14:paraId="1B23FADC"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2053" w:type="dxa"/>
          </w:tcPr>
          <w:p w14:paraId="4E5B9C7E"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891" w:type="dxa"/>
          </w:tcPr>
          <w:p w14:paraId="2B8F6E0F"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r>
      <w:tr w:rsidR="00EF4925" w14:paraId="45047554" w14:textId="77777777">
        <w:trPr>
          <w:trHeight w:val="492"/>
          <w:jc w:val="center"/>
        </w:trPr>
        <w:tc>
          <w:tcPr>
            <w:tcW w:w="823" w:type="dxa"/>
          </w:tcPr>
          <w:p w14:paraId="53B662BD"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975" w:type="dxa"/>
          </w:tcPr>
          <w:p w14:paraId="16F6DB1B"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705" w:type="dxa"/>
          </w:tcPr>
          <w:p w14:paraId="17406A9C"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986" w:type="dxa"/>
          </w:tcPr>
          <w:p w14:paraId="1D46A74F"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846" w:type="dxa"/>
          </w:tcPr>
          <w:p w14:paraId="3A8D43DD"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1127" w:type="dxa"/>
          </w:tcPr>
          <w:p w14:paraId="587137AC"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1127" w:type="dxa"/>
          </w:tcPr>
          <w:p w14:paraId="0A7198C8"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2053" w:type="dxa"/>
          </w:tcPr>
          <w:p w14:paraId="42FED539"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891" w:type="dxa"/>
          </w:tcPr>
          <w:p w14:paraId="4546B7C2"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r>
      <w:tr w:rsidR="00EF4925" w14:paraId="7E989544" w14:textId="77777777">
        <w:trPr>
          <w:trHeight w:val="506"/>
          <w:jc w:val="center"/>
        </w:trPr>
        <w:tc>
          <w:tcPr>
            <w:tcW w:w="823" w:type="dxa"/>
          </w:tcPr>
          <w:p w14:paraId="5715E7EA"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975" w:type="dxa"/>
          </w:tcPr>
          <w:p w14:paraId="7E6ED206"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705" w:type="dxa"/>
          </w:tcPr>
          <w:p w14:paraId="7C7C1E19"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986" w:type="dxa"/>
          </w:tcPr>
          <w:p w14:paraId="409B90E7"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846" w:type="dxa"/>
          </w:tcPr>
          <w:p w14:paraId="2B12D672"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1127" w:type="dxa"/>
          </w:tcPr>
          <w:p w14:paraId="0CB995CE"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1127" w:type="dxa"/>
          </w:tcPr>
          <w:p w14:paraId="46B4B0C4"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2053" w:type="dxa"/>
          </w:tcPr>
          <w:p w14:paraId="1CEE1A22"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891" w:type="dxa"/>
          </w:tcPr>
          <w:p w14:paraId="756D5667"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r>
      <w:tr w:rsidR="00EF4925" w14:paraId="115CEDCF" w14:textId="77777777">
        <w:trPr>
          <w:trHeight w:val="506"/>
          <w:jc w:val="center"/>
        </w:trPr>
        <w:tc>
          <w:tcPr>
            <w:tcW w:w="823" w:type="dxa"/>
          </w:tcPr>
          <w:p w14:paraId="3EA3489D"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975" w:type="dxa"/>
          </w:tcPr>
          <w:p w14:paraId="19259311"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705" w:type="dxa"/>
          </w:tcPr>
          <w:p w14:paraId="5187B975"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986" w:type="dxa"/>
          </w:tcPr>
          <w:p w14:paraId="5EE2A5E1"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846" w:type="dxa"/>
          </w:tcPr>
          <w:p w14:paraId="3802838D"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1127" w:type="dxa"/>
          </w:tcPr>
          <w:p w14:paraId="537D97C1"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1127" w:type="dxa"/>
          </w:tcPr>
          <w:p w14:paraId="1433B7A9"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2053" w:type="dxa"/>
          </w:tcPr>
          <w:p w14:paraId="1F197B21"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891" w:type="dxa"/>
          </w:tcPr>
          <w:p w14:paraId="2F956553"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r>
      <w:tr w:rsidR="00EF4925" w14:paraId="638825EF" w14:textId="77777777">
        <w:trPr>
          <w:trHeight w:val="492"/>
          <w:jc w:val="center"/>
        </w:trPr>
        <w:tc>
          <w:tcPr>
            <w:tcW w:w="823" w:type="dxa"/>
          </w:tcPr>
          <w:p w14:paraId="351BCAB5"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975" w:type="dxa"/>
          </w:tcPr>
          <w:p w14:paraId="063C578D"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705" w:type="dxa"/>
          </w:tcPr>
          <w:p w14:paraId="53F76EE0"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986" w:type="dxa"/>
          </w:tcPr>
          <w:p w14:paraId="5665591F"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846" w:type="dxa"/>
          </w:tcPr>
          <w:p w14:paraId="0918DAA0"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1127" w:type="dxa"/>
          </w:tcPr>
          <w:p w14:paraId="1987CFDE"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1127" w:type="dxa"/>
          </w:tcPr>
          <w:p w14:paraId="0A3E43C7"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2053" w:type="dxa"/>
          </w:tcPr>
          <w:p w14:paraId="11BAF1C0"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891" w:type="dxa"/>
          </w:tcPr>
          <w:p w14:paraId="4BD91F07"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r>
      <w:tr w:rsidR="00EF4925" w14:paraId="3B7452CB" w14:textId="77777777">
        <w:trPr>
          <w:trHeight w:val="506"/>
          <w:jc w:val="center"/>
        </w:trPr>
        <w:tc>
          <w:tcPr>
            <w:tcW w:w="823" w:type="dxa"/>
          </w:tcPr>
          <w:p w14:paraId="79242C38"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975" w:type="dxa"/>
          </w:tcPr>
          <w:p w14:paraId="7BC15DD8"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705" w:type="dxa"/>
          </w:tcPr>
          <w:p w14:paraId="443A3143"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986" w:type="dxa"/>
          </w:tcPr>
          <w:p w14:paraId="0780B2AE"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846" w:type="dxa"/>
          </w:tcPr>
          <w:p w14:paraId="6F5380CB"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1127" w:type="dxa"/>
          </w:tcPr>
          <w:p w14:paraId="7180E5CD"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1127" w:type="dxa"/>
          </w:tcPr>
          <w:p w14:paraId="78FCE5A0"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2053" w:type="dxa"/>
          </w:tcPr>
          <w:p w14:paraId="19022A95"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891" w:type="dxa"/>
          </w:tcPr>
          <w:p w14:paraId="0328488F"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r>
      <w:tr w:rsidR="00EF4925" w14:paraId="4B49963E" w14:textId="77777777">
        <w:trPr>
          <w:trHeight w:val="492"/>
          <w:jc w:val="center"/>
        </w:trPr>
        <w:tc>
          <w:tcPr>
            <w:tcW w:w="823" w:type="dxa"/>
          </w:tcPr>
          <w:p w14:paraId="7898FC1A"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975" w:type="dxa"/>
          </w:tcPr>
          <w:p w14:paraId="200C77CB"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705" w:type="dxa"/>
          </w:tcPr>
          <w:p w14:paraId="195C7473" w14:textId="77777777" w:rsidR="00EF4925" w:rsidRDefault="00EF4925">
            <w:pPr>
              <w:autoSpaceDE w:val="0"/>
              <w:autoSpaceDN w:val="0"/>
              <w:adjustRightInd w:val="0"/>
              <w:spacing w:after="0" w:line="240" w:lineRule="auto"/>
              <w:jc w:val="left"/>
              <w:rPr>
                <w:rFonts w:ascii="宋体" w:hAnsi="宋体" w:cs="宋体" w:hint="eastAsia"/>
                <w:b/>
                <w:kern w:val="0"/>
                <w:sz w:val="24"/>
              </w:rPr>
            </w:pPr>
          </w:p>
        </w:tc>
        <w:tc>
          <w:tcPr>
            <w:tcW w:w="986" w:type="dxa"/>
          </w:tcPr>
          <w:p w14:paraId="0AEC211E"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846" w:type="dxa"/>
          </w:tcPr>
          <w:p w14:paraId="1FBF3E5D"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1127" w:type="dxa"/>
          </w:tcPr>
          <w:p w14:paraId="06C82DAF"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1127" w:type="dxa"/>
          </w:tcPr>
          <w:p w14:paraId="488D5962"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2053" w:type="dxa"/>
          </w:tcPr>
          <w:p w14:paraId="71AAD107"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c>
          <w:tcPr>
            <w:tcW w:w="891" w:type="dxa"/>
          </w:tcPr>
          <w:p w14:paraId="4121DDDF" w14:textId="77777777" w:rsidR="00EF4925" w:rsidRDefault="00EF4925">
            <w:pPr>
              <w:autoSpaceDE w:val="0"/>
              <w:autoSpaceDN w:val="0"/>
              <w:adjustRightInd w:val="0"/>
              <w:spacing w:after="0" w:line="240" w:lineRule="auto"/>
              <w:jc w:val="center"/>
              <w:rPr>
                <w:rFonts w:ascii="宋体" w:hAnsi="宋体" w:cs="宋体" w:hint="eastAsia"/>
                <w:b/>
                <w:kern w:val="0"/>
                <w:sz w:val="24"/>
              </w:rPr>
            </w:pPr>
          </w:p>
        </w:tc>
      </w:tr>
    </w:tbl>
    <w:p w14:paraId="6115A762" w14:textId="77777777" w:rsidR="00EF4925" w:rsidRDefault="00EF4925">
      <w:pPr>
        <w:autoSpaceDE w:val="0"/>
        <w:autoSpaceDN w:val="0"/>
        <w:adjustRightInd w:val="0"/>
        <w:spacing w:line="380" w:lineRule="exact"/>
        <w:jc w:val="center"/>
        <w:rPr>
          <w:rFonts w:ascii="宋体" w:hAnsi="宋体" w:cs="宋体" w:hint="eastAsia"/>
          <w:b/>
          <w:kern w:val="0"/>
          <w:sz w:val="24"/>
        </w:rPr>
      </w:pPr>
    </w:p>
    <w:p w14:paraId="16C332CC" w14:textId="77777777" w:rsidR="00EF4925" w:rsidRDefault="00000000">
      <w:pPr>
        <w:widowControl/>
        <w:spacing w:after="0" w:line="240" w:lineRule="auto"/>
        <w:jc w:val="left"/>
        <w:rPr>
          <w:rFonts w:ascii="宋体" w:hAnsi="宋体" w:cs="宋体" w:hint="eastAsia"/>
          <w:b/>
          <w:kern w:val="0"/>
          <w:sz w:val="24"/>
        </w:rPr>
      </w:pPr>
      <w:r>
        <w:rPr>
          <w:rFonts w:ascii="宋体" w:hAnsi="宋体" w:cs="宋体" w:hint="eastAsia"/>
          <w:b/>
          <w:kern w:val="0"/>
          <w:sz w:val="24"/>
        </w:rPr>
        <w:br w:type="page"/>
      </w:r>
    </w:p>
    <w:p w14:paraId="59806791" w14:textId="77777777" w:rsidR="00EF4925" w:rsidRDefault="00000000">
      <w:pPr>
        <w:autoSpaceDE w:val="0"/>
        <w:autoSpaceDN w:val="0"/>
        <w:adjustRightInd w:val="0"/>
        <w:spacing w:line="380" w:lineRule="exact"/>
        <w:jc w:val="center"/>
        <w:rPr>
          <w:rFonts w:ascii="宋体" w:hAnsi="宋体" w:cs="宋体" w:hint="eastAsia"/>
          <w:kern w:val="0"/>
          <w:sz w:val="24"/>
        </w:rPr>
      </w:pPr>
      <w:r>
        <w:rPr>
          <w:rFonts w:ascii="宋体" w:hAnsi="宋体" w:cs="宋体" w:hint="eastAsia"/>
          <w:b/>
          <w:bCs/>
          <w:kern w:val="0"/>
          <w:sz w:val="24"/>
        </w:rPr>
        <w:lastRenderedPageBreak/>
        <w:t>（七）主要人员简历表</w:t>
      </w:r>
    </w:p>
    <w:tbl>
      <w:tblPr>
        <w:tblW w:w="8255" w:type="dxa"/>
        <w:jc w:val="center"/>
        <w:tblLayout w:type="fixed"/>
        <w:tblCellMar>
          <w:left w:w="0" w:type="dxa"/>
          <w:right w:w="0" w:type="dxa"/>
        </w:tblCellMar>
        <w:tblLook w:val="04A0" w:firstRow="1" w:lastRow="0" w:firstColumn="1" w:lastColumn="0" w:noHBand="0" w:noVBand="1"/>
      </w:tblPr>
      <w:tblGrid>
        <w:gridCol w:w="1018"/>
        <w:gridCol w:w="958"/>
        <w:gridCol w:w="958"/>
        <w:gridCol w:w="958"/>
        <w:gridCol w:w="2265"/>
        <w:gridCol w:w="2098"/>
      </w:tblGrid>
      <w:tr w:rsidR="00EF4925" w14:paraId="5C497564" w14:textId="77777777">
        <w:trPr>
          <w:trHeight w:val="951"/>
          <w:jc w:val="center"/>
        </w:trPr>
        <w:tc>
          <w:tcPr>
            <w:tcW w:w="101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E120D01" w14:textId="77777777" w:rsidR="00EF4925" w:rsidRDefault="00000000">
            <w:pPr>
              <w:widowControl/>
              <w:spacing w:after="0" w:line="240" w:lineRule="auto"/>
              <w:jc w:val="center"/>
              <w:textAlignment w:val="center"/>
              <w:rPr>
                <w:rFonts w:ascii="宋体" w:hAnsi="宋体" w:cs="宋体" w:hint="eastAsia"/>
                <w:sz w:val="24"/>
              </w:rPr>
            </w:pPr>
            <w:r>
              <w:rPr>
                <w:rFonts w:ascii="宋体" w:hAnsi="宋体" w:cs="宋体" w:hint="eastAsia"/>
                <w:kern w:val="0"/>
                <w:sz w:val="24"/>
              </w:rPr>
              <w:t>姓名</w:t>
            </w:r>
          </w:p>
        </w:tc>
        <w:tc>
          <w:tcPr>
            <w:tcW w:w="95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589A55A" w14:textId="77777777" w:rsidR="00EF4925" w:rsidRDefault="00EF4925">
            <w:pPr>
              <w:spacing w:after="0" w:line="240" w:lineRule="auto"/>
              <w:jc w:val="center"/>
              <w:rPr>
                <w:rFonts w:ascii="宋体" w:hAnsi="宋体" w:cs="宋体" w:hint="eastAsia"/>
                <w:sz w:val="24"/>
              </w:rPr>
            </w:pPr>
          </w:p>
        </w:tc>
        <w:tc>
          <w:tcPr>
            <w:tcW w:w="95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C9913D6" w14:textId="77777777" w:rsidR="00EF4925" w:rsidRDefault="00000000">
            <w:pPr>
              <w:widowControl/>
              <w:spacing w:after="0" w:line="240" w:lineRule="auto"/>
              <w:jc w:val="center"/>
              <w:textAlignment w:val="center"/>
              <w:rPr>
                <w:rFonts w:ascii="宋体" w:hAnsi="宋体" w:cs="宋体" w:hint="eastAsia"/>
                <w:sz w:val="24"/>
              </w:rPr>
            </w:pPr>
            <w:r>
              <w:rPr>
                <w:rFonts w:ascii="宋体" w:hAnsi="宋体" w:cs="宋体" w:hint="eastAsia"/>
                <w:kern w:val="0"/>
                <w:sz w:val="24"/>
              </w:rPr>
              <w:t>年龄</w:t>
            </w:r>
          </w:p>
        </w:tc>
        <w:tc>
          <w:tcPr>
            <w:tcW w:w="95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79ABDAD" w14:textId="77777777" w:rsidR="00EF4925" w:rsidRDefault="00EF4925">
            <w:pPr>
              <w:spacing w:after="0" w:line="240" w:lineRule="auto"/>
              <w:jc w:val="center"/>
              <w:rPr>
                <w:rFonts w:ascii="宋体" w:hAnsi="宋体" w:cs="宋体" w:hint="eastAsia"/>
                <w:sz w:val="24"/>
              </w:rPr>
            </w:pPr>
          </w:p>
        </w:tc>
        <w:tc>
          <w:tcPr>
            <w:tcW w:w="22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66B73E2" w14:textId="77777777" w:rsidR="00EF4925" w:rsidRDefault="00000000">
            <w:pPr>
              <w:widowControl/>
              <w:spacing w:after="0" w:line="240" w:lineRule="auto"/>
              <w:jc w:val="center"/>
              <w:textAlignment w:val="center"/>
              <w:rPr>
                <w:rFonts w:ascii="宋体" w:hAnsi="宋体" w:cs="宋体" w:hint="eastAsia"/>
                <w:kern w:val="0"/>
                <w:sz w:val="24"/>
              </w:rPr>
            </w:pPr>
            <w:r>
              <w:rPr>
                <w:rFonts w:ascii="宋体" w:hAnsi="宋体" w:cs="宋体" w:hint="eastAsia"/>
                <w:kern w:val="0"/>
                <w:sz w:val="24"/>
              </w:rPr>
              <w:t>执业或职业资格</w:t>
            </w:r>
          </w:p>
          <w:p w14:paraId="53497D5E" w14:textId="77777777" w:rsidR="00EF4925" w:rsidRDefault="00000000">
            <w:pPr>
              <w:widowControl/>
              <w:spacing w:after="0" w:line="240" w:lineRule="auto"/>
              <w:jc w:val="center"/>
              <w:textAlignment w:val="center"/>
              <w:rPr>
                <w:rFonts w:ascii="宋体" w:hAnsi="宋体" w:cs="宋体" w:hint="eastAsia"/>
                <w:sz w:val="24"/>
              </w:rPr>
            </w:pPr>
            <w:r>
              <w:rPr>
                <w:rFonts w:ascii="宋体" w:hAnsi="宋体" w:cs="宋体" w:hint="eastAsia"/>
                <w:kern w:val="0"/>
                <w:sz w:val="24"/>
              </w:rPr>
              <w:t>证书名称</w:t>
            </w:r>
          </w:p>
        </w:tc>
        <w:tc>
          <w:tcPr>
            <w:tcW w:w="209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55B57F0" w14:textId="77777777" w:rsidR="00EF4925" w:rsidRDefault="00EF4925">
            <w:pPr>
              <w:spacing w:after="0" w:line="240" w:lineRule="auto"/>
              <w:jc w:val="center"/>
              <w:rPr>
                <w:rFonts w:ascii="宋体" w:hAnsi="宋体" w:cs="宋体" w:hint="eastAsia"/>
                <w:sz w:val="24"/>
              </w:rPr>
            </w:pPr>
          </w:p>
        </w:tc>
      </w:tr>
      <w:tr w:rsidR="00EF4925" w14:paraId="5D76823D" w14:textId="77777777">
        <w:trPr>
          <w:trHeight w:val="724"/>
          <w:jc w:val="center"/>
        </w:trPr>
        <w:tc>
          <w:tcPr>
            <w:tcW w:w="101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9296A0E" w14:textId="77777777" w:rsidR="00EF4925" w:rsidRDefault="00000000">
            <w:pPr>
              <w:widowControl/>
              <w:spacing w:after="0" w:line="240" w:lineRule="auto"/>
              <w:jc w:val="center"/>
              <w:textAlignment w:val="center"/>
              <w:rPr>
                <w:rFonts w:ascii="宋体" w:hAnsi="宋体" w:cs="宋体" w:hint="eastAsia"/>
                <w:sz w:val="24"/>
              </w:rPr>
            </w:pPr>
            <w:r>
              <w:rPr>
                <w:rFonts w:ascii="宋体" w:hAnsi="宋体" w:cs="宋体" w:hint="eastAsia"/>
                <w:kern w:val="0"/>
                <w:sz w:val="24"/>
              </w:rPr>
              <w:t>职称</w:t>
            </w:r>
          </w:p>
        </w:tc>
        <w:tc>
          <w:tcPr>
            <w:tcW w:w="95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4D63DB5" w14:textId="77777777" w:rsidR="00EF4925" w:rsidRDefault="00EF4925">
            <w:pPr>
              <w:spacing w:after="0" w:line="240" w:lineRule="auto"/>
              <w:jc w:val="center"/>
              <w:rPr>
                <w:rFonts w:ascii="宋体" w:hAnsi="宋体" w:cs="宋体" w:hint="eastAsia"/>
                <w:sz w:val="24"/>
              </w:rPr>
            </w:pPr>
          </w:p>
        </w:tc>
        <w:tc>
          <w:tcPr>
            <w:tcW w:w="95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A09F914" w14:textId="77777777" w:rsidR="00EF4925" w:rsidRDefault="00000000">
            <w:pPr>
              <w:widowControl/>
              <w:spacing w:after="0" w:line="240" w:lineRule="auto"/>
              <w:jc w:val="center"/>
              <w:textAlignment w:val="center"/>
              <w:rPr>
                <w:rFonts w:ascii="宋体" w:hAnsi="宋体" w:cs="宋体" w:hint="eastAsia"/>
                <w:sz w:val="24"/>
              </w:rPr>
            </w:pPr>
            <w:r>
              <w:rPr>
                <w:rFonts w:ascii="宋体" w:hAnsi="宋体" w:cs="宋体" w:hint="eastAsia"/>
                <w:kern w:val="0"/>
                <w:sz w:val="24"/>
              </w:rPr>
              <w:t>学历</w:t>
            </w:r>
          </w:p>
        </w:tc>
        <w:tc>
          <w:tcPr>
            <w:tcW w:w="95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BA57A89" w14:textId="77777777" w:rsidR="00EF4925" w:rsidRDefault="00EF4925">
            <w:pPr>
              <w:spacing w:after="0" w:line="240" w:lineRule="auto"/>
              <w:jc w:val="center"/>
              <w:rPr>
                <w:rFonts w:ascii="宋体" w:hAnsi="宋体" w:cs="宋体" w:hint="eastAsia"/>
                <w:sz w:val="24"/>
              </w:rPr>
            </w:pPr>
          </w:p>
        </w:tc>
        <w:tc>
          <w:tcPr>
            <w:tcW w:w="22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65AC6CA" w14:textId="77777777" w:rsidR="00EF4925" w:rsidRDefault="00000000">
            <w:pPr>
              <w:widowControl/>
              <w:spacing w:after="0" w:line="240" w:lineRule="auto"/>
              <w:jc w:val="center"/>
              <w:textAlignment w:val="center"/>
              <w:rPr>
                <w:rFonts w:ascii="宋体" w:hAnsi="宋体" w:cs="宋体" w:hint="eastAsia"/>
                <w:sz w:val="24"/>
              </w:rPr>
            </w:pPr>
            <w:r>
              <w:rPr>
                <w:rFonts w:ascii="宋体" w:hAnsi="宋体" w:cs="宋体" w:hint="eastAsia"/>
                <w:kern w:val="0"/>
                <w:sz w:val="24"/>
              </w:rPr>
              <w:t>拟在本项目任职</w:t>
            </w:r>
          </w:p>
        </w:tc>
        <w:tc>
          <w:tcPr>
            <w:tcW w:w="209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3891850" w14:textId="77777777" w:rsidR="00EF4925" w:rsidRDefault="00EF4925">
            <w:pPr>
              <w:spacing w:after="0" w:line="240" w:lineRule="auto"/>
              <w:jc w:val="center"/>
              <w:rPr>
                <w:rFonts w:ascii="宋体" w:hAnsi="宋体" w:cs="宋体" w:hint="eastAsia"/>
                <w:sz w:val="24"/>
              </w:rPr>
            </w:pPr>
          </w:p>
        </w:tc>
      </w:tr>
      <w:tr w:rsidR="00EF4925" w14:paraId="718FB9AB" w14:textId="77777777">
        <w:trPr>
          <w:trHeight w:val="647"/>
          <w:jc w:val="center"/>
        </w:trPr>
        <w:tc>
          <w:tcPr>
            <w:tcW w:w="101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66F3B73" w14:textId="77777777" w:rsidR="00EF4925" w:rsidRDefault="00000000">
            <w:pPr>
              <w:widowControl/>
              <w:spacing w:after="0" w:line="240" w:lineRule="auto"/>
              <w:jc w:val="center"/>
              <w:textAlignment w:val="center"/>
              <w:rPr>
                <w:rFonts w:ascii="宋体" w:hAnsi="宋体" w:cs="宋体" w:hint="eastAsia"/>
                <w:sz w:val="24"/>
              </w:rPr>
            </w:pPr>
            <w:r>
              <w:rPr>
                <w:rFonts w:ascii="宋体" w:hAnsi="宋体" w:cs="宋体" w:hint="eastAsia"/>
                <w:kern w:val="0"/>
                <w:sz w:val="24"/>
              </w:rPr>
              <w:t>工作年限</w:t>
            </w:r>
          </w:p>
        </w:tc>
        <w:tc>
          <w:tcPr>
            <w:tcW w:w="2874" w:type="dxa"/>
            <w:gridSpan w:val="3"/>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44863BA" w14:textId="77777777" w:rsidR="00EF4925" w:rsidRDefault="00EF4925">
            <w:pPr>
              <w:spacing w:after="0" w:line="240" w:lineRule="auto"/>
              <w:jc w:val="center"/>
              <w:rPr>
                <w:rFonts w:ascii="宋体" w:hAnsi="宋体" w:cs="宋体" w:hint="eastAsia"/>
                <w:sz w:val="24"/>
              </w:rPr>
            </w:pPr>
          </w:p>
        </w:tc>
        <w:tc>
          <w:tcPr>
            <w:tcW w:w="22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8268BD8" w14:textId="77777777" w:rsidR="00EF4925" w:rsidRDefault="00000000">
            <w:pPr>
              <w:widowControl/>
              <w:spacing w:after="0" w:line="240" w:lineRule="auto"/>
              <w:jc w:val="center"/>
              <w:textAlignment w:val="center"/>
              <w:rPr>
                <w:rFonts w:ascii="宋体" w:hAnsi="宋体" w:cs="宋体" w:hint="eastAsia"/>
                <w:sz w:val="24"/>
              </w:rPr>
            </w:pPr>
            <w:r>
              <w:rPr>
                <w:rFonts w:ascii="宋体" w:hAnsi="宋体" w:cs="宋体" w:hint="eastAsia"/>
                <w:kern w:val="0"/>
                <w:sz w:val="24"/>
              </w:rPr>
              <w:t>从事监理工作年限</w:t>
            </w:r>
          </w:p>
        </w:tc>
        <w:tc>
          <w:tcPr>
            <w:tcW w:w="209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9CFBCEE" w14:textId="77777777" w:rsidR="00EF4925" w:rsidRDefault="00EF4925">
            <w:pPr>
              <w:spacing w:after="0" w:line="240" w:lineRule="auto"/>
              <w:jc w:val="center"/>
              <w:rPr>
                <w:rFonts w:ascii="宋体" w:hAnsi="宋体" w:cs="宋体" w:hint="eastAsia"/>
                <w:sz w:val="24"/>
              </w:rPr>
            </w:pPr>
          </w:p>
        </w:tc>
      </w:tr>
      <w:tr w:rsidR="00EF4925" w14:paraId="5028D7DE" w14:textId="77777777">
        <w:trPr>
          <w:trHeight w:val="859"/>
          <w:jc w:val="center"/>
        </w:trPr>
        <w:tc>
          <w:tcPr>
            <w:tcW w:w="101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1D2D2B4" w14:textId="77777777" w:rsidR="00EF4925" w:rsidRDefault="00000000">
            <w:pPr>
              <w:widowControl/>
              <w:spacing w:after="0" w:line="240" w:lineRule="auto"/>
              <w:jc w:val="center"/>
              <w:textAlignment w:val="center"/>
              <w:rPr>
                <w:rFonts w:ascii="宋体" w:hAnsi="宋体" w:cs="宋体" w:hint="eastAsia"/>
                <w:sz w:val="24"/>
              </w:rPr>
            </w:pPr>
            <w:r>
              <w:rPr>
                <w:rFonts w:ascii="宋体" w:hAnsi="宋体" w:cs="宋体" w:hint="eastAsia"/>
                <w:kern w:val="0"/>
                <w:sz w:val="24"/>
              </w:rPr>
              <w:t>毕业学校</w:t>
            </w:r>
          </w:p>
        </w:tc>
        <w:tc>
          <w:tcPr>
            <w:tcW w:w="7237" w:type="dxa"/>
            <w:gridSpan w:val="5"/>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FEA0759" w14:textId="77777777" w:rsidR="00EF4925" w:rsidRDefault="00000000">
            <w:pPr>
              <w:widowControl/>
              <w:spacing w:after="0" w:line="240" w:lineRule="auto"/>
              <w:jc w:val="center"/>
              <w:textAlignment w:val="center"/>
              <w:rPr>
                <w:rFonts w:ascii="宋体" w:hAnsi="宋体" w:cs="宋体" w:hint="eastAsia"/>
                <w:sz w:val="24"/>
              </w:rPr>
            </w:pPr>
            <w:r>
              <w:rPr>
                <w:rFonts w:ascii="宋体" w:hAnsi="宋体" w:cs="宋体" w:hint="eastAsia"/>
                <w:kern w:val="0"/>
                <w:sz w:val="24"/>
              </w:rPr>
              <w:t>年毕业于          学校         专业</w:t>
            </w:r>
          </w:p>
        </w:tc>
      </w:tr>
      <w:tr w:rsidR="00EF4925" w14:paraId="55312A49" w14:textId="77777777">
        <w:trPr>
          <w:trHeight w:val="647"/>
          <w:jc w:val="center"/>
        </w:trPr>
        <w:tc>
          <w:tcPr>
            <w:tcW w:w="8255" w:type="dxa"/>
            <w:gridSpan w:val="6"/>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9EE4746" w14:textId="77777777" w:rsidR="00EF4925" w:rsidRDefault="00000000">
            <w:pPr>
              <w:widowControl/>
              <w:spacing w:after="0" w:line="240" w:lineRule="auto"/>
              <w:jc w:val="center"/>
              <w:textAlignment w:val="center"/>
              <w:rPr>
                <w:rFonts w:ascii="宋体" w:hAnsi="宋体" w:cs="宋体" w:hint="eastAsia"/>
                <w:sz w:val="24"/>
              </w:rPr>
            </w:pPr>
            <w:r>
              <w:rPr>
                <w:rFonts w:ascii="宋体" w:hAnsi="宋体" w:cs="宋体" w:hint="eastAsia"/>
                <w:kern w:val="0"/>
                <w:sz w:val="24"/>
              </w:rPr>
              <w:t>主要工作经历</w:t>
            </w:r>
          </w:p>
        </w:tc>
      </w:tr>
      <w:tr w:rsidR="00EF4925" w14:paraId="63A75D56" w14:textId="77777777">
        <w:trPr>
          <w:trHeight w:val="697"/>
          <w:jc w:val="center"/>
        </w:trPr>
        <w:tc>
          <w:tcPr>
            <w:tcW w:w="101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5A3014E6" w14:textId="77777777" w:rsidR="00EF4925" w:rsidRDefault="00000000">
            <w:pPr>
              <w:widowControl/>
              <w:spacing w:after="0" w:line="240" w:lineRule="auto"/>
              <w:jc w:val="center"/>
              <w:textAlignment w:val="center"/>
              <w:rPr>
                <w:rFonts w:ascii="宋体" w:hAnsi="宋体" w:cs="宋体" w:hint="eastAsia"/>
                <w:sz w:val="24"/>
              </w:rPr>
            </w:pPr>
            <w:r>
              <w:rPr>
                <w:rFonts w:ascii="宋体" w:hAnsi="宋体" w:cs="宋体" w:hint="eastAsia"/>
                <w:kern w:val="0"/>
                <w:sz w:val="24"/>
              </w:rPr>
              <w:t>时间</w:t>
            </w:r>
          </w:p>
        </w:tc>
        <w:tc>
          <w:tcPr>
            <w:tcW w:w="2874" w:type="dxa"/>
            <w:gridSpan w:val="3"/>
            <w:tcBorders>
              <w:top w:val="single" w:sz="4" w:space="0" w:color="000000"/>
              <w:left w:val="nil"/>
              <w:bottom w:val="single" w:sz="4" w:space="0" w:color="000000"/>
              <w:right w:val="single" w:sz="4" w:space="0" w:color="000000"/>
            </w:tcBorders>
            <w:tcMar>
              <w:top w:w="12" w:type="dxa"/>
              <w:left w:w="12" w:type="dxa"/>
              <w:right w:w="12" w:type="dxa"/>
            </w:tcMar>
            <w:vAlign w:val="center"/>
          </w:tcPr>
          <w:p w14:paraId="019EA85B" w14:textId="77777777" w:rsidR="00EF4925" w:rsidRDefault="00000000">
            <w:pPr>
              <w:widowControl/>
              <w:spacing w:after="0" w:line="240" w:lineRule="auto"/>
              <w:jc w:val="center"/>
              <w:textAlignment w:val="center"/>
              <w:rPr>
                <w:rFonts w:ascii="宋体" w:hAnsi="宋体" w:cs="宋体" w:hint="eastAsia"/>
                <w:sz w:val="24"/>
              </w:rPr>
            </w:pPr>
            <w:r>
              <w:rPr>
                <w:rFonts w:ascii="宋体" w:hAnsi="宋体" w:cs="宋体" w:hint="eastAsia"/>
                <w:kern w:val="0"/>
                <w:sz w:val="24"/>
              </w:rPr>
              <w:t xml:space="preserve">参加过的类似项目 </w:t>
            </w:r>
          </w:p>
        </w:tc>
        <w:tc>
          <w:tcPr>
            <w:tcW w:w="22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EAD54A5" w14:textId="77777777" w:rsidR="00EF4925" w:rsidRDefault="00000000">
            <w:pPr>
              <w:widowControl/>
              <w:spacing w:after="0" w:line="240" w:lineRule="auto"/>
              <w:jc w:val="center"/>
              <w:textAlignment w:val="center"/>
              <w:rPr>
                <w:rFonts w:ascii="宋体" w:hAnsi="宋体" w:cs="宋体" w:hint="eastAsia"/>
                <w:sz w:val="24"/>
              </w:rPr>
            </w:pPr>
            <w:r>
              <w:rPr>
                <w:rFonts w:ascii="宋体" w:hAnsi="宋体" w:cs="宋体" w:hint="eastAsia"/>
                <w:kern w:val="0"/>
                <w:sz w:val="24"/>
              </w:rPr>
              <w:t>担任职务</w:t>
            </w:r>
          </w:p>
        </w:tc>
        <w:tc>
          <w:tcPr>
            <w:tcW w:w="209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A951084" w14:textId="77777777" w:rsidR="00EF4925" w:rsidRDefault="00000000">
            <w:pPr>
              <w:widowControl/>
              <w:spacing w:after="0" w:line="240" w:lineRule="auto"/>
              <w:jc w:val="center"/>
              <w:textAlignment w:val="center"/>
              <w:rPr>
                <w:rFonts w:ascii="宋体" w:hAnsi="宋体" w:cs="宋体" w:hint="eastAsia"/>
                <w:sz w:val="24"/>
              </w:rPr>
            </w:pPr>
            <w:r>
              <w:rPr>
                <w:rFonts w:ascii="宋体" w:hAnsi="宋体" w:cs="宋体" w:hint="eastAsia"/>
                <w:kern w:val="0"/>
                <w:sz w:val="24"/>
              </w:rPr>
              <w:t>委托人及联系电话</w:t>
            </w:r>
          </w:p>
        </w:tc>
      </w:tr>
      <w:tr w:rsidR="00EF4925" w14:paraId="44E0E85A" w14:textId="77777777">
        <w:trPr>
          <w:trHeight w:val="622"/>
          <w:jc w:val="center"/>
        </w:trPr>
        <w:tc>
          <w:tcPr>
            <w:tcW w:w="101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6B48DBA" w14:textId="77777777" w:rsidR="00EF4925" w:rsidRDefault="00EF4925">
            <w:pPr>
              <w:spacing w:after="0" w:line="240" w:lineRule="auto"/>
              <w:rPr>
                <w:rFonts w:ascii="宋体" w:hAnsi="宋体" w:cs="宋体" w:hint="eastAsia"/>
                <w:sz w:val="24"/>
              </w:rPr>
            </w:pPr>
          </w:p>
        </w:tc>
        <w:tc>
          <w:tcPr>
            <w:tcW w:w="2874" w:type="dxa"/>
            <w:gridSpan w:val="3"/>
            <w:tcBorders>
              <w:top w:val="single" w:sz="4" w:space="0" w:color="000000"/>
              <w:left w:val="nil"/>
              <w:bottom w:val="single" w:sz="4" w:space="0" w:color="000000"/>
              <w:right w:val="single" w:sz="4" w:space="0" w:color="000000"/>
            </w:tcBorders>
            <w:tcMar>
              <w:top w:w="12" w:type="dxa"/>
              <w:left w:w="12" w:type="dxa"/>
              <w:right w:w="12" w:type="dxa"/>
            </w:tcMar>
            <w:vAlign w:val="center"/>
          </w:tcPr>
          <w:p w14:paraId="77ADD81B" w14:textId="77777777" w:rsidR="00EF4925" w:rsidRDefault="00EF4925">
            <w:pPr>
              <w:spacing w:after="0" w:line="240" w:lineRule="auto"/>
              <w:jc w:val="center"/>
              <w:rPr>
                <w:rFonts w:ascii="宋体" w:hAnsi="宋体" w:cs="宋体" w:hint="eastAsia"/>
                <w:sz w:val="24"/>
              </w:rPr>
            </w:pPr>
          </w:p>
        </w:tc>
        <w:tc>
          <w:tcPr>
            <w:tcW w:w="22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3488535" w14:textId="77777777" w:rsidR="00EF4925" w:rsidRDefault="00EF4925">
            <w:pPr>
              <w:spacing w:after="0" w:line="240" w:lineRule="auto"/>
              <w:jc w:val="center"/>
              <w:rPr>
                <w:rFonts w:ascii="宋体" w:hAnsi="宋体" w:cs="宋体" w:hint="eastAsia"/>
                <w:sz w:val="24"/>
              </w:rPr>
            </w:pPr>
          </w:p>
        </w:tc>
        <w:tc>
          <w:tcPr>
            <w:tcW w:w="209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02B36C4" w14:textId="77777777" w:rsidR="00EF4925" w:rsidRDefault="00EF4925">
            <w:pPr>
              <w:spacing w:after="0" w:line="240" w:lineRule="auto"/>
              <w:jc w:val="center"/>
              <w:rPr>
                <w:rFonts w:ascii="宋体" w:hAnsi="宋体" w:cs="宋体" w:hint="eastAsia"/>
                <w:sz w:val="24"/>
              </w:rPr>
            </w:pPr>
          </w:p>
        </w:tc>
      </w:tr>
      <w:tr w:rsidR="00EF4925" w14:paraId="18E3A4B0" w14:textId="77777777">
        <w:trPr>
          <w:trHeight w:val="622"/>
          <w:jc w:val="center"/>
        </w:trPr>
        <w:tc>
          <w:tcPr>
            <w:tcW w:w="101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033E94F3" w14:textId="77777777" w:rsidR="00EF4925" w:rsidRDefault="00EF4925">
            <w:pPr>
              <w:spacing w:after="0" w:line="240" w:lineRule="auto"/>
              <w:rPr>
                <w:rFonts w:ascii="宋体" w:hAnsi="宋体" w:cs="宋体" w:hint="eastAsia"/>
                <w:sz w:val="24"/>
              </w:rPr>
            </w:pPr>
          </w:p>
        </w:tc>
        <w:tc>
          <w:tcPr>
            <w:tcW w:w="2874" w:type="dxa"/>
            <w:gridSpan w:val="3"/>
            <w:tcBorders>
              <w:top w:val="single" w:sz="4" w:space="0" w:color="000000"/>
              <w:left w:val="nil"/>
              <w:bottom w:val="single" w:sz="4" w:space="0" w:color="000000"/>
              <w:right w:val="single" w:sz="4" w:space="0" w:color="000000"/>
            </w:tcBorders>
            <w:tcMar>
              <w:top w:w="12" w:type="dxa"/>
              <w:left w:w="12" w:type="dxa"/>
              <w:right w:w="12" w:type="dxa"/>
            </w:tcMar>
            <w:vAlign w:val="center"/>
          </w:tcPr>
          <w:p w14:paraId="12E4D000" w14:textId="77777777" w:rsidR="00EF4925" w:rsidRDefault="00EF4925">
            <w:pPr>
              <w:spacing w:after="0" w:line="240" w:lineRule="auto"/>
              <w:jc w:val="center"/>
              <w:rPr>
                <w:rFonts w:ascii="宋体" w:hAnsi="宋体" w:cs="宋体" w:hint="eastAsia"/>
                <w:sz w:val="24"/>
              </w:rPr>
            </w:pPr>
          </w:p>
        </w:tc>
        <w:tc>
          <w:tcPr>
            <w:tcW w:w="22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6F0C396F" w14:textId="77777777" w:rsidR="00EF4925" w:rsidRDefault="00EF4925">
            <w:pPr>
              <w:spacing w:after="0" w:line="240" w:lineRule="auto"/>
              <w:jc w:val="center"/>
              <w:rPr>
                <w:rFonts w:ascii="宋体" w:hAnsi="宋体" w:cs="宋体" w:hint="eastAsia"/>
                <w:sz w:val="24"/>
              </w:rPr>
            </w:pPr>
          </w:p>
        </w:tc>
        <w:tc>
          <w:tcPr>
            <w:tcW w:w="209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43045953" w14:textId="77777777" w:rsidR="00EF4925" w:rsidRDefault="00EF4925">
            <w:pPr>
              <w:spacing w:after="0" w:line="240" w:lineRule="auto"/>
              <w:jc w:val="center"/>
              <w:rPr>
                <w:rFonts w:ascii="宋体" w:hAnsi="宋体" w:cs="宋体" w:hint="eastAsia"/>
                <w:sz w:val="24"/>
              </w:rPr>
            </w:pPr>
          </w:p>
        </w:tc>
      </w:tr>
      <w:tr w:rsidR="00EF4925" w14:paraId="0C1EF4F0" w14:textId="77777777">
        <w:trPr>
          <w:trHeight w:val="622"/>
          <w:jc w:val="center"/>
        </w:trPr>
        <w:tc>
          <w:tcPr>
            <w:tcW w:w="101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7031BE1D" w14:textId="77777777" w:rsidR="00EF4925" w:rsidRDefault="00EF4925">
            <w:pPr>
              <w:spacing w:after="0" w:line="240" w:lineRule="auto"/>
              <w:rPr>
                <w:rFonts w:ascii="宋体" w:hAnsi="宋体" w:cs="宋体" w:hint="eastAsia"/>
                <w:sz w:val="24"/>
              </w:rPr>
            </w:pPr>
          </w:p>
        </w:tc>
        <w:tc>
          <w:tcPr>
            <w:tcW w:w="2874" w:type="dxa"/>
            <w:gridSpan w:val="3"/>
            <w:tcBorders>
              <w:top w:val="single" w:sz="4" w:space="0" w:color="000000"/>
              <w:left w:val="nil"/>
              <w:bottom w:val="single" w:sz="4" w:space="0" w:color="000000"/>
              <w:right w:val="single" w:sz="4" w:space="0" w:color="000000"/>
            </w:tcBorders>
            <w:tcMar>
              <w:top w:w="12" w:type="dxa"/>
              <w:left w:w="12" w:type="dxa"/>
              <w:right w:w="12" w:type="dxa"/>
            </w:tcMar>
            <w:vAlign w:val="center"/>
          </w:tcPr>
          <w:p w14:paraId="3F5757FF" w14:textId="77777777" w:rsidR="00EF4925" w:rsidRDefault="00EF4925">
            <w:pPr>
              <w:spacing w:after="0" w:line="240" w:lineRule="auto"/>
              <w:jc w:val="center"/>
              <w:rPr>
                <w:rFonts w:ascii="宋体" w:hAnsi="宋体" w:cs="宋体" w:hint="eastAsia"/>
                <w:sz w:val="24"/>
              </w:rPr>
            </w:pPr>
          </w:p>
        </w:tc>
        <w:tc>
          <w:tcPr>
            <w:tcW w:w="22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4D7960D" w14:textId="77777777" w:rsidR="00EF4925" w:rsidRDefault="00EF4925">
            <w:pPr>
              <w:spacing w:after="0" w:line="240" w:lineRule="auto"/>
              <w:jc w:val="center"/>
              <w:rPr>
                <w:rFonts w:ascii="宋体" w:hAnsi="宋体" w:cs="宋体" w:hint="eastAsia"/>
                <w:sz w:val="24"/>
              </w:rPr>
            </w:pPr>
          </w:p>
        </w:tc>
        <w:tc>
          <w:tcPr>
            <w:tcW w:w="209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DA41DFB" w14:textId="77777777" w:rsidR="00EF4925" w:rsidRDefault="00EF4925">
            <w:pPr>
              <w:spacing w:after="0" w:line="240" w:lineRule="auto"/>
              <w:jc w:val="center"/>
              <w:rPr>
                <w:rFonts w:ascii="宋体" w:hAnsi="宋体" w:cs="宋体" w:hint="eastAsia"/>
                <w:sz w:val="24"/>
              </w:rPr>
            </w:pPr>
          </w:p>
        </w:tc>
      </w:tr>
      <w:tr w:rsidR="00EF4925" w14:paraId="0908B469" w14:textId="77777777">
        <w:trPr>
          <w:trHeight w:val="622"/>
          <w:jc w:val="center"/>
        </w:trPr>
        <w:tc>
          <w:tcPr>
            <w:tcW w:w="101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1AA74AFF" w14:textId="77777777" w:rsidR="00EF4925" w:rsidRDefault="00EF4925">
            <w:pPr>
              <w:spacing w:after="0" w:line="240" w:lineRule="auto"/>
              <w:rPr>
                <w:rFonts w:ascii="宋体" w:hAnsi="宋体" w:cs="宋体" w:hint="eastAsia"/>
                <w:sz w:val="24"/>
              </w:rPr>
            </w:pPr>
          </w:p>
        </w:tc>
        <w:tc>
          <w:tcPr>
            <w:tcW w:w="2874" w:type="dxa"/>
            <w:gridSpan w:val="3"/>
            <w:tcBorders>
              <w:top w:val="single" w:sz="4" w:space="0" w:color="000000"/>
              <w:left w:val="nil"/>
              <w:bottom w:val="single" w:sz="4" w:space="0" w:color="000000"/>
              <w:right w:val="single" w:sz="4" w:space="0" w:color="000000"/>
            </w:tcBorders>
            <w:tcMar>
              <w:top w:w="12" w:type="dxa"/>
              <w:left w:w="12" w:type="dxa"/>
              <w:right w:w="12" w:type="dxa"/>
            </w:tcMar>
            <w:vAlign w:val="center"/>
          </w:tcPr>
          <w:p w14:paraId="1EF4C7C5" w14:textId="77777777" w:rsidR="00EF4925" w:rsidRDefault="00EF4925">
            <w:pPr>
              <w:spacing w:after="0" w:line="240" w:lineRule="auto"/>
              <w:jc w:val="center"/>
              <w:rPr>
                <w:rFonts w:ascii="宋体" w:hAnsi="宋体" w:cs="宋体" w:hint="eastAsia"/>
                <w:sz w:val="24"/>
              </w:rPr>
            </w:pPr>
          </w:p>
        </w:tc>
        <w:tc>
          <w:tcPr>
            <w:tcW w:w="2265"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2FA08DB6" w14:textId="77777777" w:rsidR="00EF4925" w:rsidRDefault="00EF4925">
            <w:pPr>
              <w:spacing w:after="0" w:line="240" w:lineRule="auto"/>
              <w:jc w:val="center"/>
              <w:rPr>
                <w:rFonts w:ascii="宋体" w:hAnsi="宋体" w:cs="宋体" w:hint="eastAsia"/>
                <w:sz w:val="24"/>
              </w:rPr>
            </w:pPr>
          </w:p>
        </w:tc>
        <w:tc>
          <w:tcPr>
            <w:tcW w:w="2098" w:type="dxa"/>
            <w:tcBorders>
              <w:top w:val="single" w:sz="4" w:space="0" w:color="000000"/>
              <w:left w:val="single" w:sz="4" w:space="0" w:color="000000"/>
              <w:bottom w:val="single" w:sz="4" w:space="0" w:color="000000"/>
              <w:right w:val="single" w:sz="4" w:space="0" w:color="000000"/>
            </w:tcBorders>
            <w:tcMar>
              <w:top w:w="12" w:type="dxa"/>
              <w:left w:w="12" w:type="dxa"/>
              <w:right w:w="12" w:type="dxa"/>
            </w:tcMar>
            <w:vAlign w:val="center"/>
          </w:tcPr>
          <w:p w14:paraId="3D693AFC" w14:textId="77777777" w:rsidR="00EF4925" w:rsidRDefault="00EF4925">
            <w:pPr>
              <w:spacing w:after="0" w:line="240" w:lineRule="auto"/>
              <w:jc w:val="center"/>
              <w:rPr>
                <w:rFonts w:ascii="宋体" w:hAnsi="宋体" w:cs="宋体" w:hint="eastAsia"/>
                <w:sz w:val="24"/>
              </w:rPr>
            </w:pPr>
          </w:p>
        </w:tc>
      </w:tr>
    </w:tbl>
    <w:p w14:paraId="2DFDD1F9" w14:textId="77777777" w:rsidR="00EF4925" w:rsidRDefault="00000000">
      <w:pPr>
        <w:autoSpaceDE w:val="0"/>
        <w:autoSpaceDN w:val="0"/>
        <w:adjustRightInd w:val="0"/>
        <w:spacing w:line="380" w:lineRule="exact"/>
        <w:ind w:firstLineChars="300" w:firstLine="723"/>
        <w:jc w:val="left"/>
        <w:rPr>
          <w:rFonts w:ascii="宋体" w:hAnsi="宋体" w:cs="宋体" w:hint="eastAsia"/>
          <w:b/>
          <w:bCs/>
          <w:kern w:val="0"/>
          <w:sz w:val="24"/>
        </w:rPr>
      </w:pPr>
      <w:r>
        <w:rPr>
          <w:rFonts w:ascii="宋体" w:hAnsi="宋体" w:cs="宋体" w:hint="eastAsia"/>
          <w:b/>
          <w:bCs/>
          <w:kern w:val="0"/>
          <w:sz w:val="24"/>
        </w:rPr>
        <w:t>注：投标人应根据投标人须知第</w:t>
      </w:r>
      <w:r>
        <w:rPr>
          <w:rFonts w:ascii="宋体" w:hAnsi="宋体" w:cs="宋体"/>
          <w:b/>
          <w:bCs/>
          <w:kern w:val="0"/>
          <w:sz w:val="24"/>
        </w:rPr>
        <w:t>3.5</w:t>
      </w:r>
      <w:r>
        <w:rPr>
          <w:rFonts w:ascii="宋体" w:hAnsi="宋体" w:cs="宋体" w:hint="eastAsia"/>
          <w:b/>
          <w:bCs/>
          <w:kern w:val="0"/>
          <w:sz w:val="24"/>
        </w:rPr>
        <w:t>.5项的要求在本表后附相关证明材料。</w:t>
      </w:r>
    </w:p>
    <w:p w14:paraId="7D6D0F46" w14:textId="77777777" w:rsidR="00EF4925" w:rsidRDefault="00EF4925">
      <w:pPr>
        <w:autoSpaceDE w:val="0"/>
        <w:autoSpaceDN w:val="0"/>
        <w:adjustRightInd w:val="0"/>
        <w:spacing w:line="380" w:lineRule="exact"/>
        <w:jc w:val="left"/>
        <w:rPr>
          <w:rFonts w:ascii="宋体" w:hAnsi="宋体" w:cs="宋体" w:hint="eastAsia"/>
          <w:b/>
          <w:kern w:val="0"/>
          <w:sz w:val="24"/>
        </w:rPr>
      </w:pPr>
    </w:p>
    <w:p w14:paraId="5BEFFE1E" w14:textId="77777777" w:rsidR="00EF4925" w:rsidRDefault="00EF4925">
      <w:pPr>
        <w:autoSpaceDE w:val="0"/>
        <w:autoSpaceDN w:val="0"/>
        <w:adjustRightInd w:val="0"/>
        <w:spacing w:line="380" w:lineRule="exact"/>
        <w:jc w:val="left"/>
        <w:rPr>
          <w:rFonts w:ascii="宋体" w:hAnsi="宋体" w:cs="宋体" w:hint="eastAsia"/>
          <w:b/>
          <w:kern w:val="0"/>
          <w:sz w:val="24"/>
        </w:rPr>
      </w:pPr>
    </w:p>
    <w:p w14:paraId="20F4B152" w14:textId="77777777" w:rsidR="00EF4925" w:rsidRDefault="00000000">
      <w:pPr>
        <w:rPr>
          <w:rFonts w:ascii="宋体" w:hAnsi="宋体" w:cs="宋体" w:hint="eastAsia"/>
          <w:b/>
          <w:kern w:val="0"/>
          <w:sz w:val="24"/>
        </w:rPr>
      </w:pPr>
      <w:bookmarkStart w:id="484" w:name="_Toc2810"/>
      <w:bookmarkStart w:id="485" w:name="_Toc498695683"/>
      <w:r>
        <w:rPr>
          <w:rFonts w:ascii="宋体" w:hAnsi="宋体" w:cs="宋体" w:hint="eastAsia"/>
          <w:b/>
          <w:kern w:val="0"/>
          <w:sz w:val="24"/>
        </w:rPr>
        <w:br w:type="page"/>
      </w:r>
    </w:p>
    <w:p w14:paraId="66436A42" w14:textId="77777777" w:rsidR="00EF4925" w:rsidRDefault="00000000">
      <w:pPr>
        <w:autoSpaceDE w:val="0"/>
        <w:autoSpaceDN w:val="0"/>
        <w:adjustRightInd w:val="0"/>
        <w:spacing w:line="380" w:lineRule="exact"/>
        <w:jc w:val="center"/>
        <w:outlineLvl w:val="1"/>
        <w:rPr>
          <w:rFonts w:ascii="宋体" w:hAnsi="宋体" w:cs="宋体" w:hint="eastAsia"/>
          <w:b/>
          <w:kern w:val="0"/>
          <w:sz w:val="24"/>
        </w:rPr>
      </w:pPr>
      <w:bookmarkStart w:id="486" w:name="_Toc71"/>
      <w:bookmarkStart w:id="487" w:name="_Toc1851"/>
      <w:bookmarkStart w:id="488" w:name="_Toc15739"/>
      <w:bookmarkStart w:id="489" w:name="_Toc16831"/>
      <w:r>
        <w:rPr>
          <w:rFonts w:ascii="宋体" w:hAnsi="宋体" w:cs="宋体" w:hint="eastAsia"/>
          <w:b/>
          <w:kern w:val="0"/>
          <w:sz w:val="24"/>
        </w:rPr>
        <w:lastRenderedPageBreak/>
        <w:t>五、监理大纲</w:t>
      </w:r>
      <w:bookmarkEnd w:id="484"/>
      <w:bookmarkEnd w:id="485"/>
      <w:bookmarkEnd w:id="486"/>
      <w:bookmarkEnd w:id="487"/>
      <w:bookmarkEnd w:id="488"/>
      <w:bookmarkEnd w:id="489"/>
    </w:p>
    <w:p w14:paraId="43504D27"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bookmarkStart w:id="490" w:name="_Toc498695684"/>
      <w:bookmarkStart w:id="491" w:name="_Toc202061149"/>
      <w:bookmarkStart w:id="492" w:name="_Toc199322179"/>
      <w:bookmarkStart w:id="493" w:name="_Toc27450"/>
      <w:r>
        <w:rPr>
          <w:rFonts w:ascii="宋体" w:hAnsi="宋体" w:cs="宋体" w:hint="eastAsia"/>
          <w:kern w:val="0"/>
          <w:sz w:val="24"/>
        </w:rPr>
        <w:t>投标人应根据评标办法评审内容编制。编制的具体要求是：编制时应采用文字并结合图表形式说明施工监理方法，包括但不限于以下内容：</w:t>
      </w:r>
    </w:p>
    <w:p w14:paraId="7AACAF93"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一、项目监理组织措施</w:t>
      </w:r>
    </w:p>
    <w:p w14:paraId="4DD89582"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1.项目监理组织措施的相适及合理性程度</w:t>
      </w:r>
    </w:p>
    <w:p w14:paraId="08EC86DA"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2.机构岗位分工、职责明确程度</w:t>
      </w:r>
    </w:p>
    <w:p w14:paraId="74FE1EE0" w14:textId="77777777" w:rsidR="00EF4925" w:rsidRDefault="00000000">
      <w:r>
        <w:rPr>
          <w:rFonts w:ascii="宋体" w:hAnsi="宋体" w:cs="宋体" w:hint="eastAsia"/>
          <w:kern w:val="0"/>
          <w:sz w:val="24"/>
        </w:rPr>
        <w:t>......</w:t>
      </w:r>
    </w:p>
    <w:p w14:paraId="53F374BB"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二、项目目标控制的监理措施</w:t>
      </w:r>
    </w:p>
    <w:p w14:paraId="3DD1FF6D"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1.质量控制监理措施</w:t>
      </w:r>
    </w:p>
    <w:p w14:paraId="3C40DC1A"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2.进度控制监理措施</w:t>
      </w:r>
    </w:p>
    <w:p w14:paraId="1F48B3AE"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3.投资控制监理措施</w:t>
      </w:r>
    </w:p>
    <w:p w14:paraId="4321D2B5" w14:textId="77777777" w:rsidR="00EF4925" w:rsidRDefault="00000000">
      <w:pPr>
        <w:autoSpaceDE w:val="0"/>
        <w:autoSpaceDN w:val="0"/>
        <w:adjustRightInd w:val="0"/>
        <w:spacing w:after="0" w:line="360" w:lineRule="auto"/>
        <w:ind w:firstLineChars="200" w:firstLine="480"/>
        <w:jc w:val="left"/>
        <w:rPr>
          <w:rFonts w:ascii="宋体" w:hAnsi="宋体" w:cs="宋体" w:hint="eastAsia"/>
          <w:kern w:val="0"/>
          <w:sz w:val="24"/>
        </w:rPr>
      </w:pPr>
      <w:r>
        <w:rPr>
          <w:rFonts w:ascii="宋体" w:hAnsi="宋体" w:cs="宋体" w:hint="eastAsia"/>
          <w:kern w:val="0"/>
          <w:sz w:val="24"/>
        </w:rPr>
        <w:t>4.安全生产和文明施工监理措施</w:t>
      </w:r>
    </w:p>
    <w:p w14:paraId="039D41F3" w14:textId="77777777" w:rsidR="00EF4925" w:rsidRDefault="00000000">
      <w:pPr>
        <w:autoSpaceDE w:val="0"/>
        <w:autoSpaceDN w:val="0"/>
        <w:adjustRightInd w:val="0"/>
        <w:spacing w:after="0" w:line="360" w:lineRule="auto"/>
        <w:jc w:val="left"/>
        <w:rPr>
          <w:rFonts w:ascii="宋体" w:hAnsi="宋体" w:cs="宋体" w:hint="eastAsia"/>
          <w:kern w:val="0"/>
          <w:sz w:val="24"/>
        </w:rPr>
      </w:pPr>
      <w:r>
        <w:rPr>
          <w:rFonts w:ascii="宋体" w:hAnsi="宋体" w:cs="宋体" w:hint="eastAsia"/>
          <w:kern w:val="0"/>
          <w:sz w:val="24"/>
        </w:rPr>
        <w:t>......</w:t>
      </w:r>
      <w:r>
        <w:rPr>
          <w:rFonts w:ascii="宋体" w:hAnsi="宋体" w:cs="宋体" w:hint="eastAsia"/>
          <w:kern w:val="0"/>
          <w:sz w:val="24"/>
        </w:rPr>
        <w:br w:type="page"/>
      </w:r>
    </w:p>
    <w:p w14:paraId="42F7B2BC" w14:textId="77777777" w:rsidR="00EF4925" w:rsidRDefault="00000000">
      <w:pPr>
        <w:autoSpaceDE w:val="0"/>
        <w:autoSpaceDN w:val="0"/>
        <w:adjustRightInd w:val="0"/>
        <w:spacing w:line="380" w:lineRule="exact"/>
        <w:jc w:val="center"/>
        <w:outlineLvl w:val="1"/>
        <w:rPr>
          <w:rFonts w:ascii="宋体" w:hAnsi="宋体" w:cs="宋体" w:hint="eastAsia"/>
          <w:b/>
          <w:kern w:val="0"/>
          <w:sz w:val="24"/>
        </w:rPr>
      </w:pPr>
      <w:bookmarkStart w:id="494" w:name="_Toc2130"/>
      <w:bookmarkStart w:id="495" w:name="_Toc21983"/>
      <w:bookmarkStart w:id="496" w:name="_Toc28062"/>
      <w:bookmarkStart w:id="497" w:name="_Toc22585"/>
      <w:bookmarkEnd w:id="490"/>
      <w:bookmarkEnd w:id="491"/>
      <w:bookmarkEnd w:id="492"/>
      <w:bookmarkEnd w:id="493"/>
      <w:r>
        <w:rPr>
          <w:rFonts w:ascii="宋体" w:hAnsi="宋体" w:cs="宋体" w:hint="eastAsia"/>
          <w:b/>
          <w:kern w:val="0"/>
          <w:sz w:val="24"/>
        </w:rPr>
        <w:lastRenderedPageBreak/>
        <w:t>六、</w:t>
      </w:r>
      <w:bookmarkEnd w:id="494"/>
      <w:bookmarkEnd w:id="495"/>
      <w:bookmarkEnd w:id="496"/>
      <w:bookmarkEnd w:id="497"/>
      <w:r>
        <w:rPr>
          <w:rFonts w:ascii="宋体" w:hAnsi="宋体" w:cs="宋体" w:hint="eastAsia"/>
          <w:b/>
          <w:kern w:val="0"/>
          <w:sz w:val="24"/>
        </w:rPr>
        <w:t>相关承诺</w:t>
      </w:r>
    </w:p>
    <w:p w14:paraId="3390BDA0" w14:textId="77777777" w:rsidR="00EF4925" w:rsidRDefault="00000000">
      <w:pPr>
        <w:adjustRightInd w:val="0"/>
        <w:snapToGrid w:val="0"/>
        <w:spacing w:line="360" w:lineRule="auto"/>
        <w:jc w:val="center"/>
        <w:rPr>
          <w:rFonts w:ascii="宋体" w:hAnsi="宋体" w:cs="宋体" w:hint="eastAsia"/>
          <w:b/>
          <w:bCs/>
          <w:sz w:val="24"/>
        </w:rPr>
      </w:pPr>
      <w:r>
        <w:rPr>
          <w:rFonts w:ascii="宋体" w:hAnsi="宋体" w:cs="宋体" w:hint="eastAsia"/>
          <w:b/>
          <w:bCs/>
          <w:sz w:val="24"/>
        </w:rPr>
        <w:t>（一）诚信投标承诺书</w:t>
      </w:r>
    </w:p>
    <w:p w14:paraId="52C7691B" w14:textId="77777777" w:rsidR="00EF4925" w:rsidRDefault="00EF4925"/>
    <w:p w14:paraId="471823AC" w14:textId="77777777" w:rsidR="00EF4925" w:rsidRDefault="00000000">
      <w:pPr>
        <w:snapToGrid w:val="0"/>
        <w:spacing w:line="360" w:lineRule="auto"/>
        <w:ind w:firstLineChars="200" w:firstLine="480"/>
        <w:rPr>
          <w:rFonts w:ascii="宋体" w:hAnsi="宋体" w:cs="宋体" w:hint="eastAsia"/>
          <w:sz w:val="24"/>
          <w:szCs w:val="32"/>
        </w:rPr>
      </w:pPr>
      <w:r>
        <w:rPr>
          <w:rFonts w:ascii="宋体" w:hAnsi="宋体" w:cs="宋体" w:hint="eastAsia"/>
          <w:sz w:val="24"/>
          <w:szCs w:val="32"/>
        </w:rPr>
        <w:t>我方郑重承诺：</w:t>
      </w:r>
    </w:p>
    <w:p w14:paraId="041D68C9" w14:textId="77777777" w:rsidR="00EF4925" w:rsidRDefault="00000000">
      <w:pPr>
        <w:snapToGrid w:val="0"/>
        <w:spacing w:line="360" w:lineRule="auto"/>
        <w:ind w:firstLineChars="200" w:firstLine="480"/>
        <w:rPr>
          <w:rFonts w:ascii="宋体" w:hAnsi="宋体" w:cs="宋体" w:hint="eastAsia"/>
          <w:sz w:val="24"/>
          <w:szCs w:val="32"/>
        </w:rPr>
      </w:pPr>
      <w:r>
        <w:rPr>
          <w:rFonts w:ascii="宋体" w:hAnsi="宋体" w:cs="宋体" w:hint="eastAsia"/>
          <w:sz w:val="24"/>
          <w:szCs w:val="32"/>
        </w:rPr>
        <w:t>我方已仔细阅读招标公告及招标文件，理解且认可其告知的诚信投标的相关内容，承诺按照招标文件的有关要求，遵守投标纪律，保证电子投标文件提交的所有材料和填报的信息是真实、准确、有效和完整的，无弄虚作假行为，对违反以上承诺所造成的后果，愿意接受有关法律法规规定的任何处罚。</w:t>
      </w:r>
    </w:p>
    <w:p w14:paraId="77499EB0" w14:textId="77777777" w:rsidR="00EF4925" w:rsidRDefault="00EF4925">
      <w:pPr>
        <w:snapToGrid w:val="0"/>
        <w:spacing w:line="360" w:lineRule="auto"/>
        <w:ind w:firstLineChars="200" w:firstLine="420"/>
        <w:rPr>
          <w:rFonts w:ascii="宋体" w:hAnsi="宋体" w:cs="宋体" w:hint="eastAsia"/>
        </w:rPr>
      </w:pPr>
    </w:p>
    <w:p w14:paraId="5E59C491" w14:textId="77777777" w:rsidR="00EF4925" w:rsidRDefault="00EF4925"/>
    <w:p w14:paraId="34D6C79E" w14:textId="77777777" w:rsidR="00EF4925" w:rsidRDefault="00000000">
      <w:pPr>
        <w:spacing w:line="380" w:lineRule="exact"/>
        <w:ind w:firstLineChars="1122" w:firstLine="2693"/>
        <w:rPr>
          <w:rFonts w:ascii="宋体" w:hAnsi="宋体" w:hint="eastAsia"/>
          <w:sz w:val="24"/>
        </w:rPr>
      </w:pPr>
      <w:r>
        <w:rPr>
          <w:rFonts w:ascii="宋体" w:hAnsi="宋体"/>
          <w:sz w:val="24"/>
        </w:rPr>
        <w:t>投标人：</w:t>
      </w:r>
      <w:r>
        <w:rPr>
          <w:rFonts w:ascii="宋体" w:hAnsi="宋体"/>
          <w:sz w:val="24"/>
          <w:u w:val="single"/>
        </w:rPr>
        <w:t xml:space="preserve">                            </w:t>
      </w:r>
      <w:r>
        <w:rPr>
          <w:rFonts w:ascii="宋体" w:hAnsi="宋体"/>
          <w:sz w:val="24"/>
        </w:rPr>
        <w:t>（</w:t>
      </w:r>
      <w:r>
        <w:rPr>
          <w:rFonts w:ascii="宋体" w:hAnsi="宋体" w:cs="宋体" w:hint="eastAsia"/>
          <w:kern w:val="0"/>
          <w:sz w:val="24"/>
        </w:rPr>
        <w:t>电子签章</w:t>
      </w:r>
      <w:r>
        <w:rPr>
          <w:rFonts w:ascii="宋体" w:hAnsi="宋体"/>
          <w:sz w:val="24"/>
        </w:rPr>
        <w:t>）</w:t>
      </w:r>
    </w:p>
    <w:p w14:paraId="2EB4C32E" w14:textId="77777777" w:rsidR="00EF4925" w:rsidRDefault="00000000">
      <w:pPr>
        <w:spacing w:line="380" w:lineRule="exact"/>
        <w:ind w:firstLineChars="1122" w:firstLine="2693"/>
        <w:rPr>
          <w:rFonts w:ascii="宋体" w:hAnsi="宋体" w:hint="eastAsia"/>
          <w:sz w:val="24"/>
        </w:rPr>
      </w:pPr>
      <w:r>
        <w:rPr>
          <w:rFonts w:ascii="宋体" w:hAnsi="宋体"/>
          <w:sz w:val="24"/>
        </w:rPr>
        <w:t>法定代表人（或委托代理人）：</w:t>
      </w:r>
      <w:r>
        <w:rPr>
          <w:rFonts w:ascii="宋体" w:hAnsi="宋体"/>
          <w:sz w:val="24"/>
          <w:u w:val="single"/>
        </w:rPr>
        <w:t xml:space="preserve">        </w:t>
      </w:r>
      <w:r>
        <w:rPr>
          <w:rFonts w:ascii="宋体" w:hAnsi="宋体" w:hint="eastAsia"/>
          <w:sz w:val="24"/>
        </w:rPr>
        <w:t>（电子签章或电子签名）</w:t>
      </w:r>
    </w:p>
    <w:p w14:paraId="67B079D3" w14:textId="77777777" w:rsidR="00EF4925" w:rsidRDefault="00000000">
      <w:pPr>
        <w:spacing w:line="440" w:lineRule="exact"/>
        <w:ind w:firstLineChars="200" w:firstLine="480"/>
        <w:jc w:val="right"/>
        <w:rPr>
          <w:rFonts w:ascii="宋体" w:hAnsi="宋体" w:hint="eastAsia"/>
          <w:sz w:val="24"/>
        </w:rPr>
      </w:pP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 xml:space="preserve"> 月</w:t>
      </w:r>
      <w:r>
        <w:rPr>
          <w:rFonts w:ascii="宋体" w:hAnsi="宋体"/>
          <w:sz w:val="24"/>
          <w:u w:val="single"/>
        </w:rPr>
        <w:t xml:space="preserve">     </w:t>
      </w:r>
      <w:r>
        <w:rPr>
          <w:rFonts w:ascii="宋体" w:hAnsi="宋体"/>
          <w:sz w:val="24"/>
        </w:rPr>
        <w:t>日</w:t>
      </w:r>
    </w:p>
    <w:p w14:paraId="783E83BE" w14:textId="77777777" w:rsidR="00EF4925" w:rsidRDefault="00EF4925"/>
    <w:p w14:paraId="1151060A" w14:textId="77777777" w:rsidR="00EF4925" w:rsidRDefault="00000000">
      <w:pPr>
        <w:widowControl/>
        <w:spacing w:after="0" w:line="240" w:lineRule="auto"/>
        <w:jc w:val="left"/>
      </w:pPr>
      <w:r>
        <w:br w:type="page"/>
      </w:r>
    </w:p>
    <w:p w14:paraId="6C616467" w14:textId="77777777" w:rsidR="00EF4925" w:rsidRDefault="00000000">
      <w:pPr>
        <w:adjustRightInd w:val="0"/>
        <w:snapToGrid w:val="0"/>
        <w:spacing w:after="100" w:line="380" w:lineRule="exact"/>
        <w:jc w:val="center"/>
        <w:rPr>
          <w:rFonts w:ascii="宋体"/>
          <w:b/>
          <w:bCs/>
        </w:rPr>
      </w:pPr>
      <w:r>
        <w:rPr>
          <w:rFonts w:ascii="宋体" w:hAnsi="宋体" w:cs="宋体" w:hint="eastAsia"/>
          <w:b/>
          <w:bCs/>
        </w:rPr>
        <w:lastRenderedPageBreak/>
        <w:t>（二）建设工程投标人依法依规参加投标活动承诺书</w:t>
      </w:r>
    </w:p>
    <w:p w14:paraId="6F55BB27" w14:textId="77777777" w:rsidR="00EF4925" w:rsidRDefault="00EF4925">
      <w:pPr>
        <w:snapToGrid w:val="0"/>
        <w:spacing w:line="360" w:lineRule="auto"/>
        <w:ind w:firstLineChars="200" w:firstLine="420"/>
        <w:rPr>
          <w:rFonts w:ascii="宋体"/>
        </w:rPr>
      </w:pPr>
    </w:p>
    <w:p w14:paraId="46F9AB32" w14:textId="77777777" w:rsidR="00EF4925" w:rsidRDefault="00000000">
      <w:pPr>
        <w:snapToGrid w:val="0"/>
        <w:spacing w:line="360" w:lineRule="auto"/>
        <w:ind w:firstLineChars="200" w:firstLine="480"/>
        <w:rPr>
          <w:rFonts w:ascii="宋体"/>
          <w:sz w:val="24"/>
          <w:szCs w:val="32"/>
        </w:rPr>
      </w:pPr>
      <w:r>
        <w:rPr>
          <w:rFonts w:ascii="宋体" w:hAnsi="宋体" w:cs="宋体" w:hint="eastAsia"/>
          <w:sz w:val="24"/>
          <w:szCs w:val="32"/>
        </w:rPr>
        <w:t xml:space="preserve"> </w:t>
      </w:r>
      <w:r>
        <w:rPr>
          <w:rFonts w:ascii="宋体" w:hAnsi="宋体" w:cs="宋体" w:hint="eastAsia"/>
          <w:sz w:val="24"/>
          <w:szCs w:val="32"/>
          <w:u w:val="single"/>
        </w:rPr>
        <w:t xml:space="preserve">                                   </w:t>
      </w:r>
      <w:r>
        <w:rPr>
          <w:rFonts w:ascii="宋体" w:hAnsi="宋体" w:cs="宋体" w:hint="eastAsia"/>
          <w:sz w:val="24"/>
          <w:szCs w:val="32"/>
        </w:rPr>
        <w:t>作为项目的投标人，现作出如下承诺：</w:t>
      </w:r>
    </w:p>
    <w:p w14:paraId="732989E2" w14:textId="77777777" w:rsidR="00EF4925" w:rsidRDefault="00000000">
      <w:pPr>
        <w:snapToGrid w:val="0"/>
        <w:spacing w:after="0" w:line="360" w:lineRule="auto"/>
        <w:ind w:firstLineChars="200" w:firstLine="480"/>
        <w:rPr>
          <w:rFonts w:ascii="宋体" w:hAnsi="宋体" w:cs="宋体" w:hint="eastAsia"/>
          <w:sz w:val="24"/>
          <w:szCs w:val="32"/>
        </w:rPr>
      </w:pPr>
      <w:r>
        <w:rPr>
          <w:rFonts w:ascii="宋体" w:hAnsi="宋体" w:cs="宋体"/>
          <w:sz w:val="24"/>
          <w:szCs w:val="32"/>
        </w:rPr>
        <w:t>1.</w:t>
      </w:r>
      <w:r>
        <w:rPr>
          <w:rFonts w:ascii="宋体" w:hAnsi="宋体" w:cs="宋体" w:hint="eastAsia"/>
          <w:sz w:val="24"/>
          <w:szCs w:val="32"/>
        </w:rPr>
        <w:t>坚决贯彻落实习近平总书记关于扫黑除恶专项斗争的重要指示精神，按照党中央、国务院、省委省政府、州委、州政府的决策部署，严格遵守《住房和城乡建设部关于进一步加强房屋建筑和市政基础设施工程招标投标监管的指导意见》（建市规〔2019〕11号）文件要求，扎实开展好全省住建系统扫黑除恶专项斗争，营造良好的建筑市场秩序，促进建筑业高质量发展；</w:t>
      </w:r>
    </w:p>
    <w:p w14:paraId="1B9B9273" w14:textId="77777777" w:rsidR="00EF4925" w:rsidRDefault="00000000">
      <w:pPr>
        <w:snapToGrid w:val="0"/>
        <w:spacing w:after="0" w:line="360" w:lineRule="auto"/>
        <w:ind w:firstLineChars="200" w:firstLine="480"/>
        <w:rPr>
          <w:rFonts w:ascii="宋体" w:hAnsi="宋体" w:cs="宋体" w:hint="eastAsia"/>
          <w:sz w:val="24"/>
          <w:szCs w:val="32"/>
        </w:rPr>
      </w:pPr>
      <w:r>
        <w:rPr>
          <w:rFonts w:ascii="宋体" w:hAnsi="宋体" w:cs="宋体"/>
          <w:sz w:val="24"/>
          <w:szCs w:val="32"/>
        </w:rPr>
        <w:t>2.</w:t>
      </w:r>
      <w:r>
        <w:rPr>
          <w:rFonts w:ascii="宋体" w:hAnsi="宋体" w:cs="宋体" w:hint="eastAsia"/>
          <w:sz w:val="24"/>
          <w:szCs w:val="32"/>
        </w:rPr>
        <w:t>严格遵守《中华人民共和国招标投标法》等有关法律法规，公开、公平、公正和诚实信用参加工程项目投标；</w:t>
      </w:r>
    </w:p>
    <w:p w14:paraId="3A4DF642" w14:textId="77777777" w:rsidR="00EF4925" w:rsidRDefault="00000000">
      <w:pPr>
        <w:snapToGrid w:val="0"/>
        <w:spacing w:after="0" w:line="360" w:lineRule="auto"/>
        <w:ind w:firstLineChars="200" w:firstLine="480"/>
        <w:rPr>
          <w:rFonts w:ascii="宋体" w:hAnsi="宋体" w:cs="宋体" w:hint="eastAsia"/>
          <w:sz w:val="24"/>
          <w:szCs w:val="32"/>
        </w:rPr>
      </w:pPr>
      <w:r>
        <w:rPr>
          <w:rFonts w:ascii="宋体" w:hAnsi="宋体" w:cs="宋体"/>
          <w:sz w:val="24"/>
          <w:szCs w:val="32"/>
        </w:rPr>
        <w:t>3.</w:t>
      </w:r>
      <w:r>
        <w:rPr>
          <w:rFonts w:ascii="宋体" w:hAnsi="宋体" w:cs="宋体" w:hint="eastAsia"/>
          <w:sz w:val="24"/>
          <w:szCs w:val="32"/>
        </w:rPr>
        <w:t>不与其他投标人相互串通投标或者与招标人、招标代理机构串通投标；</w:t>
      </w:r>
    </w:p>
    <w:p w14:paraId="5BED0975" w14:textId="77777777" w:rsidR="00EF4925" w:rsidRDefault="00000000">
      <w:pPr>
        <w:snapToGrid w:val="0"/>
        <w:spacing w:after="0" w:line="360" w:lineRule="auto"/>
        <w:ind w:firstLineChars="200" w:firstLine="480"/>
        <w:rPr>
          <w:rFonts w:ascii="宋体" w:hAnsi="宋体" w:cs="宋体" w:hint="eastAsia"/>
          <w:sz w:val="24"/>
          <w:szCs w:val="32"/>
        </w:rPr>
      </w:pPr>
      <w:r>
        <w:rPr>
          <w:rFonts w:ascii="宋体" w:hAnsi="宋体" w:cs="宋体"/>
          <w:sz w:val="24"/>
          <w:szCs w:val="32"/>
        </w:rPr>
        <w:t>4.</w:t>
      </w:r>
      <w:r>
        <w:rPr>
          <w:rFonts w:ascii="宋体" w:hAnsi="宋体" w:cs="宋体" w:hint="eastAsia"/>
          <w:sz w:val="24"/>
          <w:szCs w:val="32"/>
        </w:rPr>
        <w:t>不向招标人、招标代理机构或者评标委员会成员行贿谋取中标；</w:t>
      </w:r>
    </w:p>
    <w:p w14:paraId="2F90B249" w14:textId="77777777" w:rsidR="00EF4925" w:rsidRDefault="00000000">
      <w:pPr>
        <w:snapToGrid w:val="0"/>
        <w:spacing w:after="0" w:line="360" w:lineRule="auto"/>
        <w:ind w:firstLineChars="200" w:firstLine="480"/>
        <w:rPr>
          <w:rFonts w:ascii="宋体" w:hAnsi="宋体" w:cs="宋体" w:hint="eastAsia"/>
          <w:sz w:val="24"/>
          <w:szCs w:val="32"/>
        </w:rPr>
      </w:pPr>
      <w:r>
        <w:rPr>
          <w:rFonts w:ascii="宋体" w:hAnsi="宋体" w:cs="宋体"/>
          <w:sz w:val="24"/>
          <w:szCs w:val="32"/>
        </w:rPr>
        <w:t>5.</w:t>
      </w:r>
      <w:r>
        <w:rPr>
          <w:rFonts w:ascii="宋体" w:hAnsi="宋体" w:cs="宋体" w:hint="eastAsia"/>
          <w:sz w:val="24"/>
          <w:szCs w:val="32"/>
        </w:rPr>
        <w:t>不以他人名义投标，挂靠、借用资质投标或者以其他方式弄虚作假，骗取中标；</w:t>
      </w:r>
    </w:p>
    <w:p w14:paraId="5D1459C2" w14:textId="77777777" w:rsidR="00EF4925" w:rsidRDefault="00000000">
      <w:pPr>
        <w:snapToGrid w:val="0"/>
        <w:spacing w:after="0" w:line="360" w:lineRule="auto"/>
        <w:ind w:firstLineChars="200" w:firstLine="480"/>
        <w:rPr>
          <w:rFonts w:ascii="宋体" w:hAnsi="宋体" w:cs="宋体" w:hint="eastAsia"/>
          <w:sz w:val="24"/>
          <w:szCs w:val="32"/>
        </w:rPr>
      </w:pPr>
      <w:r>
        <w:rPr>
          <w:rFonts w:ascii="宋体" w:hAnsi="宋体" w:cs="宋体"/>
          <w:sz w:val="24"/>
          <w:szCs w:val="32"/>
        </w:rPr>
        <w:t>6.</w:t>
      </w:r>
      <w:r>
        <w:rPr>
          <w:rFonts w:ascii="宋体" w:hAnsi="宋体" w:cs="宋体" w:hint="eastAsia"/>
          <w:sz w:val="24"/>
          <w:szCs w:val="32"/>
        </w:rPr>
        <w:t>不以暴力手段胁迫其他潜在投标人放弃投标，或胁迫中标人放弃中标，强揽工程；</w:t>
      </w:r>
    </w:p>
    <w:p w14:paraId="70C44D00" w14:textId="77777777" w:rsidR="00EF4925" w:rsidRDefault="00000000">
      <w:pPr>
        <w:snapToGrid w:val="0"/>
        <w:spacing w:after="0" w:line="360" w:lineRule="auto"/>
        <w:ind w:firstLineChars="200" w:firstLine="480"/>
        <w:rPr>
          <w:rFonts w:ascii="宋体" w:hAnsi="宋体" w:cs="宋体" w:hint="eastAsia"/>
          <w:sz w:val="24"/>
          <w:szCs w:val="32"/>
        </w:rPr>
      </w:pPr>
      <w:r>
        <w:rPr>
          <w:rFonts w:ascii="宋体" w:hAnsi="宋体" w:cs="宋体"/>
          <w:sz w:val="24"/>
          <w:szCs w:val="32"/>
        </w:rPr>
        <w:t>7.</w:t>
      </w:r>
      <w:r>
        <w:rPr>
          <w:rFonts w:ascii="宋体" w:hAnsi="宋体" w:cs="宋体" w:hint="eastAsia"/>
          <w:sz w:val="24"/>
          <w:szCs w:val="32"/>
        </w:rPr>
        <w:t>不恶意举报投诉中标人或其他潜在投标人，干扰招标投标正常秩序；</w:t>
      </w:r>
    </w:p>
    <w:p w14:paraId="35CAFDEC" w14:textId="77777777" w:rsidR="00EF4925" w:rsidRDefault="00000000">
      <w:pPr>
        <w:snapToGrid w:val="0"/>
        <w:spacing w:after="0" w:line="360" w:lineRule="auto"/>
        <w:ind w:firstLineChars="200" w:firstLine="480"/>
        <w:rPr>
          <w:rFonts w:ascii="宋体" w:hAnsi="宋体" w:cs="宋体" w:hint="eastAsia"/>
          <w:sz w:val="24"/>
          <w:szCs w:val="32"/>
        </w:rPr>
      </w:pPr>
      <w:r>
        <w:rPr>
          <w:rFonts w:ascii="宋体" w:hAnsi="宋体" w:cs="宋体"/>
          <w:sz w:val="24"/>
          <w:szCs w:val="32"/>
        </w:rPr>
        <w:t>8.</w:t>
      </w:r>
      <w:r>
        <w:rPr>
          <w:rFonts w:ascii="宋体" w:hAnsi="宋体" w:cs="宋体" w:hint="eastAsia"/>
          <w:sz w:val="24"/>
          <w:szCs w:val="32"/>
        </w:rPr>
        <w:t>不将中标项目转让给他人，不将中标项目肢解分别转让给他人，不将中标项目违法分包给他人；</w:t>
      </w:r>
    </w:p>
    <w:p w14:paraId="477C2991" w14:textId="77777777" w:rsidR="00EF4925" w:rsidRDefault="00000000">
      <w:pPr>
        <w:snapToGrid w:val="0"/>
        <w:spacing w:after="0" w:line="360" w:lineRule="auto"/>
        <w:ind w:firstLineChars="200" w:firstLine="480"/>
        <w:rPr>
          <w:rFonts w:ascii="宋体"/>
          <w:sz w:val="24"/>
          <w:szCs w:val="32"/>
        </w:rPr>
      </w:pPr>
      <w:r>
        <w:rPr>
          <w:rFonts w:ascii="宋体" w:hAnsi="宋体" w:cs="宋体"/>
          <w:sz w:val="24"/>
          <w:szCs w:val="32"/>
        </w:rPr>
        <w:t>4.</w:t>
      </w:r>
      <w:r>
        <w:rPr>
          <w:rFonts w:ascii="宋体" w:hAnsi="宋体" w:cs="宋体" w:hint="eastAsia"/>
          <w:sz w:val="24"/>
          <w:szCs w:val="32"/>
        </w:rPr>
        <w:t>在投标过程中，秉承诚实、信用、公平、公正的原则开展工作，出具的各类书面文件、证件及资料均真实、有效不弄虚作假。</w:t>
      </w:r>
    </w:p>
    <w:p w14:paraId="0153698F" w14:textId="77777777" w:rsidR="00EF4925" w:rsidRDefault="00000000">
      <w:pPr>
        <w:snapToGrid w:val="0"/>
        <w:spacing w:after="0" w:line="360" w:lineRule="auto"/>
        <w:ind w:firstLineChars="200" w:firstLine="480"/>
        <w:rPr>
          <w:rFonts w:ascii="宋体"/>
          <w:sz w:val="24"/>
          <w:szCs w:val="32"/>
        </w:rPr>
      </w:pPr>
      <w:r>
        <w:rPr>
          <w:rFonts w:ascii="宋体" w:hAnsi="宋体" w:cs="宋体" w:hint="eastAsia"/>
          <w:sz w:val="24"/>
          <w:szCs w:val="32"/>
        </w:rPr>
        <w:t>若违反上述行为，本投标人自愿承担相关责任，接受招标投标监督管理部门、纪检监察部门或司法机关调查处理。接受相应刑事纪律和行政处罚以及失信惩戒。</w:t>
      </w:r>
    </w:p>
    <w:p w14:paraId="78054A2B" w14:textId="77777777" w:rsidR="00EF4925" w:rsidRDefault="00000000">
      <w:pPr>
        <w:spacing w:line="380" w:lineRule="exact"/>
        <w:ind w:firstLineChars="1122" w:firstLine="2693"/>
        <w:rPr>
          <w:rFonts w:ascii="宋体" w:hAnsi="宋体" w:hint="eastAsia"/>
          <w:sz w:val="24"/>
        </w:rPr>
      </w:pPr>
      <w:r>
        <w:rPr>
          <w:rFonts w:ascii="宋体" w:hAnsi="宋体"/>
          <w:sz w:val="24"/>
        </w:rPr>
        <w:t>投标人：</w:t>
      </w:r>
      <w:r>
        <w:rPr>
          <w:rFonts w:ascii="宋体" w:hAnsi="宋体"/>
          <w:sz w:val="24"/>
          <w:u w:val="single"/>
        </w:rPr>
        <w:t xml:space="preserve">                            </w:t>
      </w:r>
      <w:r>
        <w:rPr>
          <w:rFonts w:ascii="宋体" w:hAnsi="宋体"/>
          <w:sz w:val="24"/>
        </w:rPr>
        <w:t>（</w:t>
      </w:r>
      <w:r>
        <w:rPr>
          <w:rFonts w:ascii="宋体" w:hAnsi="宋体" w:cs="宋体" w:hint="eastAsia"/>
          <w:kern w:val="0"/>
          <w:sz w:val="24"/>
        </w:rPr>
        <w:t>电子签章</w:t>
      </w:r>
      <w:r>
        <w:rPr>
          <w:rFonts w:ascii="宋体" w:hAnsi="宋体"/>
          <w:sz w:val="24"/>
        </w:rPr>
        <w:t>）</w:t>
      </w:r>
    </w:p>
    <w:p w14:paraId="7DFB4ECD" w14:textId="77777777" w:rsidR="00EF4925" w:rsidRDefault="00000000">
      <w:pPr>
        <w:spacing w:line="380" w:lineRule="exact"/>
        <w:ind w:firstLineChars="1122" w:firstLine="2693"/>
        <w:rPr>
          <w:rFonts w:ascii="宋体" w:hAnsi="宋体" w:hint="eastAsia"/>
          <w:sz w:val="24"/>
        </w:rPr>
      </w:pPr>
      <w:r>
        <w:rPr>
          <w:rFonts w:ascii="宋体" w:hAnsi="宋体"/>
          <w:sz w:val="24"/>
        </w:rPr>
        <w:t>法定代表人（或委托代理人）：</w:t>
      </w:r>
      <w:r>
        <w:rPr>
          <w:rFonts w:ascii="宋体" w:hAnsi="宋体"/>
          <w:sz w:val="24"/>
          <w:u w:val="single"/>
        </w:rPr>
        <w:t xml:space="preserve">        </w:t>
      </w:r>
      <w:r>
        <w:rPr>
          <w:rFonts w:ascii="宋体" w:hAnsi="宋体" w:hint="eastAsia"/>
          <w:sz w:val="24"/>
        </w:rPr>
        <w:t>（电子签章或电子签名）</w:t>
      </w:r>
    </w:p>
    <w:p w14:paraId="2D0B0B88" w14:textId="77777777" w:rsidR="00EF4925" w:rsidRDefault="00000000">
      <w:pPr>
        <w:spacing w:line="440" w:lineRule="exact"/>
        <w:ind w:firstLineChars="200" w:firstLine="480"/>
        <w:jc w:val="right"/>
        <w:rPr>
          <w:rFonts w:ascii="宋体" w:hAnsi="宋体" w:hint="eastAsia"/>
          <w:sz w:val="24"/>
        </w:rPr>
      </w:pP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 xml:space="preserve"> 月</w:t>
      </w:r>
      <w:r>
        <w:rPr>
          <w:rFonts w:ascii="宋体" w:hAnsi="宋体"/>
          <w:sz w:val="24"/>
          <w:u w:val="single"/>
        </w:rPr>
        <w:t xml:space="preserve">     </w:t>
      </w:r>
      <w:r>
        <w:rPr>
          <w:rFonts w:ascii="宋体" w:hAnsi="宋体"/>
          <w:sz w:val="24"/>
        </w:rPr>
        <w:t>日</w:t>
      </w:r>
    </w:p>
    <w:p w14:paraId="1BC61A07" w14:textId="77777777" w:rsidR="00EF4925" w:rsidRDefault="00000000">
      <w:pPr>
        <w:rPr>
          <w:rFonts w:ascii="宋体" w:hAnsi="宋体" w:cs="HiddenHorzOCR" w:hint="eastAsia"/>
          <w:kern w:val="0"/>
          <w:sz w:val="24"/>
        </w:rPr>
      </w:pPr>
      <w:r>
        <w:rPr>
          <w:rFonts w:ascii="宋体" w:hAnsi="宋体" w:cs="HiddenHorzOCR" w:hint="eastAsia"/>
          <w:kern w:val="0"/>
          <w:sz w:val="24"/>
        </w:rPr>
        <w:br w:type="page"/>
      </w:r>
    </w:p>
    <w:p w14:paraId="19E14C2C" w14:textId="77777777" w:rsidR="00EF4925" w:rsidRDefault="00000000">
      <w:pPr>
        <w:autoSpaceDE w:val="0"/>
        <w:autoSpaceDN w:val="0"/>
        <w:adjustRightInd w:val="0"/>
        <w:spacing w:line="360" w:lineRule="auto"/>
        <w:jc w:val="center"/>
        <w:rPr>
          <w:rFonts w:ascii="宋体" w:hAnsi="宋体" w:hint="eastAsia"/>
          <w:b/>
          <w:bCs/>
          <w:kern w:val="0"/>
          <w:sz w:val="24"/>
        </w:rPr>
      </w:pPr>
      <w:r>
        <w:rPr>
          <w:rFonts w:ascii="宋体" w:hAnsi="宋体" w:hint="eastAsia"/>
          <w:b/>
          <w:bCs/>
          <w:sz w:val="24"/>
        </w:rPr>
        <w:lastRenderedPageBreak/>
        <w:t>（三）</w:t>
      </w:r>
      <w:r>
        <w:rPr>
          <w:rFonts w:ascii="宋体" w:hAnsi="宋体"/>
          <w:b/>
          <w:bCs/>
          <w:kern w:val="0"/>
          <w:sz w:val="24"/>
        </w:rPr>
        <w:t>承诺书</w:t>
      </w:r>
    </w:p>
    <w:p w14:paraId="7333EE5A" w14:textId="77777777" w:rsidR="00EF4925" w:rsidRDefault="00000000">
      <w:pPr>
        <w:spacing w:after="0" w:line="360" w:lineRule="auto"/>
        <w:ind w:firstLineChars="200" w:firstLine="480"/>
        <w:rPr>
          <w:rFonts w:ascii="宋体" w:hAnsi="宋体" w:hint="eastAsia"/>
          <w:sz w:val="24"/>
        </w:rPr>
      </w:pPr>
      <w:r>
        <w:rPr>
          <w:rFonts w:ascii="宋体" w:hAnsi="宋体" w:hint="eastAsia"/>
          <w:sz w:val="24"/>
        </w:rPr>
        <w:t>本企业参与</w:t>
      </w:r>
      <w:r>
        <w:rPr>
          <w:rFonts w:ascii="宋体" w:hAnsi="宋体" w:cs="Arial" w:hint="eastAsia"/>
          <w:kern w:val="0"/>
          <w:sz w:val="24"/>
          <w:u w:val="single"/>
        </w:rPr>
        <w:t xml:space="preserve">            （项目名称）</w:t>
      </w:r>
      <w:r>
        <w:rPr>
          <w:rFonts w:ascii="宋体" w:hAnsi="宋体" w:hint="eastAsia"/>
          <w:sz w:val="24"/>
        </w:rPr>
        <w:t>项目的投标，现作如下承诺：</w:t>
      </w:r>
    </w:p>
    <w:p w14:paraId="2A4BDFA5" w14:textId="77777777" w:rsidR="00EF4925" w:rsidRDefault="00000000">
      <w:pPr>
        <w:spacing w:after="0" w:line="360" w:lineRule="auto"/>
        <w:ind w:firstLineChars="200" w:firstLine="480"/>
        <w:rPr>
          <w:rFonts w:ascii="宋体" w:hAnsi="宋体" w:hint="eastAsia"/>
          <w:sz w:val="24"/>
        </w:rPr>
      </w:pPr>
      <w:r>
        <w:rPr>
          <w:rFonts w:ascii="宋体" w:hAnsi="宋体" w:hint="eastAsia"/>
          <w:sz w:val="24"/>
        </w:rPr>
        <w:t>1、我公司参与此次投标活动所提交的所有资料都是合法、真实、有效的。</w:t>
      </w:r>
    </w:p>
    <w:p w14:paraId="3BCF749D" w14:textId="77777777" w:rsidR="00EF4925" w:rsidRDefault="00000000">
      <w:pPr>
        <w:spacing w:after="0" w:line="360" w:lineRule="auto"/>
        <w:ind w:firstLineChars="200" w:firstLine="480"/>
        <w:rPr>
          <w:rFonts w:ascii="宋体" w:hAnsi="宋体" w:hint="eastAsia"/>
          <w:sz w:val="24"/>
        </w:rPr>
      </w:pPr>
      <w:r>
        <w:rPr>
          <w:rFonts w:ascii="宋体" w:hAnsi="宋体" w:hint="eastAsia"/>
          <w:sz w:val="24"/>
        </w:rPr>
        <w:t>2、不与其他投标人串通投标、围标，依法、依规公平竞争，不损害招标人或其他投标人的合法权益。</w:t>
      </w:r>
    </w:p>
    <w:p w14:paraId="20B9834E" w14:textId="77777777" w:rsidR="00EF4925" w:rsidRDefault="00000000">
      <w:pPr>
        <w:spacing w:after="0" w:line="360" w:lineRule="auto"/>
        <w:ind w:firstLineChars="200" w:firstLine="480"/>
        <w:rPr>
          <w:rFonts w:ascii="宋体" w:hAnsi="宋体" w:hint="eastAsia"/>
          <w:sz w:val="24"/>
        </w:rPr>
      </w:pPr>
      <w:r>
        <w:rPr>
          <w:rFonts w:ascii="宋体" w:hAnsi="宋体" w:hint="eastAsia"/>
          <w:sz w:val="24"/>
        </w:rPr>
        <w:t>3、不转让、出租、出借资质证书、人员岗位证书，不以法律、法规禁止的方式投标。</w:t>
      </w:r>
    </w:p>
    <w:p w14:paraId="07EEF9C4" w14:textId="77777777" w:rsidR="00EF4925" w:rsidRDefault="00000000">
      <w:pPr>
        <w:spacing w:after="0" w:line="360" w:lineRule="auto"/>
        <w:ind w:firstLineChars="200" w:firstLine="480"/>
        <w:rPr>
          <w:rFonts w:ascii="宋体" w:hAnsi="宋体" w:hint="eastAsia"/>
          <w:sz w:val="24"/>
        </w:rPr>
      </w:pPr>
      <w:r>
        <w:rPr>
          <w:rFonts w:ascii="宋体" w:hAnsi="宋体" w:hint="eastAsia"/>
          <w:sz w:val="24"/>
        </w:rPr>
        <w:t>4、不与招标人或招标代理机构串通投标，不损害国家利益、社会公共利益或其他当事人的合法权益。</w:t>
      </w:r>
    </w:p>
    <w:p w14:paraId="75F0910B" w14:textId="77777777" w:rsidR="00EF4925" w:rsidRDefault="00000000">
      <w:pPr>
        <w:spacing w:after="0" w:line="360" w:lineRule="auto"/>
        <w:ind w:firstLineChars="200" w:firstLine="480"/>
        <w:rPr>
          <w:rFonts w:ascii="宋体" w:hAnsi="宋体" w:hint="eastAsia"/>
          <w:sz w:val="24"/>
        </w:rPr>
      </w:pPr>
      <w:r>
        <w:rPr>
          <w:rFonts w:ascii="宋体" w:hAnsi="宋体" w:hint="eastAsia"/>
          <w:sz w:val="24"/>
        </w:rPr>
        <w:t>5、不向招标人、评标委员会成员、监督人员行贿。</w:t>
      </w:r>
    </w:p>
    <w:p w14:paraId="28F93FB8" w14:textId="77777777" w:rsidR="00EF4925" w:rsidRDefault="00000000">
      <w:pPr>
        <w:spacing w:after="0" w:line="360" w:lineRule="auto"/>
        <w:ind w:firstLineChars="200" w:firstLine="480"/>
        <w:rPr>
          <w:rFonts w:ascii="宋体" w:hAnsi="宋体" w:hint="eastAsia"/>
          <w:sz w:val="24"/>
        </w:rPr>
      </w:pPr>
      <w:bookmarkStart w:id="498" w:name="_Toc32005"/>
      <w:r>
        <w:rPr>
          <w:rFonts w:ascii="宋体" w:hAnsi="宋体" w:hint="eastAsia"/>
          <w:sz w:val="24"/>
        </w:rPr>
        <w:t>6、不扰乱公共资源交易中心活动正常秩序。</w:t>
      </w:r>
      <w:bookmarkEnd w:id="498"/>
    </w:p>
    <w:p w14:paraId="7D0E3EE5" w14:textId="77777777" w:rsidR="00EF4925" w:rsidRDefault="00000000">
      <w:pPr>
        <w:spacing w:after="0" w:line="360" w:lineRule="auto"/>
        <w:ind w:firstLineChars="200" w:firstLine="480"/>
        <w:rPr>
          <w:rFonts w:ascii="宋体" w:hAnsi="宋体" w:hint="eastAsia"/>
          <w:sz w:val="24"/>
        </w:rPr>
      </w:pPr>
      <w:r>
        <w:rPr>
          <w:rFonts w:ascii="宋体" w:hAnsi="宋体" w:hint="eastAsia"/>
          <w:sz w:val="24"/>
        </w:rPr>
        <w:t>7、不进行虚假恶意投诉。</w:t>
      </w:r>
    </w:p>
    <w:p w14:paraId="268FDB38" w14:textId="77777777" w:rsidR="00EF4925" w:rsidRDefault="00000000">
      <w:pPr>
        <w:spacing w:after="0" w:line="360" w:lineRule="auto"/>
        <w:ind w:firstLineChars="200" w:firstLine="480"/>
        <w:rPr>
          <w:rFonts w:ascii="宋体" w:hAnsi="宋体" w:hint="eastAsia"/>
          <w:sz w:val="24"/>
        </w:rPr>
      </w:pPr>
      <w:r>
        <w:rPr>
          <w:rFonts w:ascii="宋体" w:hAnsi="宋体" w:hint="eastAsia"/>
          <w:sz w:val="24"/>
        </w:rPr>
        <w:t>8、因违反法律、法规或相关规定被查处的，不干预案件查处。</w:t>
      </w:r>
    </w:p>
    <w:p w14:paraId="77D9A8EA" w14:textId="77777777" w:rsidR="00EF4925" w:rsidRDefault="00000000">
      <w:pPr>
        <w:spacing w:after="0" w:line="360" w:lineRule="auto"/>
        <w:ind w:firstLineChars="200" w:firstLine="480"/>
        <w:rPr>
          <w:rFonts w:ascii="宋体" w:hAnsi="宋体" w:hint="eastAsia"/>
          <w:sz w:val="24"/>
        </w:rPr>
      </w:pPr>
      <w:r>
        <w:rPr>
          <w:rFonts w:ascii="宋体" w:hAnsi="宋体" w:hint="eastAsia"/>
          <w:sz w:val="24"/>
        </w:rPr>
        <w:t>如出现违法、违规或不良行为，自愿接受公共资源交易监督管理部门、纪检监察机关或司法机关调查处理。违法、违规或不良行为事实成立的，本投标人不再要求退还投标时所提交的投标保证金和廉政保证金，并承担相关责任。给招标人造成损失的，依法承担赔偿责任。</w:t>
      </w:r>
    </w:p>
    <w:p w14:paraId="74321456" w14:textId="77777777" w:rsidR="00EF4925" w:rsidRDefault="00EF4925">
      <w:pPr>
        <w:spacing w:line="360" w:lineRule="auto"/>
        <w:ind w:firstLineChars="200" w:firstLine="480"/>
        <w:rPr>
          <w:rFonts w:ascii="宋体" w:hAnsi="宋体" w:hint="eastAsia"/>
          <w:kern w:val="0"/>
          <w:sz w:val="24"/>
        </w:rPr>
      </w:pPr>
    </w:p>
    <w:p w14:paraId="404326D8" w14:textId="77777777" w:rsidR="00EF4925" w:rsidRDefault="00000000">
      <w:pPr>
        <w:spacing w:line="380" w:lineRule="exact"/>
        <w:ind w:firstLineChars="1000" w:firstLine="2400"/>
        <w:rPr>
          <w:rFonts w:ascii="宋体" w:hAnsi="宋体" w:hint="eastAsia"/>
          <w:sz w:val="24"/>
        </w:rPr>
      </w:pPr>
      <w:r>
        <w:rPr>
          <w:rFonts w:ascii="宋体" w:hAnsi="宋体"/>
          <w:kern w:val="0"/>
          <w:sz w:val="24"/>
        </w:rPr>
        <w:t xml:space="preserve"> </w:t>
      </w:r>
      <w:r>
        <w:rPr>
          <w:rFonts w:ascii="宋体" w:hAnsi="宋体"/>
          <w:sz w:val="24"/>
        </w:rPr>
        <w:t>投标人：</w:t>
      </w:r>
      <w:r>
        <w:rPr>
          <w:rFonts w:ascii="宋体" w:hAnsi="宋体"/>
          <w:sz w:val="24"/>
          <w:u w:val="single"/>
        </w:rPr>
        <w:t xml:space="preserve">                            </w:t>
      </w:r>
      <w:r>
        <w:rPr>
          <w:rFonts w:ascii="宋体" w:hAnsi="宋体"/>
          <w:sz w:val="24"/>
        </w:rPr>
        <w:t>（</w:t>
      </w:r>
      <w:r>
        <w:rPr>
          <w:rFonts w:ascii="宋体" w:hAnsi="宋体" w:cs="宋体" w:hint="eastAsia"/>
          <w:kern w:val="0"/>
          <w:sz w:val="24"/>
        </w:rPr>
        <w:t>电子签章</w:t>
      </w:r>
      <w:r>
        <w:rPr>
          <w:rFonts w:ascii="宋体" w:hAnsi="宋体"/>
          <w:sz w:val="24"/>
        </w:rPr>
        <w:t>）</w:t>
      </w:r>
    </w:p>
    <w:p w14:paraId="6B361331" w14:textId="77777777" w:rsidR="00EF4925" w:rsidRDefault="00000000">
      <w:pPr>
        <w:spacing w:line="380" w:lineRule="exact"/>
        <w:rPr>
          <w:rFonts w:ascii="宋体" w:hAnsi="宋体" w:hint="eastAsia"/>
          <w:sz w:val="24"/>
        </w:rPr>
      </w:pPr>
      <w:r>
        <w:rPr>
          <w:rFonts w:ascii="宋体" w:hAnsi="宋体"/>
          <w:sz w:val="24"/>
        </w:rPr>
        <w:t xml:space="preserve">                    </w:t>
      </w:r>
      <w:r>
        <w:rPr>
          <w:rFonts w:ascii="宋体" w:hAnsi="宋体" w:hint="eastAsia"/>
          <w:sz w:val="24"/>
        </w:rPr>
        <w:t xml:space="preserve"> </w:t>
      </w:r>
      <w:r>
        <w:rPr>
          <w:rFonts w:ascii="宋体" w:hAnsi="宋体"/>
          <w:sz w:val="24"/>
        </w:rPr>
        <w:t>法定代表人（或委托代理人）：</w:t>
      </w:r>
      <w:r>
        <w:rPr>
          <w:rFonts w:ascii="宋体" w:hAnsi="宋体"/>
          <w:sz w:val="24"/>
          <w:u w:val="single"/>
        </w:rPr>
        <w:t xml:space="preserve">        </w:t>
      </w:r>
      <w:r>
        <w:rPr>
          <w:rFonts w:ascii="宋体" w:hAnsi="宋体" w:hint="eastAsia"/>
          <w:sz w:val="24"/>
        </w:rPr>
        <w:t>（电子签章或电子签名）</w:t>
      </w:r>
    </w:p>
    <w:p w14:paraId="148B4021" w14:textId="77777777" w:rsidR="00EF4925" w:rsidRDefault="00000000">
      <w:pPr>
        <w:spacing w:line="440" w:lineRule="exact"/>
        <w:ind w:firstLineChars="200" w:firstLine="480"/>
        <w:jc w:val="right"/>
        <w:rPr>
          <w:rFonts w:ascii="宋体" w:hAnsi="宋体" w:hint="eastAsia"/>
          <w:sz w:val="24"/>
        </w:rPr>
      </w:pP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 xml:space="preserve"> 月</w:t>
      </w:r>
      <w:r>
        <w:rPr>
          <w:rFonts w:ascii="宋体" w:hAnsi="宋体"/>
          <w:sz w:val="24"/>
          <w:u w:val="single"/>
        </w:rPr>
        <w:t xml:space="preserve">     </w:t>
      </w:r>
      <w:r>
        <w:rPr>
          <w:rFonts w:ascii="宋体" w:hAnsi="宋体"/>
          <w:sz w:val="24"/>
        </w:rPr>
        <w:t>日</w:t>
      </w:r>
    </w:p>
    <w:p w14:paraId="3D27F93F" w14:textId="77777777" w:rsidR="00EF4925" w:rsidRDefault="00000000">
      <w:pPr>
        <w:rPr>
          <w:rFonts w:ascii="宋体" w:hAnsi="宋体" w:hint="eastAsia"/>
          <w:sz w:val="24"/>
        </w:rPr>
      </w:pPr>
      <w:r>
        <w:rPr>
          <w:rFonts w:ascii="宋体" w:hAnsi="宋体"/>
          <w:sz w:val="24"/>
        </w:rPr>
        <w:br w:type="page"/>
      </w:r>
    </w:p>
    <w:p w14:paraId="4191B5C3" w14:textId="77777777" w:rsidR="00EF4925" w:rsidRDefault="00000000">
      <w:pPr>
        <w:numPr>
          <w:ilvl w:val="0"/>
          <w:numId w:val="29"/>
        </w:numPr>
        <w:autoSpaceDE w:val="0"/>
        <w:autoSpaceDN w:val="0"/>
        <w:adjustRightInd w:val="0"/>
        <w:spacing w:line="360" w:lineRule="auto"/>
        <w:ind w:leftChars="228" w:left="720" w:hangingChars="100" w:hanging="241"/>
        <w:jc w:val="center"/>
        <w:rPr>
          <w:rFonts w:ascii="宋体" w:hAnsi="宋体" w:hint="eastAsia"/>
          <w:b/>
          <w:bCs/>
          <w:sz w:val="24"/>
        </w:rPr>
      </w:pPr>
      <w:r>
        <w:rPr>
          <w:rFonts w:ascii="宋体" w:hAnsi="宋体" w:hint="eastAsia"/>
          <w:b/>
          <w:bCs/>
          <w:sz w:val="24"/>
        </w:rPr>
        <w:lastRenderedPageBreak/>
        <w:t>其他材料</w:t>
      </w:r>
    </w:p>
    <w:p w14:paraId="0DF6C572" w14:textId="77777777" w:rsidR="00EF4925" w:rsidRDefault="00000000">
      <w:pPr>
        <w:autoSpaceDE w:val="0"/>
        <w:autoSpaceDN w:val="0"/>
        <w:adjustRightInd w:val="0"/>
        <w:spacing w:line="360" w:lineRule="auto"/>
        <w:ind w:leftChars="128" w:left="269"/>
        <w:jc w:val="center"/>
        <w:rPr>
          <w:rFonts w:ascii="宋体" w:hAnsi="宋体" w:hint="eastAsia"/>
          <w:sz w:val="24"/>
        </w:rPr>
      </w:pPr>
      <w:r>
        <w:rPr>
          <w:rFonts w:ascii="宋体" w:hAnsi="宋体" w:hint="eastAsia"/>
          <w:sz w:val="24"/>
        </w:rPr>
        <w:t>投标人认为有必要提供的其他材料。</w:t>
      </w:r>
    </w:p>
    <w:p w14:paraId="4F016474" w14:textId="77777777" w:rsidR="00EF4925" w:rsidRDefault="00000000">
      <w:pPr>
        <w:widowControl/>
        <w:spacing w:after="0" w:line="240" w:lineRule="auto"/>
        <w:jc w:val="left"/>
        <w:rPr>
          <w:rFonts w:ascii="宋体" w:hAnsi="宋体" w:cs="宋体" w:hint="eastAsia"/>
          <w:b/>
          <w:kern w:val="0"/>
          <w:sz w:val="24"/>
        </w:rPr>
      </w:pPr>
      <w:bookmarkStart w:id="499" w:name="_Toc29830"/>
      <w:bookmarkStart w:id="500" w:name="_Toc25580"/>
      <w:bookmarkStart w:id="501" w:name="_Toc17850"/>
      <w:bookmarkStart w:id="502" w:name="_Toc27927"/>
      <w:bookmarkStart w:id="503" w:name="_Hlk514697719"/>
      <w:bookmarkStart w:id="504" w:name="_Toc17901"/>
      <w:bookmarkStart w:id="505" w:name="_Toc514855079"/>
      <w:bookmarkStart w:id="506" w:name="_Toc529956249"/>
      <w:bookmarkStart w:id="507" w:name="_Toc525924951"/>
      <w:r>
        <w:rPr>
          <w:rFonts w:ascii="宋体" w:hAnsi="宋体" w:hint="eastAsia"/>
        </w:rPr>
        <w:br w:type="page"/>
      </w:r>
    </w:p>
    <w:p w14:paraId="03779F45" w14:textId="77777777" w:rsidR="00EF4925" w:rsidRDefault="00000000">
      <w:pPr>
        <w:autoSpaceDE w:val="0"/>
        <w:autoSpaceDN w:val="0"/>
        <w:adjustRightInd w:val="0"/>
        <w:spacing w:line="380" w:lineRule="exact"/>
        <w:jc w:val="center"/>
        <w:outlineLvl w:val="1"/>
        <w:rPr>
          <w:rFonts w:ascii="宋体" w:hAnsi="宋体" w:cs="宋体" w:hint="eastAsia"/>
          <w:b/>
          <w:kern w:val="0"/>
          <w:sz w:val="24"/>
        </w:rPr>
      </w:pPr>
      <w:r>
        <w:rPr>
          <w:rFonts w:ascii="宋体" w:hAnsi="宋体" w:cs="宋体" w:hint="eastAsia"/>
          <w:b/>
          <w:kern w:val="0"/>
          <w:sz w:val="24"/>
        </w:rPr>
        <w:lastRenderedPageBreak/>
        <w:t>八、评标结果公示相关内容</w:t>
      </w:r>
      <w:bookmarkEnd w:id="499"/>
      <w:bookmarkEnd w:id="500"/>
      <w:bookmarkEnd w:id="501"/>
      <w:bookmarkEnd w:id="502"/>
      <w:bookmarkEnd w:id="503"/>
      <w:bookmarkEnd w:id="504"/>
      <w:bookmarkEnd w:id="505"/>
      <w:bookmarkEnd w:id="506"/>
      <w:bookmarkEnd w:id="507"/>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1"/>
        <w:gridCol w:w="6514"/>
      </w:tblGrid>
      <w:tr w:rsidR="00EF4925" w14:paraId="60B00CDD" w14:textId="77777777">
        <w:trPr>
          <w:trHeight w:val="454"/>
        </w:trPr>
        <w:tc>
          <w:tcPr>
            <w:tcW w:w="2561" w:type="dxa"/>
            <w:vAlign w:val="center"/>
          </w:tcPr>
          <w:p w14:paraId="1F25C77A"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投标人名称</w:t>
            </w:r>
          </w:p>
        </w:tc>
        <w:tc>
          <w:tcPr>
            <w:tcW w:w="6514" w:type="dxa"/>
            <w:vAlign w:val="center"/>
          </w:tcPr>
          <w:p w14:paraId="076249A6" w14:textId="77777777" w:rsidR="00EF4925" w:rsidRDefault="00EF4925">
            <w:pPr>
              <w:spacing w:after="0" w:line="240" w:lineRule="auto"/>
              <w:jc w:val="center"/>
              <w:rPr>
                <w:rFonts w:ascii="宋体" w:hAnsi="宋体" w:cs="Arial Unicode MS" w:hint="eastAsia"/>
                <w:b/>
                <w:sz w:val="24"/>
              </w:rPr>
            </w:pPr>
          </w:p>
        </w:tc>
      </w:tr>
      <w:tr w:rsidR="00EF4925" w14:paraId="0D6C2745" w14:textId="77777777">
        <w:trPr>
          <w:trHeight w:val="454"/>
        </w:trPr>
        <w:tc>
          <w:tcPr>
            <w:tcW w:w="2561" w:type="dxa"/>
            <w:vAlign w:val="center"/>
          </w:tcPr>
          <w:p w14:paraId="5CEA76E4"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投标报价</w:t>
            </w:r>
          </w:p>
        </w:tc>
        <w:tc>
          <w:tcPr>
            <w:tcW w:w="6514" w:type="dxa"/>
            <w:vAlign w:val="center"/>
          </w:tcPr>
          <w:p w14:paraId="29DFE54B" w14:textId="77777777" w:rsidR="00EF4925" w:rsidRDefault="00EF4925">
            <w:pPr>
              <w:spacing w:after="0" w:line="240" w:lineRule="auto"/>
              <w:jc w:val="center"/>
              <w:rPr>
                <w:rFonts w:ascii="宋体" w:hAnsi="宋体" w:cs="Arial Unicode MS" w:hint="eastAsia"/>
                <w:b/>
                <w:sz w:val="24"/>
              </w:rPr>
            </w:pPr>
          </w:p>
        </w:tc>
      </w:tr>
      <w:tr w:rsidR="00EF4925" w14:paraId="7F2C9B37" w14:textId="77777777">
        <w:trPr>
          <w:trHeight w:val="454"/>
        </w:trPr>
        <w:tc>
          <w:tcPr>
            <w:tcW w:w="2561" w:type="dxa"/>
            <w:vAlign w:val="center"/>
          </w:tcPr>
          <w:p w14:paraId="092B3E50"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监理周期</w:t>
            </w:r>
          </w:p>
        </w:tc>
        <w:tc>
          <w:tcPr>
            <w:tcW w:w="6514" w:type="dxa"/>
            <w:vAlign w:val="center"/>
          </w:tcPr>
          <w:p w14:paraId="5B023809" w14:textId="77777777" w:rsidR="00EF4925" w:rsidRDefault="00EF4925">
            <w:pPr>
              <w:spacing w:after="0" w:line="240" w:lineRule="auto"/>
              <w:jc w:val="center"/>
              <w:rPr>
                <w:rFonts w:ascii="宋体" w:hAnsi="宋体" w:cs="Arial Unicode MS" w:hint="eastAsia"/>
                <w:b/>
                <w:sz w:val="24"/>
              </w:rPr>
            </w:pPr>
          </w:p>
        </w:tc>
      </w:tr>
      <w:tr w:rsidR="00EF4925" w14:paraId="5BE80EB0" w14:textId="77777777">
        <w:trPr>
          <w:trHeight w:val="454"/>
        </w:trPr>
        <w:tc>
          <w:tcPr>
            <w:tcW w:w="2561" w:type="dxa"/>
            <w:vAlign w:val="center"/>
          </w:tcPr>
          <w:p w14:paraId="6D4B8709"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质量标准</w:t>
            </w:r>
          </w:p>
        </w:tc>
        <w:tc>
          <w:tcPr>
            <w:tcW w:w="6514" w:type="dxa"/>
            <w:vAlign w:val="center"/>
          </w:tcPr>
          <w:p w14:paraId="0588606E" w14:textId="77777777" w:rsidR="00EF4925" w:rsidRDefault="00EF4925">
            <w:pPr>
              <w:spacing w:after="0" w:line="240" w:lineRule="auto"/>
              <w:jc w:val="center"/>
              <w:rPr>
                <w:rFonts w:ascii="宋体" w:hAnsi="宋体" w:cs="Arial Unicode MS" w:hint="eastAsia"/>
                <w:b/>
                <w:sz w:val="24"/>
              </w:rPr>
            </w:pPr>
          </w:p>
        </w:tc>
      </w:tr>
      <w:tr w:rsidR="00EF4925" w14:paraId="4619E6D6" w14:textId="77777777">
        <w:trPr>
          <w:trHeight w:val="454"/>
        </w:trPr>
        <w:tc>
          <w:tcPr>
            <w:tcW w:w="2561" w:type="dxa"/>
            <w:vAlign w:val="center"/>
          </w:tcPr>
          <w:p w14:paraId="70884EA6"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统一社会信用代码</w:t>
            </w:r>
          </w:p>
        </w:tc>
        <w:tc>
          <w:tcPr>
            <w:tcW w:w="6514" w:type="dxa"/>
            <w:vAlign w:val="center"/>
          </w:tcPr>
          <w:p w14:paraId="383E38E8" w14:textId="77777777" w:rsidR="00EF4925" w:rsidRDefault="00EF4925">
            <w:pPr>
              <w:spacing w:after="0" w:line="240" w:lineRule="auto"/>
              <w:jc w:val="center"/>
              <w:rPr>
                <w:rFonts w:ascii="宋体" w:hAnsi="宋体" w:cs="Arial Unicode MS" w:hint="eastAsia"/>
                <w:b/>
                <w:sz w:val="24"/>
              </w:rPr>
            </w:pPr>
          </w:p>
        </w:tc>
      </w:tr>
      <w:tr w:rsidR="00EF4925" w14:paraId="2BB458D8" w14:textId="77777777">
        <w:trPr>
          <w:trHeight w:val="454"/>
        </w:trPr>
        <w:tc>
          <w:tcPr>
            <w:tcW w:w="2561" w:type="dxa"/>
            <w:vAlign w:val="center"/>
          </w:tcPr>
          <w:p w14:paraId="6AB96F50"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资质证书等级及编号</w:t>
            </w:r>
          </w:p>
        </w:tc>
        <w:tc>
          <w:tcPr>
            <w:tcW w:w="6514" w:type="dxa"/>
            <w:vAlign w:val="center"/>
          </w:tcPr>
          <w:p w14:paraId="66F04C84" w14:textId="77777777" w:rsidR="00EF4925" w:rsidRDefault="00EF4925">
            <w:pPr>
              <w:spacing w:after="0" w:line="240" w:lineRule="auto"/>
              <w:jc w:val="center"/>
              <w:rPr>
                <w:rFonts w:ascii="宋体" w:hAnsi="宋体" w:cs="Arial Unicode MS" w:hint="eastAsia"/>
                <w:b/>
                <w:sz w:val="24"/>
              </w:rPr>
            </w:pPr>
          </w:p>
        </w:tc>
      </w:tr>
      <w:tr w:rsidR="00EF4925" w14:paraId="4AB842CA" w14:textId="77777777">
        <w:trPr>
          <w:trHeight w:val="454"/>
        </w:trPr>
        <w:tc>
          <w:tcPr>
            <w:tcW w:w="9075" w:type="dxa"/>
            <w:gridSpan w:val="2"/>
            <w:vAlign w:val="center"/>
          </w:tcPr>
          <w:p w14:paraId="40C117BB"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企业类似项目业绩</w:t>
            </w:r>
          </w:p>
        </w:tc>
      </w:tr>
      <w:tr w:rsidR="00EF4925" w14:paraId="53C8972A" w14:textId="77777777">
        <w:trPr>
          <w:trHeight w:val="454"/>
        </w:trPr>
        <w:tc>
          <w:tcPr>
            <w:tcW w:w="2561" w:type="dxa"/>
            <w:vAlign w:val="center"/>
          </w:tcPr>
          <w:p w14:paraId="19E721C4"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编号</w:t>
            </w:r>
          </w:p>
        </w:tc>
        <w:tc>
          <w:tcPr>
            <w:tcW w:w="6514" w:type="dxa"/>
            <w:vAlign w:val="center"/>
          </w:tcPr>
          <w:p w14:paraId="530722A3"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合同名称</w:t>
            </w:r>
          </w:p>
        </w:tc>
      </w:tr>
      <w:tr w:rsidR="00EF4925" w14:paraId="6A1BF61B" w14:textId="77777777">
        <w:trPr>
          <w:trHeight w:val="454"/>
        </w:trPr>
        <w:tc>
          <w:tcPr>
            <w:tcW w:w="2561" w:type="dxa"/>
            <w:vAlign w:val="center"/>
          </w:tcPr>
          <w:p w14:paraId="515BF8D4"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1</w:t>
            </w:r>
          </w:p>
        </w:tc>
        <w:tc>
          <w:tcPr>
            <w:tcW w:w="6514" w:type="dxa"/>
            <w:vAlign w:val="center"/>
          </w:tcPr>
          <w:p w14:paraId="5065BD4C" w14:textId="77777777" w:rsidR="00EF4925" w:rsidRDefault="00EF4925">
            <w:pPr>
              <w:spacing w:after="0" w:line="240" w:lineRule="auto"/>
              <w:jc w:val="center"/>
              <w:rPr>
                <w:rFonts w:ascii="宋体" w:hAnsi="宋体" w:cs="Arial Unicode MS" w:hint="eastAsia"/>
                <w:b/>
                <w:sz w:val="24"/>
              </w:rPr>
            </w:pPr>
          </w:p>
        </w:tc>
      </w:tr>
      <w:tr w:rsidR="00EF4925" w14:paraId="3AD90E3A" w14:textId="77777777">
        <w:trPr>
          <w:trHeight w:val="517"/>
        </w:trPr>
        <w:tc>
          <w:tcPr>
            <w:tcW w:w="2561" w:type="dxa"/>
            <w:vAlign w:val="center"/>
          </w:tcPr>
          <w:p w14:paraId="4DBD606B"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w:t>
            </w:r>
          </w:p>
        </w:tc>
        <w:tc>
          <w:tcPr>
            <w:tcW w:w="6514" w:type="dxa"/>
            <w:vAlign w:val="center"/>
          </w:tcPr>
          <w:p w14:paraId="7528D750" w14:textId="77777777" w:rsidR="00EF4925" w:rsidRDefault="00EF4925">
            <w:pPr>
              <w:spacing w:after="0" w:line="240" w:lineRule="auto"/>
              <w:jc w:val="center"/>
              <w:rPr>
                <w:rFonts w:ascii="宋体" w:hAnsi="宋体" w:cs="Arial Unicode MS" w:hint="eastAsia"/>
                <w:b/>
                <w:sz w:val="24"/>
              </w:rPr>
            </w:pPr>
          </w:p>
        </w:tc>
      </w:tr>
      <w:tr w:rsidR="00EF4925" w14:paraId="071640CA" w14:textId="77777777">
        <w:trPr>
          <w:trHeight w:val="454"/>
        </w:trPr>
        <w:tc>
          <w:tcPr>
            <w:tcW w:w="9075" w:type="dxa"/>
            <w:gridSpan w:val="2"/>
            <w:vAlign w:val="center"/>
          </w:tcPr>
          <w:p w14:paraId="34038BC8"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总监理工程师</w:t>
            </w:r>
          </w:p>
        </w:tc>
      </w:tr>
      <w:tr w:rsidR="00EF4925" w14:paraId="297B2E04" w14:textId="77777777">
        <w:trPr>
          <w:trHeight w:val="454"/>
        </w:trPr>
        <w:tc>
          <w:tcPr>
            <w:tcW w:w="2561" w:type="dxa"/>
            <w:vAlign w:val="center"/>
          </w:tcPr>
          <w:p w14:paraId="7BC043A5"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姓名</w:t>
            </w:r>
          </w:p>
        </w:tc>
        <w:tc>
          <w:tcPr>
            <w:tcW w:w="6514" w:type="dxa"/>
            <w:vAlign w:val="center"/>
          </w:tcPr>
          <w:p w14:paraId="19F00EF9" w14:textId="77777777" w:rsidR="00EF4925" w:rsidRDefault="00EF4925">
            <w:pPr>
              <w:spacing w:after="0" w:line="240" w:lineRule="auto"/>
              <w:jc w:val="center"/>
              <w:rPr>
                <w:rFonts w:ascii="宋体" w:hAnsi="宋体" w:cs="Arial Unicode MS" w:hint="eastAsia"/>
                <w:b/>
                <w:sz w:val="24"/>
              </w:rPr>
            </w:pPr>
          </w:p>
        </w:tc>
      </w:tr>
      <w:tr w:rsidR="00EF4925" w14:paraId="59B86BAF" w14:textId="77777777">
        <w:trPr>
          <w:trHeight w:val="707"/>
        </w:trPr>
        <w:tc>
          <w:tcPr>
            <w:tcW w:w="2561" w:type="dxa"/>
            <w:vAlign w:val="center"/>
          </w:tcPr>
          <w:p w14:paraId="75A114D5"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执业资格</w:t>
            </w:r>
            <w:r>
              <w:rPr>
                <w:rFonts w:ascii="宋体" w:hAnsi="宋体" w:cs="Arial Unicode MS" w:hint="eastAsia"/>
                <w:b/>
                <w:bCs/>
                <w:sz w:val="24"/>
              </w:rPr>
              <w:t>证书及证书编号</w:t>
            </w:r>
          </w:p>
        </w:tc>
        <w:tc>
          <w:tcPr>
            <w:tcW w:w="6514" w:type="dxa"/>
            <w:vAlign w:val="center"/>
          </w:tcPr>
          <w:p w14:paraId="3FA93739" w14:textId="77777777" w:rsidR="00EF4925" w:rsidRDefault="00EF4925">
            <w:pPr>
              <w:spacing w:after="0" w:line="240" w:lineRule="auto"/>
              <w:jc w:val="center"/>
              <w:rPr>
                <w:rFonts w:ascii="宋体" w:hAnsi="宋体" w:cs="Arial Unicode MS" w:hint="eastAsia"/>
                <w:b/>
                <w:sz w:val="24"/>
              </w:rPr>
            </w:pPr>
          </w:p>
        </w:tc>
      </w:tr>
      <w:tr w:rsidR="00EF4925" w14:paraId="3424F016" w14:textId="77777777">
        <w:trPr>
          <w:trHeight w:val="454"/>
        </w:trPr>
        <w:tc>
          <w:tcPr>
            <w:tcW w:w="9075" w:type="dxa"/>
            <w:gridSpan w:val="2"/>
            <w:vAlign w:val="center"/>
          </w:tcPr>
          <w:p w14:paraId="1307FA95"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总监理工程师类似项目业绩</w:t>
            </w:r>
          </w:p>
        </w:tc>
      </w:tr>
      <w:tr w:rsidR="00EF4925" w14:paraId="21159076" w14:textId="77777777">
        <w:trPr>
          <w:trHeight w:val="454"/>
        </w:trPr>
        <w:tc>
          <w:tcPr>
            <w:tcW w:w="2561" w:type="dxa"/>
            <w:vAlign w:val="center"/>
          </w:tcPr>
          <w:p w14:paraId="081B3A30"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编号</w:t>
            </w:r>
          </w:p>
        </w:tc>
        <w:tc>
          <w:tcPr>
            <w:tcW w:w="6514" w:type="dxa"/>
            <w:vAlign w:val="center"/>
          </w:tcPr>
          <w:p w14:paraId="1793EDC6"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合同名称</w:t>
            </w:r>
          </w:p>
        </w:tc>
      </w:tr>
      <w:tr w:rsidR="00EF4925" w14:paraId="021266B9" w14:textId="77777777">
        <w:trPr>
          <w:trHeight w:val="454"/>
        </w:trPr>
        <w:tc>
          <w:tcPr>
            <w:tcW w:w="2561" w:type="dxa"/>
            <w:vAlign w:val="center"/>
          </w:tcPr>
          <w:p w14:paraId="5353B5F0"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1</w:t>
            </w:r>
          </w:p>
        </w:tc>
        <w:tc>
          <w:tcPr>
            <w:tcW w:w="6514" w:type="dxa"/>
            <w:vAlign w:val="center"/>
          </w:tcPr>
          <w:p w14:paraId="4D77A56F" w14:textId="77777777" w:rsidR="00EF4925" w:rsidRDefault="00EF4925">
            <w:pPr>
              <w:spacing w:after="0" w:line="240" w:lineRule="auto"/>
              <w:jc w:val="center"/>
              <w:rPr>
                <w:rFonts w:ascii="宋体" w:hAnsi="宋体" w:cs="Arial Unicode MS" w:hint="eastAsia"/>
                <w:b/>
                <w:sz w:val="24"/>
              </w:rPr>
            </w:pPr>
          </w:p>
        </w:tc>
      </w:tr>
      <w:tr w:rsidR="00EF4925" w14:paraId="1BCD52FD" w14:textId="77777777">
        <w:trPr>
          <w:trHeight w:val="454"/>
        </w:trPr>
        <w:tc>
          <w:tcPr>
            <w:tcW w:w="2561" w:type="dxa"/>
            <w:vAlign w:val="center"/>
          </w:tcPr>
          <w:p w14:paraId="16FB810E" w14:textId="77777777" w:rsidR="00EF4925" w:rsidRDefault="00000000">
            <w:pPr>
              <w:spacing w:after="0" w:line="240" w:lineRule="auto"/>
              <w:jc w:val="center"/>
              <w:rPr>
                <w:rFonts w:ascii="宋体" w:hAnsi="宋体" w:cs="Arial Unicode MS" w:hint="eastAsia"/>
                <w:b/>
                <w:sz w:val="24"/>
              </w:rPr>
            </w:pPr>
            <w:r>
              <w:rPr>
                <w:rFonts w:ascii="宋体" w:hAnsi="宋体" w:cs="Arial Unicode MS" w:hint="eastAsia"/>
                <w:b/>
                <w:sz w:val="24"/>
              </w:rPr>
              <w:t>……</w:t>
            </w:r>
          </w:p>
        </w:tc>
        <w:tc>
          <w:tcPr>
            <w:tcW w:w="6514" w:type="dxa"/>
            <w:vAlign w:val="center"/>
          </w:tcPr>
          <w:p w14:paraId="4992B241" w14:textId="77777777" w:rsidR="00EF4925" w:rsidRDefault="00EF4925">
            <w:pPr>
              <w:spacing w:after="0" w:line="240" w:lineRule="auto"/>
              <w:jc w:val="center"/>
              <w:rPr>
                <w:rFonts w:ascii="宋体" w:hAnsi="宋体" w:cs="Arial Unicode MS" w:hint="eastAsia"/>
                <w:b/>
                <w:sz w:val="24"/>
              </w:rPr>
            </w:pPr>
          </w:p>
        </w:tc>
      </w:tr>
    </w:tbl>
    <w:p w14:paraId="2EF5728D" w14:textId="77777777" w:rsidR="00EF4925" w:rsidRDefault="00000000">
      <w:pPr>
        <w:spacing w:after="0" w:line="360" w:lineRule="auto"/>
        <w:rPr>
          <w:rFonts w:ascii="宋体" w:hAnsi="宋体" w:cs="Arial Unicode MS" w:hint="eastAsia"/>
          <w:b/>
          <w:bCs/>
          <w:sz w:val="24"/>
        </w:rPr>
      </w:pPr>
      <w:r>
        <w:rPr>
          <w:rFonts w:ascii="宋体" w:hAnsi="宋体" w:cs="Arial Unicode MS" w:hint="eastAsia"/>
          <w:b/>
          <w:bCs/>
          <w:sz w:val="24"/>
        </w:rPr>
        <w:t>注：1.本表由投标人自行填写，表格可扩展，所填内容须与投标文件中对应内容一致；</w:t>
      </w:r>
    </w:p>
    <w:p w14:paraId="19385F5F" w14:textId="77777777" w:rsidR="00EF4925" w:rsidRDefault="00000000">
      <w:pPr>
        <w:spacing w:after="0" w:line="360" w:lineRule="auto"/>
        <w:ind w:firstLine="487"/>
        <w:rPr>
          <w:rFonts w:ascii="宋体" w:hAnsi="宋体" w:hint="eastAsia"/>
        </w:rPr>
      </w:pPr>
      <w:r>
        <w:rPr>
          <w:rFonts w:ascii="宋体" w:hAnsi="宋体" w:cs="Arial Unicode MS" w:hint="eastAsia"/>
          <w:b/>
          <w:bCs/>
          <w:sz w:val="24"/>
        </w:rPr>
        <w:t>2.投标人填报的类似项目业绩只有参与业绩评审得分计算的类似项目业绩才予以公示。</w:t>
      </w:r>
    </w:p>
    <w:p w14:paraId="22AF7251" w14:textId="77777777" w:rsidR="00EF4925" w:rsidRDefault="00EF4925">
      <w:pPr>
        <w:rPr>
          <w:rFonts w:ascii="宋体" w:hAnsi="宋体" w:hint="eastAsia"/>
        </w:rPr>
      </w:pPr>
    </w:p>
    <w:sectPr w:rsidR="00EF4925">
      <w:pgSz w:w="11907" w:h="16840"/>
      <w:pgMar w:top="1440" w:right="1134" w:bottom="1440" w:left="1134" w:header="851" w:footer="992" w:gutter="0"/>
      <w:cols w:space="708"/>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B8EE8" w14:textId="77777777" w:rsidR="00E422C0" w:rsidRDefault="00E422C0">
      <w:pPr>
        <w:spacing w:line="240" w:lineRule="auto"/>
      </w:pPr>
      <w:r>
        <w:separator/>
      </w:r>
    </w:p>
  </w:endnote>
  <w:endnote w:type="continuationSeparator" w:id="0">
    <w:p w14:paraId="0BD60C15" w14:textId="77777777" w:rsidR="00E422C0" w:rsidRDefault="00E422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iddenHorzOCR">
    <w:altName w:val="Meiryo"/>
    <w:charset w:val="80"/>
    <w:family w:val="auto"/>
    <w:pitch w:val="default"/>
    <w:sig w:usb0="00000000" w:usb1="0000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6"/>
    <w:family w:val="roman"/>
    <w:pitch w:val="default"/>
    <w:sig w:usb0="FFFFFFFF" w:usb1="E9FFFFFF" w:usb2="0000003F" w:usb3="00000000" w:csb0="603F01FF" w:csb1="FFFF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EF9FC" w14:textId="77777777" w:rsidR="00EF4925" w:rsidRDefault="00000000">
    <w:r>
      <w:rPr>
        <w:noProof/>
      </w:rPr>
      <mc:AlternateContent>
        <mc:Choice Requires="wps">
          <w:drawing>
            <wp:anchor distT="0" distB="0" distL="114300" distR="114300" simplePos="0" relativeHeight="251659264" behindDoc="0" locked="0" layoutInCell="1" allowOverlap="1" wp14:anchorId="585EC43E" wp14:editId="469B58F6">
              <wp:simplePos x="0" y="0"/>
              <wp:positionH relativeFrom="margin">
                <wp:align>center</wp:align>
              </wp:positionH>
              <wp:positionV relativeFrom="paragraph">
                <wp:posOffset>-3175</wp:posOffset>
              </wp:positionV>
              <wp:extent cx="448310" cy="387985"/>
              <wp:effectExtent l="0" t="0" r="8890" b="12065"/>
              <wp:wrapNone/>
              <wp:docPr id="287784167"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74" cy="388189"/>
                      </a:xfrm>
                      <a:prstGeom prst="rect">
                        <a:avLst/>
                      </a:prstGeom>
                      <a:noFill/>
                      <a:ln>
                        <a:noFill/>
                      </a:ln>
                    </wps:spPr>
                    <wps:txbx>
                      <w:txbxContent>
                        <w:p w14:paraId="5F481F09" w14:textId="77777777" w:rsidR="00EF4925" w:rsidRDefault="00000000">
                          <w:pPr>
                            <w:jc w:val="center"/>
                          </w:pPr>
                          <w:r>
                            <w:fldChar w:fldCharType="begin"/>
                          </w:r>
                          <w:r>
                            <w:instrText xml:space="preserve"> PAGE  \* MERGEFORMAT </w:instrText>
                          </w:r>
                          <w:r>
                            <w:fldChar w:fldCharType="separate"/>
                          </w:r>
                          <w:r>
                            <w:t>57</w:t>
                          </w:r>
                          <w:r>
                            <w:fldChar w:fldCharType="end"/>
                          </w:r>
                        </w:p>
                      </w:txbxContent>
                    </wps:txbx>
                    <wps:bodyPr rot="0" vert="horz" wrap="square" lIns="0" tIns="0" rIns="0" bIns="0" anchor="t" anchorCtr="0" upright="1">
                      <a:noAutofit/>
                    </wps:bodyPr>
                  </wps:wsp>
                </a:graphicData>
              </a:graphic>
            </wp:anchor>
          </w:drawing>
        </mc:Choice>
        <mc:Fallback>
          <w:pict>
            <v:shapetype w14:anchorId="585EC43E" id="_x0000_t202" coordsize="21600,21600" o:spt="202" path="m,l,21600r21600,l21600,xe">
              <v:stroke joinstyle="miter"/>
              <v:path gradientshapeok="t" o:connecttype="rect"/>
            </v:shapetype>
            <v:shape id="Text Box 1025" o:spid="_x0000_s1026" type="#_x0000_t202" style="position:absolute;left:0;text-align:left;margin-left:0;margin-top:-.25pt;width:35.3pt;height:30.5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" filled="f" stroked="f">
              <v:textbox inset="0,0,0,0">
                <w:txbxContent>
                  <w:p w14:paraId="5F481F09" w14:textId="77777777" w:rsidR="00EF4925" w:rsidRDefault="00000000">
                    <w:pPr>
                      <w:jc w:val="center"/>
                    </w:pPr>
                    <w:r>
                      <w:fldChar w:fldCharType="begin"/>
                    </w:r>
                    <w:r>
                      <w:instrText xml:space="preserve"> PAGE  \* MERGEFORMAT </w:instrText>
                    </w:r>
                    <w:r>
                      <w:fldChar w:fldCharType="separate"/>
                    </w:r>
                    <w:r>
                      <w:t>57</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13A15" w14:textId="77777777" w:rsidR="00EF4925" w:rsidRDefault="00000000">
    <w:r>
      <w:rPr>
        <w:noProof/>
      </w:rPr>
      <mc:AlternateContent>
        <mc:Choice Requires="wps">
          <w:drawing>
            <wp:anchor distT="0" distB="0" distL="114300" distR="114300" simplePos="0" relativeHeight="251660288" behindDoc="0" locked="0" layoutInCell="1" allowOverlap="1" wp14:anchorId="50B0B86C" wp14:editId="269FE605">
              <wp:simplePos x="0" y="0"/>
              <wp:positionH relativeFrom="margin">
                <wp:align>center</wp:align>
              </wp:positionH>
              <wp:positionV relativeFrom="paragraph">
                <wp:posOffset>0</wp:posOffset>
              </wp:positionV>
              <wp:extent cx="133985" cy="303530"/>
              <wp:effectExtent l="0" t="0" r="0" b="0"/>
              <wp:wrapNone/>
              <wp:docPr id="740583911"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85" cy="303530"/>
                      </a:xfrm>
                      <a:prstGeom prst="rect">
                        <a:avLst/>
                      </a:prstGeom>
                      <a:noFill/>
                      <a:ln>
                        <a:noFill/>
                      </a:ln>
                    </wps:spPr>
                    <wps:txbx>
                      <w:txbxContent>
                        <w:p w14:paraId="3F79265B" w14:textId="77777777" w:rsidR="00EF4925" w:rsidRDefault="00000000">
                          <w:r>
                            <w:fldChar w:fldCharType="begin"/>
                          </w:r>
                          <w:r>
                            <w:instrText xml:space="preserve"> PAGE  \* MERGEFORMAT </w:instrText>
                          </w:r>
                          <w:r>
                            <w:fldChar w:fldCharType="separate"/>
                          </w:r>
                          <w:r>
                            <w:t>101</w:t>
                          </w:r>
                          <w:r>
                            <w:fldChar w:fldCharType="end"/>
                          </w:r>
                        </w:p>
                      </w:txbxContent>
                    </wps:txbx>
                    <wps:bodyPr rot="0" vert="horz" wrap="none" lIns="0" tIns="0" rIns="0" bIns="0" anchor="t" anchorCtr="0" upright="1">
                      <a:spAutoFit/>
                    </wps:bodyPr>
                  </wps:wsp>
                </a:graphicData>
              </a:graphic>
            </wp:anchor>
          </w:drawing>
        </mc:Choice>
        <mc:Fallback>
          <w:pict>
            <v:shapetype w14:anchorId="50B0B86C" id="_x0000_t202" coordsize="21600,21600" o:spt="202" path="m,l,21600r21600,l21600,xe">
              <v:stroke joinstyle="miter"/>
              <v:path gradientshapeok="t" o:connecttype="rect"/>
            </v:shapetype>
            <v:shape id="Text Box 1026" o:spid="_x0000_s1027" type="#_x0000_t202" style="position:absolute;left:0;text-align:left;margin-left:0;margin-top:0;width:10.55pt;height:23.9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" filled="f" stroked="f">
              <v:textbox style="mso-fit-shape-to-text:t" inset="0,0,0,0">
                <w:txbxContent>
                  <w:p w14:paraId="3F79265B" w14:textId="77777777" w:rsidR="00EF4925" w:rsidRDefault="00000000">
                    <w:r>
                      <w:fldChar w:fldCharType="begin"/>
                    </w:r>
                    <w:r>
                      <w:instrText xml:space="preserve"> PAGE  \* MERGEFORMAT </w:instrText>
                    </w:r>
                    <w:r>
                      <w:fldChar w:fldCharType="separate"/>
                    </w:r>
                    <w:r>
                      <w:t>101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F4867" w14:textId="77777777" w:rsidR="00E422C0" w:rsidRDefault="00E422C0">
      <w:pPr>
        <w:spacing w:after="0"/>
      </w:pPr>
      <w:r>
        <w:separator/>
      </w:r>
    </w:p>
  </w:footnote>
  <w:footnote w:type="continuationSeparator" w:id="0">
    <w:p w14:paraId="68C8E5F0" w14:textId="77777777" w:rsidR="00E422C0" w:rsidRDefault="00E422C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8AAE9" w14:textId="77777777" w:rsidR="00EF4925" w:rsidRDefault="00EF492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FA8596"/>
    <w:multiLevelType w:val="singleLevel"/>
    <w:tmpl w:val="A1FA8596"/>
    <w:lvl w:ilvl="0">
      <w:start w:val="1"/>
      <w:numFmt w:val="decimal"/>
      <w:suff w:val="nothing"/>
      <w:lvlText w:val="（%1）"/>
      <w:lvlJc w:val="left"/>
    </w:lvl>
  </w:abstractNum>
  <w:abstractNum w:abstractNumId="1" w15:restartNumberingAfterBreak="0">
    <w:nsid w:val="AE458F5E"/>
    <w:multiLevelType w:val="singleLevel"/>
    <w:tmpl w:val="AE458F5E"/>
    <w:lvl w:ilvl="0">
      <w:start w:val="6"/>
      <w:numFmt w:val="chineseCounting"/>
      <w:suff w:val="nothing"/>
      <w:lvlText w:val="%1、"/>
      <w:lvlJc w:val="left"/>
      <w:rPr>
        <w:rFonts w:hint="eastAsia"/>
      </w:rPr>
    </w:lvl>
  </w:abstractNum>
  <w:abstractNum w:abstractNumId="2" w15:restartNumberingAfterBreak="0">
    <w:nsid w:val="B26BB39D"/>
    <w:multiLevelType w:val="singleLevel"/>
    <w:tmpl w:val="B26BB39D"/>
    <w:lvl w:ilvl="0">
      <w:start w:val="4"/>
      <w:numFmt w:val="chineseCounting"/>
      <w:suff w:val="space"/>
      <w:lvlText w:val="第%1章"/>
      <w:lvlJc w:val="left"/>
      <w:rPr>
        <w:rFonts w:hint="eastAsia"/>
      </w:rPr>
    </w:lvl>
  </w:abstractNum>
  <w:abstractNum w:abstractNumId="3" w15:restartNumberingAfterBreak="0">
    <w:nsid w:val="EEC24315"/>
    <w:multiLevelType w:val="singleLevel"/>
    <w:tmpl w:val="EEC24315"/>
    <w:lvl w:ilvl="0">
      <w:start w:val="10"/>
      <w:numFmt w:val="decimal"/>
      <w:suff w:val="space"/>
      <w:lvlText w:val="%1."/>
      <w:lvlJc w:val="left"/>
    </w:lvl>
  </w:abstractNum>
  <w:abstractNum w:abstractNumId="4" w15:restartNumberingAfterBreak="0">
    <w:nsid w:val="EF9A5A6E"/>
    <w:multiLevelType w:val="singleLevel"/>
    <w:tmpl w:val="EF9A5A6E"/>
    <w:lvl w:ilvl="0">
      <w:start w:val="2"/>
      <w:numFmt w:val="decimal"/>
      <w:suff w:val="nothing"/>
      <w:lvlText w:val="（%1）"/>
      <w:lvlJc w:val="left"/>
    </w:lvl>
  </w:abstractNum>
  <w:abstractNum w:abstractNumId="5" w15:restartNumberingAfterBreak="0">
    <w:nsid w:val="F3FF142F"/>
    <w:multiLevelType w:val="singleLevel"/>
    <w:tmpl w:val="F3FF142F"/>
    <w:lvl w:ilvl="0">
      <w:start w:val="1"/>
      <w:numFmt w:val="decimal"/>
      <w:suff w:val="nothing"/>
      <w:lvlText w:val="（%1）"/>
      <w:lvlJc w:val="left"/>
    </w:lvl>
  </w:abstractNum>
  <w:abstractNum w:abstractNumId="6" w15:restartNumberingAfterBreak="0">
    <w:nsid w:val="00000003"/>
    <w:multiLevelType w:val="multilevel"/>
    <w:tmpl w:val="00000003"/>
    <w:lvl w:ilvl="0">
      <w:start w:val="1"/>
      <w:numFmt w:val="decimal"/>
      <w:lvlText w:val="%1."/>
      <w:lvlJc w:val="left"/>
    </w:lvl>
    <w:lvl w:ilvl="1">
      <w:start w:val="1"/>
      <w:numFmt w:val="decimal"/>
      <w:lvlText w:val="1.%2"/>
      <w:lvlJc w:val="left"/>
    </w:lvl>
    <w:lvl w:ilvl="2">
      <w:start w:val="1"/>
      <w:numFmt w:val="decimal"/>
      <w:lvlText w:val="1.1.%3"/>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7" w15:restartNumberingAfterBreak="0">
    <w:nsid w:val="00000005"/>
    <w:multiLevelType w:val="multilevel"/>
    <w:tmpl w:val="00000005"/>
    <w:lvl w:ilvl="0">
      <w:start w:val="1"/>
      <w:numFmt w:val="decimal"/>
      <w:lvlText w:val="%1"/>
      <w:lvlJc w:val="left"/>
      <w:pPr>
        <w:ind w:left="0" w:firstLine="0"/>
      </w:pPr>
    </w:lvl>
    <w:lvl w:ilvl="1">
      <w:start w:val="3"/>
      <w:numFmt w:val="decimal"/>
      <w:lvlText w:val="1.%2"/>
      <w:lvlJc w:val="left"/>
      <w:pPr>
        <w:ind w:left="0" w:firstLine="0"/>
      </w:pPr>
    </w:lvl>
    <w:lvl w:ilvl="2">
      <w:start w:val="1"/>
      <w:numFmt w:val="decimal"/>
      <w:lvlText w:val="1.3.%3"/>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00000006"/>
    <w:multiLevelType w:val="multilevel"/>
    <w:tmpl w:val="00000006"/>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1.4.%3"/>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00000007"/>
    <w:multiLevelType w:val="multilevel"/>
    <w:tmpl w:val="00000007"/>
    <w:lvl w:ilvl="0">
      <w:start w:val="2"/>
      <w:numFmt w:val="decimal"/>
      <w:lvlText w:val="1.4.%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0" w15:restartNumberingAfterBreak="0">
    <w:nsid w:val="0000000A"/>
    <w:multiLevelType w:val="multilevel"/>
    <w:tmpl w:val="0000000A"/>
    <w:lvl w:ilvl="0">
      <w:start w:val="1"/>
      <w:numFmt w:val="decimal"/>
      <w:lvlText w:val="%1"/>
      <w:lvlJc w:val="left"/>
      <w:pPr>
        <w:ind w:left="0" w:firstLine="0"/>
      </w:pPr>
    </w:lvl>
    <w:lvl w:ilvl="1">
      <w:start w:val="12"/>
      <w:numFmt w:val="decimal"/>
      <w:lvlText w:val="1.%2"/>
      <w:lvlJc w:val="left"/>
      <w:pPr>
        <w:ind w:left="0" w:firstLine="0"/>
      </w:pPr>
    </w:lvl>
    <w:lvl w:ilvl="2">
      <w:start w:val="1"/>
      <w:numFmt w:val="decimal"/>
      <w:lvlText w:val="1.12.%3"/>
      <w:lvlJc w:val="left"/>
      <w:pPr>
        <w:ind w:left="0" w:firstLine="0"/>
      </w:pPr>
    </w:lvl>
    <w:lvl w:ilvl="3">
      <w:start w:val="3"/>
      <w:numFmt w:val="decimal"/>
      <w:lvlText w:val="1.12.%4"/>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00000010"/>
    <w:multiLevelType w:val="multilevel"/>
    <w:tmpl w:val="00000010"/>
    <w:lvl w:ilvl="0">
      <w:start w:val="2"/>
      <w:numFmt w:val="decimal"/>
      <w:lvlText w:val="3.%1"/>
      <w:lvlJc w:val="left"/>
    </w:lvl>
    <w:lvl w:ilvl="1">
      <w:start w:val="1"/>
      <w:numFmt w:val="decimal"/>
      <w:lvlText w:val="3.2.%2"/>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2" w15:restartNumberingAfterBreak="0">
    <w:nsid w:val="00000011"/>
    <w:multiLevelType w:val="multilevel"/>
    <w:tmpl w:val="00000011"/>
    <w:lvl w:ilvl="0">
      <w:start w:val="1"/>
      <w:numFmt w:val="decimal"/>
      <w:lvlText w:val="%1"/>
      <w:lvlJc w:val="left"/>
    </w:lvl>
    <w:lvl w:ilvl="1">
      <w:start w:val="1"/>
      <w:numFmt w:val="decimal"/>
      <w:lvlText w:val="3.3.%2"/>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3" w15:restartNumberingAfterBreak="0">
    <w:nsid w:val="00000012"/>
    <w:multiLevelType w:val="multilevel"/>
    <w:tmpl w:val="00000012"/>
    <w:lvl w:ilvl="0">
      <w:start w:val="4"/>
      <w:numFmt w:val="decimal"/>
      <w:lvlText w:val="3.%1"/>
      <w:lvlJc w:val="left"/>
    </w:lvl>
    <w:lvl w:ilvl="1">
      <w:start w:val="1"/>
      <w:numFmt w:val="decimal"/>
      <w:lvlText w:val="3.4.%2"/>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4" w15:restartNumberingAfterBreak="0">
    <w:nsid w:val="00000013"/>
    <w:multiLevelType w:val="multilevel"/>
    <w:tmpl w:val="00000013"/>
    <w:lvl w:ilvl="0">
      <w:start w:val="2"/>
      <w:numFmt w:val="decimal"/>
      <w:lvlText w:val="3.4.%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5" w15:restartNumberingAfterBreak="0">
    <w:nsid w:val="00000014"/>
    <w:multiLevelType w:val="multilevel"/>
    <w:tmpl w:val="00000014"/>
    <w:lvl w:ilvl="0">
      <w:start w:val="2"/>
      <w:numFmt w:val="decimal"/>
      <w:lvlText w:val="3.5.%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6" w15:restartNumberingAfterBreak="0">
    <w:nsid w:val="00000017"/>
    <w:multiLevelType w:val="multilevel"/>
    <w:tmpl w:val="00000017"/>
    <w:lvl w:ilvl="0">
      <w:start w:val="1"/>
      <w:numFmt w:val="decimal"/>
      <w:lvlText w:val="%1"/>
      <w:lvlJc w:val="left"/>
    </w:lvl>
    <w:lvl w:ilvl="1">
      <w:start w:val="1"/>
      <w:numFmt w:val="decimal"/>
      <w:lvlText w:val="3.7.%2"/>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7" w15:restartNumberingAfterBreak="0">
    <w:nsid w:val="00000020"/>
    <w:multiLevelType w:val="multilevel"/>
    <w:tmpl w:val="00000020"/>
    <w:lvl w:ilvl="0">
      <w:start w:val="6"/>
      <w:numFmt w:val="decimal"/>
      <w:lvlText w:val="%1."/>
      <w:lvlJc w:val="left"/>
    </w:lvl>
    <w:lvl w:ilvl="1">
      <w:start w:val="1"/>
      <w:numFmt w:val="decimal"/>
      <w:lvlText w:val="6.%2"/>
      <w:lvlJc w:val="left"/>
    </w:lvl>
    <w:lvl w:ilvl="2">
      <w:start w:val="1"/>
      <w:numFmt w:val="decimal"/>
      <w:lvlText w:val="6.1.%3"/>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8" w15:restartNumberingAfterBreak="0">
    <w:nsid w:val="00000021"/>
    <w:multiLevelType w:val="multilevel"/>
    <w:tmpl w:val="00000021"/>
    <w:lvl w:ilvl="0">
      <w:start w:val="1"/>
      <w:numFmt w:val="decimal"/>
      <w:lvlText w:val="%1"/>
      <w:lvlJc w:val="left"/>
    </w:lvl>
    <w:lvl w:ilvl="1">
      <w:start w:val="3"/>
      <w:numFmt w:val="decimal"/>
      <w:lvlText w:val="6.%2"/>
      <w:lvlJc w:val="left"/>
    </w:lvl>
    <w:lvl w:ilvl="2">
      <w:start w:val="1"/>
      <w:numFmt w:val="decimal"/>
      <w:lvlText w:val="6.3.%3"/>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9" w15:restartNumberingAfterBreak="0">
    <w:nsid w:val="00000026"/>
    <w:multiLevelType w:val="multilevel"/>
    <w:tmpl w:val="00000026"/>
    <w:lvl w:ilvl="0">
      <w:start w:val="5"/>
      <w:numFmt w:val="decimal"/>
      <w:lvlText w:val="8.%1"/>
      <w:lvlJc w:val="left"/>
      <w:pPr>
        <w:ind w:left="0" w:firstLine="0"/>
      </w:pPr>
    </w:lvl>
    <w:lvl w:ilvl="1">
      <w:start w:val="1"/>
      <w:numFmt w:val="decimal"/>
      <w:lvlText w:val="8.5.%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0000002E"/>
    <w:multiLevelType w:val="multilevel"/>
    <w:tmpl w:val="0000002E"/>
    <w:lvl w:ilvl="0">
      <w:start w:val="1"/>
      <w:numFmt w:val="decimal"/>
      <w:lvlText w:val="%1"/>
      <w:lvlJc w:val="left"/>
    </w:lvl>
    <w:lvl w:ilvl="1">
      <w:start w:val="2"/>
      <w:numFmt w:val="decimal"/>
      <w:lvlText w:val="3.3.%2"/>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1" w15:restartNumberingAfterBreak="0">
    <w:nsid w:val="0E2B59CD"/>
    <w:multiLevelType w:val="singleLevel"/>
    <w:tmpl w:val="0E2B59CD"/>
    <w:lvl w:ilvl="0">
      <w:start w:val="1"/>
      <w:numFmt w:val="decimal"/>
      <w:suff w:val="nothing"/>
      <w:lvlText w:val="（%1）"/>
      <w:lvlJc w:val="left"/>
    </w:lvl>
  </w:abstractNum>
  <w:abstractNum w:abstractNumId="22" w15:restartNumberingAfterBreak="0">
    <w:nsid w:val="2F4B3553"/>
    <w:multiLevelType w:val="singleLevel"/>
    <w:tmpl w:val="2F4B3553"/>
    <w:lvl w:ilvl="0">
      <w:start w:val="3"/>
      <w:numFmt w:val="chineseCounting"/>
      <w:suff w:val="nothing"/>
      <w:lvlText w:val="（%1）"/>
      <w:lvlJc w:val="left"/>
      <w:rPr>
        <w:rFonts w:hint="eastAsia"/>
      </w:rPr>
    </w:lvl>
  </w:abstractNum>
  <w:abstractNum w:abstractNumId="23" w15:restartNumberingAfterBreak="0">
    <w:nsid w:val="38BC2D1E"/>
    <w:multiLevelType w:val="singleLevel"/>
    <w:tmpl w:val="38BC2D1E"/>
    <w:lvl w:ilvl="0">
      <w:start w:val="1"/>
      <w:numFmt w:val="decimal"/>
      <w:suff w:val="nothing"/>
      <w:lvlText w:val="（%1）"/>
      <w:lvlJc w:val="left"/>
    </w:lvl>
  </w:abstractNum>
  <w:abstractNum w:abstractNumId="24" w15:restartNumberingAfterBreak="0">
    <w:nsid w:val="486A6F57"/>
    <w:multiLevelType w:val="singleLevel"/>
    <w:tmpl w:val="486A6F57"/>
    <w:lvl w:ilvl="0">
      <w:start w:val="1"/>
      <w:numFmt w:val="chineseCounting"/>
      <w:suff w:val="nothing"/>
      <w:lvlText w:val="%1、"/>
      <w:lvlJc w:val="left"/>
      <w:rPr>
        <w:rFonts w:hint="eastAsia"/>
      </w:rPr>
    </w:lvl>
  </w:abstractNum>
  <w:abstractNum w:abstractNumId="25" w15:restartNumberingAfterBreak="0">
    <w:nsid w:val="62B33042"/>
    <w:multiLevelType w:val="singleLevel"/>
    <w:tmpl w:val="62B33042"/>
    <w:lvl w:ilvl="0">
      <w:start w:val="1"/>
      <w:numFmt w:val="chineseCounting"/>
      <w:suff w:val="nothing"/>
      <w:lvlText w:val="%1、"/>
      <w:lvlJc w:val="left"/>
      <w:rPr>
        <w:rFonts w:hint="eastAsia"/>
      </w:rPr>
    </w:lvl>
  </w:abstractNum>
  <w:abstractNum w:abstractNumId="26" w15:restartNumberingAfterBreak="0">
    <w:nsid w:val="65D0F749"/>
    <w:multiLevelType w:val="singleLevel"/>
    <w:tmpl w:val="65D0F749"/>
    <w:lvl w:ilvl="0">
      <w:start w:val="1"/>
      <w:numFmt w:val="decimal"/>
      <w:suff w:val="nothing"/>
      <w:lvlText w:val="（%1）"/>
      <w:lvlJc w:val="left"/>
    </w:lvl>
  </w:abstractNum>
  <w:abstractNum w:abstractNumId="27" w15:restartNumberingAfterBreak="0">
    <w:nsid w:val="7D33D916"/>
    <w:multiLevelType w:val="singleLevel"/>
    <w:tmpl w:val="7D33D916"/>
    <w:lvl w:ilvl="0">
      <w:start w:val="1"/>
      <w:numFmt w:val="decimal"/>
      <w:suff w:val="nothing"/>
      <w:lvlText w:val="（%1）"/>
      <w:lvlJc w:val="left"/>
    </w:lvl>
  </w:abstractNum>
  <w:abstractNum w:abstractNumId="28" w15:restartNumberingAfterBreak="0">
    <w:nsid w:val="7D667016"/>
    <w:multiLevelType w:val="singleLevel"/>
    <w:tmpl w:val="7D667016"/>
    <w:lvl w:ilvl="0">
      <w:start w:val="1"/>
      <w:numFmt w:val="decimal"/>
      <w:suff w:val="space"/>
      <w:lvlText w:val="%1."/>
      <w:lvlJc w:val="left"/>
    </w:lvl>
  </w:abstractNum>
  <w:num w:numId="1" w16cid:durableId="774793011">
    <w:abstractNumId w:val="6"/>
  </w:num>
  <w:num w:numId="2" w16cid:durableId="1582636960">
    <w:abstractNumId w:val="7"/>
    <w:lvlOverride w:ilvl="0">
      <w:startOverride w:val="1"/>
    </w:lvlOverride>
    <w:lvlOverride w:ilvl="1">
      <w:startOverride w:val="3"/>
    </w:lvlOverride>
    <w:lvlOverride w:ilvl="2">
      <w:startOverride w:val="1"/>
    </w:lvlOverride>
  </w:num>
  <w:num w:numId="3" w16cid:durableId="1887719556">
    <w:abstractNumId w:val="8"/>
    <w:lvlOverride w:ilvl="0">
      <w:startOverride w:val="1"/>
    </w:lvlOverride>
    <w:lvlOverride w:ilvl="1">
      <w:startOverride w:val="1"/>
    </w:lvlOverride>
    <w:lvlOverride w:ilvl="2">
      <w:startOverride w:val="1"/>
    </w:lvlOverride>
  </w:num>
  <w:num w:numId="4" w16cid:durableId="300037168">
    <w:abstractNumId w:val="9"/>
  </w:num>
  <w:num w:numId="5" w16cid:durableId="221140379">
    <w:abstractNumId w:val="10"/>
    <w:lvlOverride w:ilvl="0">
      <w:startOverride w:val="1"/>
    </w:lvlOverride>
    <w:lvlOverride w:ilvl="1">
      <w:startOverride w:val="12"/>
    </w:lvlOverride>
    <w:lvlOverride w:ilvl="2">
      <w:startOverride w:val="1"/>
    </w:lvlOverride>
    <w:lvlOverride w:ilvl="3">
      <w:startOverride w:val="3"/>
    </w:lvlOverride>
  </w:num>
  <w:num w:numId="6" w16cid:durableId="1658070671">
    <w:abstractNumId w:val="11"/>
  </w:num>
  <w:num w:numId="7" w16cid:durableId="1110473462">
    <w:abstractNumId w:val="12"/>
  </w:num>
  <w:num w:numId="8" w16cid:durableId="780875028">
    <w:abstractNumId w:val="13"/>
  </w:num>
  <w:num w:numId="9" w16cid:durableId="331957192">
    <w:abstractNumId w:val="14"/>
  </w:num>
  <w:num w:numId="10" w16cid:durableId="412094573">
    <w:abstractNumId w:val="15"/>
  </w:num>
  <w:num w:numId="11" w16cid:durableId="1710258460">
    <w:abstractNumId w:val="16"/>
  </w:num>
  <w:num w:numId="12" w16cid:durableId="1607276932">
    <w:abstractNumId w:val="4"/>
  </w:num>
  <w:num w:numId="13" w16cid:durableId="795832018">
    <w:abstractNumId w:val="17"/>
  </w:num>
  <w:num w:numId="14" w16cid:durableId="1741294724">
    <w:abstractNumId w:val="18"/>
  </w:num>
  <w:num w:numId="15" w16cid:durableId="125240234">
    <w:abstractNumId w:val="19"/>
    <w:lvlOverride w:ilvl="0">
      <w:startOverride w:val="5"/>
    </w:lvlOverride>
    <w:lvlOverride w:ilvl="1">
      <w:startOverride w:val="1"/>
    </w:lvlOverride>
  </w:num>
  <w:num w:numId="16" w16cid:durableId="1751268889">
    <w:abstractNumId w:val="3"/>
  </w:num>
  <w:num w:numId="17" w16cid:durableId="1136802472">
    <w:abstractNumId w:val="21"/>
  </w:num>
  <w:num w:numId="18" w16cid:durableId="2104377282">
    <w:abstractNumId w:val="0"/>
  </w:num>
  <w:num w:numId="19" w16cid:durableId="997733323">
    <w:abstractNumId w:val="23"/>
  </w:num>
  <w:num w:numId="20" w16cid:durableId="1890603300">
    <w:abstractNumId w:val="27"/>
  </w:num>
  <w:num w:numId="21" w16cid:durableId="264312479">
    <w:abstractNumId w:val="5"/>
  </w:num>
  <w:num w:numId="22" w16cid:durableId="366296668">
    <w:abstractNumId w:val="26"/>
  </w:num>
  <w:num w:numId="23" w16cid:durableId="1097412050">
    <w:abstractNumId w:val="20"/>
  </w:num>
  <w:num w:numId="24" w16cid:durableId="2030449664">
    <w:abstractNumId w:val="2"/>
  </w:num>
  <w:num w:numId="25" w16cid:durableId="1529299807">
    <w:abstractNumId w:val="28"/>
  </w:num>
  <w:num w:numId="26" w16cid:durableId="639579610">
    <w:abstractNumId w:val="25"/>
  </w:num>
  <w:num w:numId="27" w16cid:durableId="565838699">
    <w:abstractNumId w:val="24"/>
  </w:num>
  <w:num w:numId="28" w16cid:durableId="1577478240">
    <w:abstractNumId w:val="22"/>
  </w:num>
  <w:num w:numId="29" w16cid:durableId="11900687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20"/>
  <w:drawingGridVerticalSpacing w:val="156"/>
  <w:noPunctuationKerning/>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QzNDUzMWZmZTNjY2M0NjJkZWQzMzI2YWQ1MjlmYTMifQ=="/>
    <w:docVar w:name="DocumentID" w:val="{570A7D63-B0F4-47E0-BC5A-0A1C249AEB3E}"/>
    <w:docVar w:name="DocumentName" w:val="蒙发改发【2018】281号"/>
  </w:docVars>
  <w:rsids>
    <w:rsidRoot w:val="00172A27"/>
    <w:rsid w:val="00000EC2"/>
    <w:rsid w:val="0000208D"/>
    <w:rsid w:val="000032AC"/>
    <w:rsid w:val="00003B62"/>
    <w:rsid w:val="000051E6"/>
    <w:rsid w:val="0000571B"/>
    <w:rsid w:val="00005B80"/>
    <w:rsid w:val="000070B1"/>
    <w:rsid w:val="00010DC5"/>
    <w:rsid w:val="00011542"/>
    <w:rsid w:val="00011706"/>
    <w:rsid w:val="000121BF"/>
    <w:rsid w:val="000127FF"/>
    <w:rsid w:val="00015B38"/>
    <w:rsid w:val="0001638E"/>
    <w:rsid w:val="00017F47"/>
    <w:rsid w:val="0002006A"/>
    <w:rsid w:val="0002087A"/>
    <w:rsid w:val="00020D2E"/>
    <w:rsid w:val="00022EB2"/>
    <w:rsid w:val="00022F13"/>
    <w:rsid w:val="000277C8"/>
    <w:rsid w:val="00030AA6"/>
    <w:rsid w:val="00031722"/>
    <w:rsid w:val="00031C4C"/>
    <w:rsid w:val="00032BDD"/>
    <w:rsid w:val="00034E5C"/>
    <w:rsid w:val="00036220"/>
    <w:rsid w:val="00036345"/>
    <w:rsid w:val="00036CBE"/>
    <w:rsid w:val="00037873"/>
    <w:rsid w:val="00041BD9"/>
    <w:rsid w:val="00041C01"/>
    <w:rsid w:val="0004216C"/>
    <w:rsid w:val="00043258"/>
    <w:rsid w:val="00044070"/>
    <w:rsid w:val="00044ADD"/>
    <w:rsid w:val="0004736B"/>
    <w:rsid w:val="00047625"/>
    <w:rsid w:val="00047A8A"/>
    <w:rsid w:val="00047DFC"/>
    <w:rsid w:val="0005101C"/>
    <w:rsid w:val="000516B5"/>
    <w:rsid w:val="00051A63"/>
    <w:rsid w:val="0005217F"/>
    <w:rsid w:val="00052C45"/>
    <w:rsid w:val="00053B47"/>
    <w:rsid w:val="00054136"/>
    <w:rsid w:val="00054342"/>
    <w:rsid w:val="00054A5A"/>
    <w:rsid w:val="00054EA1"/>
    <w:rsid w:val="00055373"/>
    <w:rsid w:val="00055B25"/>
    <w:rsid w:val="00060021"/>
    <w:rsid w:val="00060029"/>
    <w:rsid w:val="000602DC"/>
    <w:rsid w:val="0006042C"/>
    <w:rsid w:val="000611A4"/>
    <w:rsid w:val="00061966"/>
    <w:rsid w:val="000634A8"/>
    <w:rsid w:val="00064A5B"/>
    <w:rsid w:val="00065AB7"/>
    <w:rsid w:val="00065FA3"/>
    <w:rsid w:val="00070772"/>
    <w:rsid w:val="00070B61"/>
    <w:rsid w:val="00072EFC"/>
    <w:rsid w:val="00073B79"/>
    <w:rsid w:val="00073C7D"/>
    <w:rsid w:val="000758E5"/>
    <w:rsid w:val="00080D7C"/>
    <w:rsid w:val="00081B36"/>
    <w:rsid w:val="00083249"/>
    <w:rsid w:val="00084305"/>
    <w:rsid w:val="00084DD1"/>
    <w:rsid w:val="0008610B"/>
    <w:rsid w:val="00086351"/>
    <w:rsid w:val="000868E9"/>
    <w:rsid w:val="0008690C"/>
    <w:rsid w:val="00086D98"/>
    <w:rsid w:val="0008729E"/>
    <w:rsid w:val="00091C49"/>
    <w:rsid w:val="00092353"/>
    <w:rsid w:val="000928B4"/>
    <w:rsid w:val="000935A9"/>
    <w:rsid w:val="00093DE4"/>
    <w:rsid w:val="00094602"/>
    <w:rsid w:val="00094D5A"/>
    <w:rsid w:val="00095A00"/>
    <w:rsid w:val="00095EE6"/>
    <w:rsid w:val="00096063"/>
    <w:rsid w:val="000969DD"/>
    <w:rsid w:val="00096C92"/>
    <w:rsid w:val="00096D0D"/>
    <w:rsid w:val="000974F3"/>
    <w:rsid w:val="00097E78"/>
    <w:rsid w:val="000A0716"/>
    <w:rsid w:val="000A1A35"/>
    <w:rsid w:val="000A2E2B"/>
    <w:rsid w:val="000A2E36"/>
    <w:rsid w:val="000A394B"/>
    <w:rsid w:val="000A446F"/>
    <w:rsid w:val="000A4B95"/>
    <w:rsid w:val="000A6A87"/>
    <w:rsid w:val="000A6CDA"/>
    <w:rsid w:val="000A796E"/>
    <w:rsid w:val="000A7A7B"/>
    <w:rsid w:val="000A7EB3"/>
    <w:rsid w:val="000B0289"/>
    <w:rsid w:val="000B08B2"/>
    <w:rsid w:val="000B11B7"/>
    <w:rsid w:val="000B1FA4"/>
    <w:rsid w:val="000B2247"/>
    <w:rsid w:val="000B25D3"/>
    <w:rsid w:val="000B3536"/>
    <w:rsid w:val="000B3D4E"/>
    <w:rsid w:val="000B3F97"/>
    <w:rsid w:val="000B427B"/>
    <w:rsid w:val="000B5E7C"/>
    <w:rsid w:val="000B7A71"/>
    <w:rsid w:val="000B7BEC"/>
    <w:rsid w:val="000C0AA7"/>
    <w:rsid w:val="000C134E"/>
    <w:rsid w:val="000C1688"/>
    <w:rsid w:val="000C1AC6"/>
    <w:rsid w:val="000C2042"/>
    <w:rsid w:val="000C2148"/>
    <w:rsid w:val="000C24A1"/>
    <w:rsid w:val="000C43E2"/>
    <w:rsid w:val="000C510D"/>
    <w:rsid w:val="000C541F"/>
    <w:rsid w:val="000C5511"/>
    <w:rsid w:val="000C5F15"/>
    <w:rsid w:val="000C6BC3"/>
    <w:rsid w:val="000C6CD0"/>
    <w:rsid w:val="000C6CE9"/>
    <w:rsid w:val="000C6FC9"/>
    <w:rsid w:val="000C735F"/>
    <w:rsid w:val="000C7F8E"/>
    <w:rsid w:val="000D13C9"/>
    <w:rsid w:val="000D17E3"/>
    <w:rsid w:val="000D1DCF"/>
    <w:rsid w:val="000D29FC"/>
    <w:rsid w:val="000D3DBF"/>
    <w:rsid w:val="000D5D91"/>
    <w:rsid w:val="000D5F8D"/>
    <w:rsid w:val="000D6C2A"/>
    <w:rsid w:val="000D7267"/>
    <w:rsid w:val="000E1266"/>
    <w:rsid w:val="000E136A"/>
    <w:rsid w:val="000E20B0"/>
    <w:rsid w:val="000E27CD"/>
    <w:rsid w:val="000E378A"/>
    <w:rsid w:val="000E6360"/>
    <w:rsid w:val="000E7222"/>
    <w:rsid w:val="000E73D6"/>
    <w:rsid w:val="000F004B"/>
    <w:rsid w:val="000F0CFD"/>
    <w:rsid w:val="000F12A9"/>
    <w:rsid w:val="000F2FAA"/>
    <w:rsid w:val="000F3BEE"/>
    <w:rsid w:val="000F3E53"/>
    <w:rsid w:val="000F499D"/>
    <w:rsid w:val="000F4BD6"/>
    <w:rsid w:val="000F4DDE"/>
    <w:rsid w:val="000F4EB9"/>
    <w:rsid w:val="000F7C87"/>
    <w:rsid w:val="00100DEA"/>
    <w:rsid w:val="001010CD"/>
    <w:rsid w:val="00101AD3"/>
    <w:rsid w:val="00102D36"/>
    <w:rsid w:val="00103642"/>
    <w:rsid w:val="00103AEC"/>
    <w:rsid w:val="00104460"/>
    <w:rsid w:val="00104F58"/>
    <w:rsid w:val="0010576F"/>
    <w:rsid w:val="00106D7D"/>
    <w:rsid w:val="0010716D"/>
    <w:rsid w:val="0010758F"/>
    <w:rsid w:val="00107E1D"/>
    <w:rsid w:val="00107F58"/>
    <w:rsid w:val="001109B1"/>
    <w:rsid w:val="00111713"/>
    <w:rsid w:val="00111B51"/>
    <w:rsid w:val="00111BD5"/>
    <w:rsid w:val="00112AF0"/>
    <w:rsid w:val="00112E91"/>
    <w:rsid w:val="001133A8"/>
    <w:rsid w:val="00113667"/>
    <w:rsid w:val="001141D3"/>
    <w:rsid w:val="00114E2A"/>
    <w:rsid w:val="00115993"/>
    <w:rsid w:val="001160E4"/>
    <w:rsid w:val="00116683"/>
    <w:rsid w:val="00116CD9"/>
    <w:rsid w:val="001219DB"/>
    <w:rsid w:val="00121EE3"/>
    <w:rsid w:val="001235CA"/>
    <w:rsid w:val="00123824"/>
    <w:rsid w:val="001239C3"/>
    <w:rsid w:val="00124140"/>
    <w:rsid w:val="0012455B"/>
    <w:rsid w:val="00124570"/>
    <w:rsid w:val="00124801"/>
    <w:rsid w:val="00125E52"/>
    <w:rsid w:val="00126995"/>
    <w:rsid w:val="00126D00"/>
    <w:rsid w:val="00126ED5"/>
    <w:rsid w:val="00127208"/>
    <w:rsid w:val="0012752B"/>
    <w:rsid w:val="00127765"/>
    <w:rsid w:val="00127990"/>
    <w:rsid w:val="001308F9"/>
    <w:rsid w:val="00130A4F"/>
    <w:rsid w:val="00130D92"/>
    <w:rsid w:val="001327FE"/>
    <w:rsid w:val="001334F0"/>
    <w:rsid w:val="00133709"/>
    <w:rsid w:val="00133760"/>
    <w:rsid w:val="00135BEA"/>
    <w:rsid w:val="0013689E"/>
    <w:rsid w:val="001374FC"/>
    <w:rsid w:val="00141AC7"/>
    <w:rsid w:val="00142033"/>
    <w:rsid w:val="00142168"/>
    <w:rsid w:val="00142736"/>
    <w:rsid w:val="00144060"/>
    <w:rsid w:val="00144213"/>
    <w:rsid w:val="001445E0"/>
    <w:rsid w:val="0014573D"/>
    <w:rsid w:val="00145C38"/>
    <w:rsid w:val="00146763"/>
    <w:rsid w:val="00146C2F"/>
    <w:rsid w:val="0014766F"/>
    <w:rsid w:val="00150584"/>
    <w:rsid w:val="001538B7"/>
    <w:rsid w:val="00153D40"/>
    <w:rsid w:val="001548A2"/>
    <w:rsid w:val="00154C9B"/>
    <w:rsid w:val="00154EBC"/>
    <w:rsid w:val="001555E8"/>
    <w:rsid w:val="00155668"/>
    <w:rsid w:val="00156E94"/>
    <w:rsid w:val="00163414"/>
    <w:rsid w:val="00163AC4"/>
    <w:rsid w:val="00167026"/>
    <w:rsid w:val="00167E1F"/>
    <w:rsid w:val="00170432"/>
    <w:rsid w:val="00171177"/>
    <w:rsid w:val="00171202"/>
    <w:rsid w:val="001714BF"/>
    <w:rsid w:val="001720AF"/>
    <w:rsid w:val="00172A27"/>
    <w:rsid w:val="00172AA2"/>
    <w:rsid w:val="00172C76"/>
    <w:rsid w:val="001737E3"/>
    <w:rsid w:val="00173873"/>
    <w:rsid w:val="00174A53"/>
    <w:rsid w:val="00175791"/>
    <w:rsid w:val="00175899"/>
    <w:rsid w:val="00175BA6"/>
    <w:rsid w:val="00175CE0"/>
    <w:rsid w:val="00175CEE"/>
    <w:rsid w:val="00175F67"/>
    <w:rsid w:val="00176173"/>
    <w:rsid w:val="0017677A"/>
    <w:rsid w:val="0017694F"/>
    <w:rsid w:val="00176EC7"/>
    <w:rsid w:val="0017791D"/>
    <w:rsid w:val="001825C1"/>
    <w:rsid w:val="001830D3"/>
    <w:rsid w:val="001832DA"/>
    <w:rsid w:val="00183B01"/>
    <w:rsid w:val="0018409A"/>
    <w:rsid w:val="00184A7A"/>
    <w:rsid w:val="00185315"/>
    <w:rsid w:val="00185DD7"/>
    <w:rsid w:val="00186511"/>
    <w:rsid w:val="0018670C"/>
    <w:rsid w:val="001877B4"/>
    <w:rsid w:val="0019022F"/>
    <w:rsid w:val="00190269"/>
    <w:rsid w:val="00190CA6"/>
    <w:rsid w:val="00192F34"/>
    <w:rsid w:val="00193855"/>
    <w:rsid w:val="00193F96"/>
    <w:rsid w:val="001941EB"/>
    <w:rsid w:val="00194310"/>
    <w:rsid w:val="001943A6"/>
    <w:rsid w:val="00194769"/>
    <w:rsid w:val="00195601"/>
    <w:rsid w:val="001957DF"/>
    <w:rsid w:val="00195955"/>
    <w:rsid w:val="00196027"/>
    <w:rsid w:val="001961EB"/>
    <w:rsid w:val="0019704A"/>
    <w:rsid w:val="001A132A"/>
    <w:rsid w:val="001A1A7C"/>
    <w:rsid w:val="001A2624"/>
    <w:rsid w:val="001A272A"/>
    <w:rsid w:val="001A2C6C"/>
    <w:rsid w:val="001A41DF"/>
    <w:rsid w:val="001A4EA9"/>
    <w:rsid w:val="001A5380"/>
    <w:rsid w:val="001B05E4"/>
    <w:rsid w:val="001B0676"/>
    <w:rsid w:val="001B1E67"/>
    <w:rsid w:val="001B4455"/>
    <w:rsid w:val="001B5445"/>
    <w:rsid w:val="001B59B5"/>
    <w:rsid w:val="001B5D19"/>
    <w:rsid w:val="001B604F"/>
    <w:rsid w:val="001B6468"/>
    <w:rsid w:val="001B69F4"/>
    <w:rsid w:val="001C0C1B"/>
    <w:rsid w:val="001C0E25"/>
    <w:rsid w:val="001C0E9F"/>
    <w:rsid w:val="001C158E"/>
    <w:rsid w:val="001C2C9E"/>
    <w:rsid w:val="001C3C9F"/>
    <w:rsid w:val="001C3D01"/>
    <w:rsid w:val="001C431E"/>
    <w:rsid w:val="001C43C4"/>
    <w:rsid w:val="001C4A84"/>
    <w:rsid w:val="001C4EB4"/>
    <w:rsid w:val="001C4F5B"/>
    <w:rsid w:val="001C6186"/>
    <w:rsid w:val="001C64E8"/>
    <w:rsid w:val="001C6AC7"/>
    <w:rsid w:val="001D0576"/>
    <w:rsid w:val="001D05E0"/>
    <w:rsid w:val="001D28D6"/>
    <w:rsid w:val="001D3A54"/>
    <w:rsid w:val="001D4666"/>
    <w:rsid w:val="001D4983"/>
    <w:rsid w:val="001D4DA2"/>
    <w:rsid w:val="001D5848"/>
    <w:rsid w:val="001D6760"/>
    <w:rsid w:val="001D7814"/>
    <w:rsid w:val="001D7886"/>
    <w:rsid w:val="001D7C8F"/>
    <w:rsid w:val="001D7CEF"/>
    <w:rsid w:val="001D7DE8"/>
    <w:rsid w:val="001D7F29"/>
    <w:rsid w:val="001E0F4E"/>
    <w:rsid w:val="001E359B"/>
    <w:rsid w:val="001E572D"/>
    <w:rsid w:val="001E6849"/>
    <w:rsid w:val="001E697B"/>
    <w:rsid w:val="001E6F40"/>
    <w:rsid w:val="001E7512"/>
    <w:rsid w:val="001F1049"/>
    <w:rsid w:val="001F191F"/>
    <w:rsid w:val="001F22B0"/>
    <w:rsid w:val="001F3157"/>
    <w:rsid w:val="001F37F1"/>
    <w:rsid w:val="001F3A64"/>
    <w:rsid w:val="001F3AA2"/>
    <w:rsid w:val="001F3E5E"/>
    <w:rsid w:val="001F512B"/>
    <w:rsid w:val="001F5CE5"/>
    <w:rsid w:val="001F63A3"/>
    <w:rsid w:val="001F69B8"/>
    <w:rsid w:val="001F7C60"/>
    <w:rsid w:val="001F7F7E"/>
    <w:rsid w:val="002004D1"/>
    <w:rsid w:val="0020091B"/>
    <w:rsid w:val="00203653"/>
    <w:rsid w:val="00203749"/>
    <w:rsid w:val="002039AC"/>
    <w:rsid w:val="00203A3F"/>
    <w:rsid w:val="00203D1F"/>
    <w:rsid w:val="002046DB"/>
    <w:rsid w:val="00206C81"/>
    <w:rsid w:val="00206FA2"/>
    <w:rsid w:val="00207852"/>
    <w:rsid w:val="002114CE"/>
    <w:rsid w:val="0021159B"/>
    <w:rsid w:val="00211E67"/>
    <w:rsid w:val="00211E87"/>
    <w:rsid w:val="0021233A"/>
    <w:rsid w:val="00212712"/>
    <w:rsid w:val="00213315"/>
    <w:rsid w:val="0021389D"/>
    <w:rsid w:val="00213E04"/>
    <w:rsid w:val="00214186"/>
    <w:rsid w:val="002143F0"/>
    <w:rsid w:val="00214D1F"/>
    <w:rsid w:val="002155A3"/>
    <w:rsid w:val="0022031A"/>
    <w:rsid w:val="00220703"/>
    <w:rsid w:val="002209A3"/>
    <w:rsid w:val="00220A23"/>
    <w:rsid w:val="00223DB5"/>
    <w:rsid w:val="002240ED"/>
    <w:rsid w:val="0022496E"/>
    <w:rsid w:val="00224CF6"/>
    <w:rsid w:val="00224ED4"/>
    <w:rsid w:val="0022684C"/>
    <w:rsid w:val="00226DAE"/>
    <w:rsid w:val="00227D01"/>
    <w:rsid w:val="0023014C"/>
    <w:rsid w:val="00230A58"/>
    <w:rsid w:val="00230D68"/>
    <w:rsid w:val="0023121A"/>
    <w:rsid w:val="00231A5F"/>
    <w:rsid w:val="002323B1"/>
    <w:rsid w:val="0023246C"/>
    <w:rsid w:val="00233700"/>
    <w:rsid w:val="00233C6D"/>
    <w:rsid w:val="002343B1"/>
    <w:rsid w:val="00235E03"/>
    <w:rsid w:val="0023792A"/>
    <w:rsid w:val="002407A2"/>
    <w:rsid w:val="00242483"/>
    <w:rsid w:val="002430B6"/>
    <w:rsid w:val="0024406E"/>
    <w:rsid w:val="0024415C"/>
    <w:rsid w:val="00245166"/>
    <w:rsid w:val="00246188"/>
    <w:rsid w:val="00246BAD"/>
    <w:rsid w:val="00247854"/>
    <w:rsid w:val="00247899"/>
    <w:rsid w:val="00247A24"/>
    <w:rsid w:val="00250554"/>
    <w:rsid w:val="0025097A"/>
    <w:rsid w:val="00251AD5"/>
    <w:rsid w:val="00251B8B"/>
    <w:rsid w:val="00252022"/>
    <w:rsid w:val="00252D82"/>
    <w:rsid w:val="00254AC0"/>
    <w:rsid w:val="00256177"/>
    <w:rsid w:val="00256274"/>
    <w:rsid w:val="00256694"/>
    <w:rsid w:val="00256C6C"/>
    <w:rsid w:val="00260198"/>
    <w:rsid w:val="00261538"/>
    <w:rsid w:val="00261CE2"/>
    <w:rsid w:val="00262ED2"/>
    <w:rsid w:val="002630EA"/>
    <w:rsid w:val="002636FB"/>
    <w:rsid w:val="00264700"/>
    <w:rsid w:val="00265C29"/>
    <w:rsid w:val="002706DF"/>
    <w:rsid w:val="002711AF"/>
    <w:rsid w:val="0027174A"/>
    <w:rsid w:val="00271B1E"/>
    <w:rsid w:val="002721D1"/>
    <w:rsid w:val="0027228B"/>
    <w:rsid w:val="00272B12"/>
    <w:rsid w:val="00275106"/>
    <w:rsid w:val="002758DB"/>
    <w:rsid w:val="00275F09"/>
    <w:rsid w:val="00275F5B"/>
    <w:rsid w:val="00276B4F"/>
    <w:rsid w:val="00276C99"/>
    <w:rsid w:val="00277B0A"/>
    <w:rsid w:val="00277D98"/>
    <w:rsid w:val="00280690"/>
    <w:rsid w:val="0028073F"/>
    <w:rsid w:val="0028084C"/>
    <w:rsid w:val="002820CE"/>
    <w:rsid w:val="002831E9"/>
    <w:rsid w:val="002837F8"/>
    <w:rsid w:val="002860CA"/>
    <w:rsid w:val="00287A13"/>
    <w:rsid w:val="00290198"/>
    <w:rsid w:val="00291A05"/>
    <w:rsid w:val="002925F5"/>
    <w:rsid w:val="00293109"/>
    <w:rsid w:val="00295012"/>
    <w:rsid w:val="0029534F"/>
    <w:rsid w:val="002959F9"/>
    <w:rsid w:val="002A014A"/>
    <w:rsid w:val="002A0B3B"/>
    <w:rsid w:val="002A0C28"/>
    <w:rsid w:val="002A14D9"/>
    <w:rsid w:val="002A2671"/>
    <w:rsid w:val="002A2DE3"/>
    <w:rsid w:val="002A31F7"/>
    <w:rsid w:val="002A37D5"/>
    <w:rsid w:val="002A3DA8"/>
    <w:rsid w:val="002A466A"/>
    <w:rsid w:val="002A4A26"/>
    <w:rsid w:val="002A533B"/>
    <w:rsid w:val="002A564E"/>
    <w:rsid w:val="002A57AC"/>
    <w:rsid w:val="002A5B92"/>
    <w:rsid w:val="002A651C"/>
    <w:rsid w:val="002A6906"/>
    <w:rsid w:val="002A6A60"/>
    <w:rsid w:val="002A76AA"/>
    <w:rsid w:val="002B10ED"/>
    <w:rsid w:val="002B1288"/>
    <w:rsid w:val="002B19D7"/>
    <w:rsid w:val="002B21D5"/>
    <w:rsid w:val="002B2904"/>
    <w:rsid w:val="002B37F8"/>
    <w:rsid w:val="002B4A49"/>
    <w:rsid w:val="002B4A61"/>
    <w:rsid w:val="002B4F7B"/>
    <w:rsid w:val="002B51DA"/>
    <w:rsid w:val="002B5210"/>
    <w:rsid w:val="002B5F2B"/>
    <w:rsid w:val="002B5FE1"/>
    <w:rsid w:val="002B6180"/>
    <w:rsid w:val="002B65A1"/>
    <w:rsid w:val="002B68DC"/>
    <w:rsid w:val="002B7034"/>
    <w:rsid w:val="002B7ED6"/>
    <w:rsid w:val="002C050F"/>
    <w:rsid w:val="002C06A9"/>
    <w:rsid w:val="002C0AF5"/>
    <w:rsid w:val="002C0BAB"/>
    <w:rsid w:val="002C0D8C"/>
    <w:rsid w:val="002C1966"/>
    <w:rsid w:val="002C203A"/>
    <w:rsid w:val="002C2654"/>
    <w:rsid w:val="002C30B8"/>
    <w:rsid w:val="002C30E0"/>
    <w:rsid w:val="002C3699"/>
    <w:rsid w:val="002C3960"/>
    <w:rsid w:val="002C4CD2"/>
    <w:rsid w:val="002C586C"/>
    <w:rsid w:val="002C5CB4"/>
    <w:rsid w:val="002C6E07"/>
    <w:rsid w:val="002C6E5A"/>
    <w:rsid w:val="002C6EEF"/>
    <w:rsid w:val="002C6FA0"/>
    <w:rsid w:val="002D0425"/>
    <w:rsid w:val="002D0CCD"/>
    <w:rsid w:val="002D0E72"/>
    <w:rsid w:val="002D0EF1"/>
    <w:rsid w:val="002D1814"/>
    <w:rsid w:val="002D19AA"/>
    <w:rsid w:val="002D1ACE"/>
    <w:rsid w:val="002D1EEA"/>
    <w:rsid w:val="002D3864"/>
    <w:rsid w:val="002D44BA"/>
    <w:rsid w:val="002D4A24"/>
    <w:rsid w:val="002D519E"/>
    <w:rsid w:val="002D57D7"/>
    <w:rsid w:val="002D6A98"/>
    <w:rsid w:val="002D77DD"/>
    <w:rsid w:val="002D7D34"/>
    <w:rsid w:val="002E0DE7"/>
    <w:rsid w:val="002E0E19"/>
    <w:rsid w:val="002E26A8"/>
    <w:rsid w:val="002E28B3"/>
    <w:rsid w:val="002E309D"/>
    <w:rsid w:val="002E3B4F"/>
    <w:rsid w:val="002E3E34"/>
    <w:rsid w:val="002E3F95"/>
    <w:rsid w:val="002E48F8"/>
    <w:rsid w:val="002E58A5"/>
    <w:rsid w:val="002E5EA8"/>
    <w:rsid w:val="002E6179"/>
    <w:rsid w:val="002E6740"/>
    <w:rsid w:val="002E7167"/>
    <w:rsid w:val="002F0A46"/>
    <w:rsid w:val="002F1A31"/>
    <w:rsid w:val="002F236A"/>
    <w:rsid w:val="002F2BE6"/>
    <w:rsid w:val="002F38DC"/>
    <w:rsid w:val="002F3BF8"/>
    <w:rsid w:val="002F3C5E"/>
    <w:rsid w:val="002F4458"/>
    <w:rsid w:val="002F5991"/>
    <w:rsid w:val="002F5D16"/>
    <w:rsid w:val="002F6549"/>
    <w:rsid w:val="002F6556"/>
    <w:rsid w:val="002F7629"/>
    <w:rsid w:val="002F7693"/>
    <w:rsid w:val="00300385"/>
    <w:rsid w:val="0030102E"/>
    <w:rsid w:val="00301B16"/>
    <w:rsid w:val="00301E0D"/>
    <w:rsid w:val="003024C1"/>
    <w:rsid w:val="00303B41"/>
    <w:rsid w:val="00303BD1"/>
    <w:rsid w:val="00303D5E"/>
    <w:rsid w:val="00303E0F"/>
    <w:rsid w:val="00304F33"/>
    <w:rsid w:val="003059C0"/>
    <w:rsid w:val="00305C55"/>
    <w:rsid w:val="00306A35"/>
    <w:rsid w:val="00310641"/>
    <w:rsid w:val="00310ED5"/>
    <w:rsid w:val="00310FC4"/>
    <w:rsid w:val="0031214E"/>
    <w:rsid w:val="003123AE"/>
    <w:rsid w:val="003123C6"/>
    <w:rsid w:val="003129DD"/>
    <w:rsid w:val="00312BFC"/>
    <w:rsid w:val="00314D30"/>
    <w:rsid w:val="00316399"/>
    <w:rsid w:val="0031651D"/>
    <w:rsid w:val="00316E20"/>
    <w:rsid w:val="0031792C"/>
    <w:rsid w:val="003208DE"/>
    <w:rsid w:val="0032128A"/>
    <w:rsid w:val="0032136E"/>
    <w:rsid w:val="003224C3"/>
    <w:rsid w:val="003229C2"/>
    <w:rsid w:val="003240F9"/>
    <w:rsid w:val="00324E6E"/>
    <w:rsid w:val="003264F9"/>
    <w:rsid w:val="00330083"/>
    <w:rsid w:val="00330406"/>
    <w:rsid w:val="00330850"/>
    <w:rsid w:val="00330D65"/>
    <w:rsid w:val="003315E9"/>
    <w:rsid w:val="00331A16"/>
    <w:rsid w:val="00331D27"/>
    <w:rsid w:val="00332121"/>
    <w:rsid w:val="0033229A"/>
    <w:rsid w:val="003343CF"/>
    <w:rsid w:val="00334931"/>
    <w:rsid w:val="00335371"/>
    <w:rsid w:val="00335560"/>
    <w:rsid w:val="00335CC7"/>
    <w:rsid w:val="00336ED1"/>
    <w:rsid w:val="00337815"/>
    <w:rsid w:val="003401A8"/>
    <w:rsid w:val="00340AAB"/>
    <w:rsid w:val="0034220B"/>
    <w:rsid w:val="003422AA"/>
    <w:rsid w:val="0034287C"/>
    <w:rsid w:val="003437E2"/>
    <w:rsid w:val="00346D31"/>
    <w:rsid w:val="003479A9"/>
    <w:rsid w:val="00347FC2"/>
    <w:rsid w:val="0035116F"/>
    <w:rsid w:val="00351702"/>
    <w:rsid w:val="0035228E"/>
    <w:rsid w:val="00352A91"/>
    <w:rsid w:val="00352D2B"/>
    <w:rsid w:val="00352E8B"/>
    <w:rsid w:val="003530C5"/>
    <w:rsid w:val="003541F6"/>
    <w:rsid w:val="00354B7D"/>
    <w:rsid w:val="00355BD1"/>
    <w:rsid w:val="003566B6"/>
    <w:rsid w:val="00356DF7"/>
    <w:rsid w:val="00357A51"/>
    <w:rsid w:val="00357D0A"/>
    <w:rsid w:val="0036075F"/>
    <w:rsid w:val="00361AFC"/>
    <w:rsid w:val="00361C42"/>
    <w:rsid w:val="003621E7"/>
    <w:rsid w:val="00362A9E"/>
    <w:rsid w:val="00362AB9"/>
    <w:rsid w:val="00362B40"/>
    <w:rsid w:val="00363B57"/>
    <w:rsid w:val="0036666E"/>
    <w:rsid w:val="00366A5E"/>
    <w:rsid w:val="0037270B"/>
    <w:rsid w:val="0037438A"/>
    <w:rsid w:val="003745DD"/>
    <w:rsid w:val="00375716"/>
    <w:rsid w:val="0037605B"/>
    <w:rsid w:val="003771A0"/>
    <w:rsid w:val="00377FDC"/>
    <w:rsid w:val="003817B3"/>
    <w:rsid w:val="00381C00"/>
    <w:rsid w:val="003823F3"/>
    <w:rsid w:val="00382BF0"/>
    <w:rsid w:val="00383B67"/>
    <w:rsid w:val="0038463C"/>
    <w:rsid w:val="003848DD"/>
    <w:rsid w:val="00385903"/>
    <w:rsid w:val="00386440"/>
    <w:rsid w:val="00386B71"/>
    <w:rsid w:val="00387D34"/>
    <w:rsid w:val="0039034F"/>
    <w:rsid w:val="00391787"/>
    <w:rsid w:val="003919D9"/>
    <w:rsid w:val="00391BA2"/>
    <w:rsid w:val="0039369F"/>
    <w:rsid w:val="00393EBA"/>
    <w:rsid w:val="00395276"/>
    <w:rsid w:val="00395938"/>
    <w:rsid w:val="00395C13"/>
    <w:rsid w:val="0039640E"/>
    <w:rsid w:val="003964BE"/>
    <w:rsid w:val="00396BA3"/>
    <w:rsid w:val="00397074"/>
    <w:rsid w:val="00397F35"/>
    <w:rsid w:val="003A0750"/>
    <w:rsid w:val="003A0FF1"/>
    <w:rsid w:val="003A19A7"/>
    <w:rsid w:val="003A1D6A"/>
    <w:rsid w:val="003A2805"/>
    <w:rsid w:val="003A2E87"/>
    <w:rsid w:val="003A2F63"/>
    <w:rsid w:val="003A30AC"/>
    <w:rsid w:val="003A332B"/>
    <w:rsid w:val="003A48D0"/>
    <w:rsid w:val="003A5204"/>
    <w:rsid w:val="003A53E3"/>
    <w:rsid w:val="003A5CA9"/>
    <w:rsid w:val="003A6703"/>
    <w:rsid w:val="003A689C"/>
    <w:rsid w:val="003A77F9"/>
    <w:rsid w:val="003B0A13"/>
    <w:rsid w:val="003B14D0"/>
    <w:rsid w:val="003B189E"/>
    <w:rsid w:val="003B202F"/>
    <w:rsid w:val="003B340E"/>
    <w:rsid w:val="003B3C9D"/>
    <w:rsid w:val="003B46FF"/>
    <w:rsid w:val="003B4BDC"/>
    <w:rsid w:val="003B5FA3"/>
    <w:rsid w:val="003B6049"/>
    <w:rsid w:val="003B68E1"/>
    <w:rsid w:val="003B6CA4"/>
    <w:rsid w:val="003B6EFA"/>
    <w:rsid w:val="003C0543"/>
    <w:rsid w:val="003C123E"/>
    <w:rsid w:val="003C1758"/>
    <w:rsid w:val="003C2773"/>
    <w:rsid w:val="003C2EF9"/>
    <w:rsid w:val="003C3595"/>
    <w:rsid w:val="003C5CDE"/>
    <w:rsid w:val="003C63A5"/>
    <w:rsid w:val="003C6B3D"/>
    <w:rsid w:val="003C7190"/>
    <w:rsid w:val="003C7328"/>
    <w:rsid w:val="003C7FF3"/>
    <w:rsid w:val="003D0C0F"/>
    <w:rsid w:val="003D0D4D"/>
    <w:rsid w:val="003D1B7D"/>
    <w:rsid w:val="003D362B"/>
    <w:rsid w:val="003D42E4"/>
    <w:rsid w:val="003E05B8"/>
    <w:rsid w:val="003E0934"/>
    <w:rsid w:val="003E0C36"/>
    <w:rsid w:val="003E1B3D"/>
    <w:rsid w:val="003E1BF5"/>
    <w:rsid w:val="003E3511"/>
    <w:rsid w:val="003E3B29"/>
    <w:rsid w:val="003E4F18"/>
    <w:rsid w:val="003E531F"/>
    <w:rsid w:val="003E5C44"/>
    <w:rsid w:val="003E5D40"/>
    <w:rsid w:val="003E6A51"/>
    <w:rsid w:val="003E6F2B"/>
    <w:rsid w:val="003E7127"/>
    <w:rsid w:val="003E7341"/>
    <w:rsid w:val="003E746B"/>
    <w:rsid w:val="003E7992"/>
    <w:rsid w:val="003E7EEF"/>
    <w:rsid w:val="003F07E0"/>
    <w:rsid w:val="003F13B6"/>
    <w:rsid w:val="003F27CF"/>
    <w:rsid w:val="003F290B"/>
    <w:rsid w:val="003F5283"/>
    <w:rsid w:val="003F5559"/>
    <w:rsid w:val="003F5FD4"/>
    <w:rsid w:val="003F68E8"/>
    <w:rsid w:val="003F757A"/>
    <w:rsid w:val="00400A7D"/>
    <w:rsid w:val="00401958"/>
    <w:rsid w:val="00402449"/>
    <w:rsid w:val="0040268E"/>
    <w:rsid w:val="004026E9"/>
    <w:rsid w:val="0040286B"/>
    <w:rsid w:val="00403970"/>
    <w:rsid w:val="00405E89"/>
    <w:rsid w:val="00406C16"/>
    <w:rsid w:val="0040709C"/>
    <w:rsid w:val="004105E2"/>
    <w:rsid w:val="00410758"/>
    <w:rsid w:val="004111BE"/>
    <w:rsid w:val="00411527"/>
    <w:rsid w:val="00411DC6"/>
    <w:rsid w:val="00411E16"/>
    <w:rsid w:val="00413CF9"/>
    <w:rsid w:val="00415199"/>
    <w:rsid w:val="004151BC"/>
    <w:rsid w:val="00416909"/>
    <w:rsid w:val="00416A05"/>
    <w:rsid w:val="00416C83"/>
    <w:rsid w:val="004171E1"/>
    <w:rsid w:val="00417F52"/>
    <w:rsid w:val="004202C6"/>
    <w:rsid w:val="00421430"/>
    <w:rsid w:val="00422B1B"/>
    <w:rsid w:val="00422B32"/>
    <w:rsid w:val="0042357B"/>
    <w:rsid w:val="0042416B"/>
    <w:rsid w:val="004242F0"/>
    <w:rsid w:val="0042439C"/>
    <w:rsid w:val="004244BE"/>
    <w:rsid w:val="004251A4"/>
    <w:rsid w:val="004264C0"/>
    <w:rsid w:val="0042658B"/>
    <w:rsid w:val="00426DB4"/>
    <w:rsid w:val="00426F02"/>
    <w:rsid w:val="004275DF"/>
    <w:rsid w:val="00427665"/>
    <w:rsid w:val="0043006C"/>
    <w:rsid w:val="00430878"/>
    <w:rsid w:val="00430C8D"/>
    <w:rsid w:val="004330C0"/>
    <w:rsid w:val="00433E4D"/>
    <w:rsid w:val="004345F3"/>
    <w:rsid w:val="00436274"/>
    <w:rsid w:val="004365E0"/>
    <w:rsid w:val="00436B54"/>
    <w:rsid w:val="004406C7"/>
    <w:rsid w:val="00440791"/>
    <w:rsid w:val="00440E00"/>
    <w:rsid w:val="00440FC6"/>
    <w:rsid w:val="004418F4"/>
    <w:rsid w:val="00443DFB"/>
    <w:rsid w:val="00445466"/>
    <w:rsid w:val="00447487"/>
    <w:rsid w:val="00447494"/>
    <w:rsid w:val="00447F49"/>
    <w:rsid w:val="00450C5A"/>
    <w:rsid w:val="00451694"/>
    <w:rsid w:val="00455F86"/>
    <w:rsid w:val="0045620B"/>
    <w:rsid w:val="00457341"/>
    <w:rsid w:val="00460CD0"/>
    <w:rsid w:val="00461896"/>
    <w:rsid w:val="00461ADC"/>
    <w:rsid w:val="00461AE0"/>
    <w:rsid w:val="00461F08"/>
    <w:rsid w:val="00464153"/>
    <w:rsid w:val="004641E6"/>
    <w:rsid w:val="00465278"/>
    <w:rsid w:val="0046665D"/>
    <w:rsid w:val="004675DB"/>
    <w:rsid w:val="00470FBA"/>
    <w:rsid w:val="004716BF"/>
    <w:rsid w:val="00472F2C"/>
    <w:rsid w:val="004730E4"/>
    <w:rsid w:val="00473872"/>
    <w:rsid w:val="004738FD"/>
    <w:rsid w:val="00474B33"/>
    <w:rsid w:val="004754F0"/>
    <w:rsid w:val="0047585D"/>
    <w:rsid w:val="00475CD1"/>
    <w:rsid w:val="00475E30"/>
    <w:rsid w:val="00477375"/>
    <w:rsid w:val="00477D9B"/>
    <w:rsid w:val="0048077C"/>
    <w:rsid w:val="00482484"/>
    <w:rsid w:val="00484687"/>
    <w:rsid w:val="00484EA5"/>
    <w:rsid w:val="00485104"/>
    <w:rsid w:val="00486F62"/>
    <w:rsid w:val="00486F6D"/>
    <w:rsid w:val="0048729A"/>
    <w:rsid w:val="00490378"/>
    <w:rsid w:val="0049092D"/>
    <w:rsid w:val="00490E4D"/>
    <w:rsid w:val="00492070"/>
    <w:rsid w:val="00492349"/>
    <w:rsid w:val="00493556"/>
    <w:rsid w:val="004936E0"/>
    <w:rsid w:val="00493972"/>
    <w:rsid w:val="00493ADD"/>
    <w:rsid w:val="0049430E"/>
    <w:rsid w:val="00494BE3"/>
    <w:rsid w:val="0049537D"/>
    <w:rsid w:val="004959F3"/>
    <w:rsid w:val="00497DBD"/>
    <w:rsid w:val="00497F11"/>
    <w:rsid w:val="004A11FF"/>
    <w:rsid w:val="004A1CC4"/>
    <w:rsid w:val="004A2975"/>
    <w:rsid w:val="004A2AD8"/>
    <w:rsid w:val="004A337C"/>
    <w:rsid w:val="004A35C7"/>
    <w:rsid w:val="004A412F"/>
    <w:rsid w:val="004A4359"/>
    <w:rsid w:val="004A4394"/>
    <w:rsid w:val="004A45E6"/>
    <w:rsid w:val="004A53E5"/>
    <w:rsid w:val="004A5511"/>
    <w:rsid w:val="004A56BB"/>
    <w:rsid w:val="004A5D51"/>
    <w:rsid w:val="004B1192"/>
    <w:rsid w:val="004B1266"/>
    <w:rsid w:val="004B1335"/>
    <w:rsid w:val="004B23D2"/>
    <w:rsid w:val="004B280E"/>
    <w:rsid w:val="004B2D03"/>
    <w:rsid w:val="004B2D15"/>
    <w:rsid w:val="004B2E24"/>
    <w:rsid w:val="004B4BEF"/>
    <w:rsid w:val="004B5477"/>
    <w:rsid w:val="004B5496"/>
    <w:rsid w:val="004B613E"/>
    <w:rsid w:val="004B6876"/>
    <w:rsid w:val="004B71EB"/>
    <w:rsid w:val="004B7846"/>
    <w:rsid w:val="004B7AE8"/>
    <w:rsid w:val="004B7F50"/>
    <w:rsid w:val="004C0046"/>
    <w:rsid w:val="004C059B"/>
    <w:rsid w:val="004C1930"/>
    <w:rsid w:val="004C2B37"/>
    <w:rsid w:val="004C2E5B"/>
    <w:rsid w:val="004C2E87"/>
    <w:rsid w:val="004C3972"/>
    <w:rsid w:val="004C4708"/>
    <w:rsid w:val="004C5372"/>
    <w:rsid w:val="004C6162"/>
    <w:rsid w:val="004C6F47"/>
    <w:rsid w:val="004C71BD"/>
    <w:rsid w:val="004D0841"/>
    <w:rsid w:val="004D265B"/>
    <w:rsid w:val="004D3409"/>
    <w:rsid w:val="004D34B9"/>
    <w:rsid w:val="004D3723"/>
    <w:rsid w:val="004D3FD7"/>
    <w:rsid w:val="004D55B0"/>
    <w:rsid w:val="004D5F13"/>
    <w:rsid w:val="004D6874"/>
    <w:rsid w:val="004D6BE7"/>
    <w:rsid w:val="004D74B6"/>
    <w:rsid w:val="004D77E6"/>
    <w:rsid w:val="004E073A"/>
    <w:rsid w:val="004E185B"/>
    <w:rsid w:val="004E1D8A"/>
    <w:rsid w:val="004E2267"/>
    <w:rsid w:val="004E30BB"/>
    <w:rsid w:val="004E3878"/>
    <w:rsid w:val="004E399D"/>
    <w:rsid w:val="004E4654"/>
    <w:rsid w:val="004E4DF0"/>
    <w:rsid w:val="004E55CE"/>
    <w:rsid w:val="004E6331"/>
    <w:rsid w:val="004E6B58"/>
    <w:rsid w:val="004E7792"/>
    <w:rsid w:val="004E7868"/>
    <w:rsid w:val="004F0B3F"/>
    <w:rsid w:val="004F1246"/>
    <w:rsid w:val="004F48F3"/>
    <w:rsid w:val="004F4F8D"/>
    <w:rsid w:val="004F5154"/>
    <w:rsid w:val="004F7A71"/>
    <w:rsid w:val="004F7FC2"/>
    <w:rsid w:val="00500885"/>
    <w:rsid w:val="00500ADE"/>
    <w:rsid w:val="0050141A"/>
    <w:rsid w:val="00502675"/>
    <w:rsid w:val="0050466F"/>
    <w:rsid w:val="005049AF"/>
    <w:rsid w:val="00510499"/>
    <w:rsid w:val="005137D9"/>
    <w:rsid w:val="0051396E"/>
    <w:rsid w:val="005139F1"/>
    <w:rsid w:val="00514112"/>
    <w:rsid w:val="005141F1"/>
    <w:rsid w:val="0051448B"/>
    <w:rsid w:val="00515007"/>
    <w:rsid w:val="005154F5"/>
    <w:rsid w:val="00515F0C"/>
    <w:rsid w:val="0051638A"/>
    <w:rsid w:val="00516540"/>
    <w:rsid w:val="00516832"/>
    <w:rsid w:val="00517932"/>
    <w:rsid w:val="00522F39"/>
    <w:rsid w:val="00524318"/>
    <w:rsid w:val="005250E8"/>
    <w:rsid w:val="00526978"/>
    <w:rsid w:val="00527830"/>
    <w:rsid w:val="00527CA8"/>
    <w:rsid w:val="005307FC"/>
    <w:rsid w:val="0053175F"/>
    <w:rsid w:val="00532ADB"/>
    <w:rsid w:val="00532ED9"/>
    <w:rsid w:val="00533A3A"/>
    <w:rsid w:val="00533D11"/>
    <w:rsid w:val="00533E9C"/>
    <w:rsid w:val="005342E4"/>
    <w:rsid w:val="00534670"/>
    <w:rsid w:val="00536B2D"/>
    <w:rsid w:val="00537461"/>
    <w:rsid w:val="00537DF6"/>
    <w:rsid w:val="00537FF4"/>
    <w:rsid w:val="005432FD"/>
    <w:rsid w:val="0054496F"/>
    <w:rsid w:val="00545143"/>
    <w:rsid w:val="005457C1"/>
    <w:rsid w:val="00547AAC"/>
    <w:rsid w:val="00550E58"/>
    <w:rsid w:val="00551429"/>
    <w:rsid w:val="00551C86"/>
    <w:rsid w:val="00552CF3"/>
    <w:rsid w:val="0055333A"/>
    <w:rsid w:val="0055461A"/>
    <w:rsid w:val="00554722"/>
    <w:rsid w:val="00554A1E"/>
    <w:rsid w:val="00554D49"/>
    <w:rsid w:val="00555C8E"/>
    <w:rsid w:val="005569C1"/>
    <w:rsid w:val="00557051"/>
    <w:rsid w:val="00560C05"/>
    <w:rsid w:val="0056121E"/>
    <w:rsid w:val="00563D27"/>
    <w:rsid w:val="00564394"/>
    <w:rsid w:val="005647C9"/>
    <w:rsid w:val="00565709"/>
    <w:rsid w:val="00565C85"/>
    <w:rsid w:val="00566782"/>
    <w:rsid w:val="00566A9B"/>
    <w:rsid w:val="005677F4"/>
    <w:rsid w:val="00573565"/>
    <w:rsid w:val="00574AF6"/>
    <w:rsid w:val="00574C74"/>
    <w:rsid w:val="005759B0"/>
    <w:rsid w:val="00575FD9"/>
    <w:rsid w:val="00576117"/>
    <w:rsid w:val="005765AF"/>
    <w:rsid w:val="005767DC"/>
    <w:rsid w:val="005773A7"/>
    <w:rsid w:val="005776F2"/>
    <w:rsid w:val="00577EAD"/>
    <w:rsid w:val="00580F76"/>
    <w:rsid w:val="0058356F"/>
    <w:rsid w:val="00584793"/>
    <w:rsid w:val="005856ED"/>
    <w:rsid w:val="00585E94"/>
    <w:rsid w:val="0058643B"/>
    <w:rsid w:val="005908E7"/>
    <w:rsid w:val="00590E2F"/>
    <w:rsid w:val="00591CAA"/>
    <w:rsid w:val="00591FFC"/>
    <w:rsid w:val="0059392F"/>
    <w:rsid w:val="00593A7E"/>
    <w:rsid w:val="00595F50"/>
    <w:rsid w:val="00596615"/>
    <w:rsid w:val="0059788E"/>
    <w:rsid w:val="00597BC0"/>
    <w:rsid w:val="005A1635"/>
    <w:rsid w:val="005A1898"/>
    <w:rsid w:val="005A1DAC"/>
    <w:rsid w:val="005A2409"/>
    <w:rsid w:val="005A2EE2"/>
    <w:rsid w:val="005A3293"/>
    <w:rsid w:val="005A3AD9"/>
    <w:rsid w:val="005A3F55"/>
    <w:rsid w:val="005A6714"/>
    <w:rsid w:val="005A6BD9"/>
    <w:rsid w:val="005A6C3A"/>
    <w:rsid w:val="005A7260"/>
    <w:rsid w:val="005A744F"/>
    <w:rsid w:val="005A7C78"/>
    <w:rsid w:val="005B0CD3"/>
    <w:rsid w:val="005B1B7D"/>
    <w:rsid w:val="005B2712"/>
    <w:rsid w:val="005B3CFE"/>
    <w:rsid w:val="005B4DF1"/>
    <w:rsid w:val="005B631B"/>
    <w:rsid w:val="005B724A"/>
    <w:rsid w:val="005C09AA"/>
    <w:rsid w:val="005C0B92"/>
    <w:rsid w:val="005C1117"/>
    <w:rsid w:val="005C1937"/>
    <w:rsid w:val="005C26EF"/>
    <w:rsid w:val="005C30BF"/>
    <w:rsid w:val="005C40FE"/>
    <w:rsid w:val="005C6337"/>
    <w:rsid w:val="005C64DF"/>
    <w:rsid w:val="005C66C7"/>
    <w:rsid w:val="005C7426"/>
    <w:rsid w:val="005C776D"/>
    <w:rsid w:val="005C7F17"/>
    <w:rsid w:val="005D0A66"/>
    <w:rsid w:val="005D107D"/>
    <w:rsid w:val="005D155A"/>
    <w:rsid w:val="005D1D19"/>
    <w:rsid w:val="005D2305"/>
    <w:rsid w:val="005D29D3"/>
    <w:rsid w:val="005D39BB"/>
    <w:rsid w:val="005D4199"/>
    <w:rsid w:val="005D508A"/>
    <w:rsid w:val="005D5978"/>
    <w:rsid w:val="005D5F0B"/>
    <w:rsid w:val="005D6FCD"/>
    <w:rsid w:val="005D71A8"/>
    <w:rsid w:val="005D7DB6"/>
    <w:rsid w:val="005E0010"/>
    <w:rsid w:val="005E0CAD"/>
    <w:rsid w:val="005E1C09"/>
    <w:rsid w:val="005E1EEE"/>
    <w:rsid w:val="005E2387"/>
    <w:rsid w:val="005E2CA5"/>
    <w:rsid w:val="005E4195"/>
    <w:rsid w:val="005E4579"/>
    <w:rsid w:val="005E4D72"/>
    <w:rsid w:val="005E5173"/>
    <w:rsid w:val="005E6CB2"/>
    <w:rsid w:val="005E7DFE"/>
    <w:rsid w:val="005F0148"/>
    <w:rsid w:val="005F0FD1"/>
    <w:rsid w:val="005F215B"/>
    <w:rsid w:val="005F2BB1"/>
    <w:rsid w:val="005F3577"/>
    <w:rsid w:val="005F37A3"/>
    <w:rsid w:val="005F3B98"/>
    <w:rsid w:val="005F3C59"/>
    <w:rsid w:val="005F4EBF"/>
    <w:rsid w:val="005F580E"/>
    <w:rsid w:val="005F5B3B"/>
    <w:rsid w:val="006012E1"/>
    <w:rsid w:val="00601455"/>
    <w:rsid w:val="00601471"/>
    <w:rsid w:val="00601C8D"/>
    <w:rsid w:val="006029F1"/>
    <w:rsid w:val="00602F1E"/>
    <w:rsid w:val="00603260"/>
    <w:rsid w:val="006032D3"/>
    <w:rsid w:val="00603F3C"/>
    <w:rsid w:val="006050B8"/>
    <w:rsid w:val="00606144"/>
    <w:rsid w:val="006061D6"/>
    <w:rsid w:val="00606A3A"/>
    <w:rsid w:val="00606D56"/>
    <w:rsid w:val="006102D1"/>
    <w:rsid w:val="00610893"/>
    <w:rsid w:val="00610899"/>
    <w:rsid w:val="006126BE"/>
    <w:rsid w:val="00612E1C"/>
    <w:rsid w:val="00613176"/>
    <w:rsid w:val="006150EC"/>
    <w:rsid w:val="0061521A"/>
    <w:rsid w:val="006155A6"/>
    <w:rsid w:val="00616DFB"/>
    <w:rsid w:val="00617071"/>
    <w:rsid w:val="00617178"/>
    <w:rsid w:val="006171E9"/>
    <w:rsid w:val="00617AB4"/>
    <w:rsid w:val="00617C38"/>
    <w:rsid w:val="00617CEF"/>
    <w:rsid w:val="00620B84"/>
    <w:rsid w:val="006214D1"/>
    <w:rsid w:val="00622101"/>
    <w:rsid w:val="00622684"/>
    <w:rsid w:val="00622D49"/>
    <w:rsid w:val="006255A8"/>
    <w:rsid w:val="00625DF4"/>
    <w:rsid w:val="0062612C"/>
    <w:rsid w:val="00627DF4"/>
    <w:rsid w:val="00634F0F"/>
    <w:rsid w:val="00635629"/>
    <w:rsid w:val="006360CC"/>
    <w:rsid w:val="00636E15"/>
    <w:rsid w:val="00637203"/>
    <w:rsid w:val="00640B66"/>
    <w:rsid w:val="00640B6F"/>
    <w:rsid w:val="00643669"/>
    <w:rsid w:val="00644022"/>
    <w:rsid w:val="0064436C"/>
    <w:rsid w:val="00644466"/>
    <w:rsid w:val="00644B1E"/>
    <w:rsid w:val="00645DF8"/>
    <w:rsid w:val="006474E8"/>
    <w:rsid w:val="006474FD"/>
    <w:rsid w:val="00650249"/>
    <w:rsid w:val="00650655"/>
    <w:rsid w:val="00650708"/>
    <w:rsid w:val="00650E76"/>
    <w:rsid w:val="006548C7"/>
    <w:rsid w:val="00654954"/>
    <w:rsid w:val="00655452"/>
    <w:rsid w:val="006557C4"/>
    <w:rsid w:val="00656324"/>
    <w:rsid w:val="00661A35"/>
    <w:rsid w:val="006631BB"/>
    <w:rsid w:val="0066399D"/>
    <w:rsid w:val="00663DAD"/>
    <w:rsid w:val="006642BA"/>
    <w:rsid w:val="00664973"/>
    <w:rsid w:val="006653C2"/>
    <w:rsid w:val="00665967"/>
    <w:rsid w:val="006661C3"/>
    <w:rsid w:val="006669F7"/>
    <w:rsid w:val="006705DC"/>
    <w:rsid w:val="00672BC9"/>
    <w:rsid w:val="0067352E"/>
    <w:rsid w:val="00674855"/>
    <w:rsid w:val="00674E10"/>
    <w:rsid w:val="006756AE"/>
    <w:rsid w:val="00675D6F"/>
    <w:rsid w:val="0067689A"/>
    <w:rsid w:val="006769DC"/>
    <w:rsid w:val="0067731C"/>
    <w:rsid w:val="00680073"/>
    <w:rsid w:val="00682858"/>
    <w:rsid w:val="00684C19"/>
    <w:rsid w:val="00686BC0"/>
    <w:rsid w:val="006879EE"/>
    <w:rsid w:val="006902BF"/>
    <w:rsid w:val="00691DFC"/>
    <w:rsid w:val="0069436F"/>
    <w:rsid w:val="00694A0D"/>
    <w:rsid w:val="00695118"/>
    <w:rsid w:val="00695458"/>
    <w:rsid w:val="00696FD9"/>
    <w:rsid w:val="00697CFC"/>
    <w:rsid w:val="006A2F16"/>
    <w:rsid w:val="006A3932"/>
    <w:rsid w:val="006A421C"/>
    <w:rsid w:val="006A4348"/>
    <w:rsid w:val="006A44EF"/>
    <w:rsid w:val="006A44FD"/>
    <w:rsid w:val="006A5E43"/>
    <w:rsid w:val="006A6BE1"/>
    <w:rsid w:val="006A71EA"/>
    <w:rsid w:val="006A7B04"/>
    <w:rsid w:val="006B0C9C"/>
    <w:rsid w:val="006B1349"/>
    <w:rsid w:val="006B155F"/>
    <w:rsid w:val="006B1A05"/>
    <w:rsid w:val="006B38DF"/>
    <w:rsid w:val="006B64B8"/>
    <w:rsid w:val="006B6695"/>
    <w:rsid w:val="006B6B37"/>
    <w:rsid w:val="006B7665"/>
    <w:rsid w:val="006C0B22"/>
    <w:rsid w:val="006C1BDF"/>
    <w:rsid w:val="006C213A"/>
    <w:rsid w:val="006C2273"/>
    <w:rsid w:val="006C3C9F"/>
    <w:rsid w:val="006C3FAF"/>
    <w:rsid w:val="006C4083"/>
    <w:rsid w:val="006C6AC4"/>
    <w:rsid w:val="006C6B08"/>
    <w:rsid w:val="006C78F9"/>
    <w:rsid w:val="006C7DC7"/>
    <w:rsid w:val="006D02CC"/>
    <w:rsid w:val="006D1339"/>
    <w:rsid w:val="006D133A"/>
    <w:rsid w:val="006D16E2"/>
    <w:rsid w:val="006D283A"/>
    <w:rsid w:val="006D3962"/>
    <w:rsid w:val="006D3BFD"/>
    <w:rsid w:val="006D4D08"/>
    <w:rsid w:val="006D556D"/>
    <w:rsid w:val="006D5A64"/>
    <w:rsid w:val="006D66A6"/>
    <w:rsid w:val="006D6A1F"/>
    <w:rsid w:val="006D7278"/>
    <w:rsid w:val="006D7ED4"/>
    <w:rsid w:val="006E0C2C"/>
    <w:rsid w:val="006E38FE"/>
    <w:rsid w:val="006E3EE0"/>
    <w:rsid w:val="006E472E"/>
    <w:rsid w:val="006E473E"/>
    <w:rsid w:val="006E6D52"/>
    <w:rsid w:val="006E7C3D"/>
    <w:rsid w:val="006F0CF1"/>
    <w:rsid w:val="006F0E40"/>
    <w:rsid w:val="006F1B77"/>
    <w:rsid w:val="006F3B25"/>
    <w:rsid w:val="006F4315"/>
    <w:rsid w:val="006F4DBD"/>
    <w:rsid w:val="006F529C"/>
    <w:rsid w:val="006F6600"/>
    <w:rsid w:val="00700E13"/>
    <w:rsid w:val="00701EDF"/>
    <w:rsid w:val="00702462"/>
    <w:rsid w:val="00703155"/>
    <w:rsid w:val="007033AF"/>
    <w:rsid w:val="007038D0"/>
    <w:rsid w:val="0070470F"/>
    <w:rsid w:val="00704985"/>
    <w:rsid w:val="007049B2"/>
    <w:rsid w:val="007051E2"/>
    <w:rsid w:val="00706196"/>
    <w:rsid w:val="00706C3A"/>
    <w:rsid w:val="00707DDA"/>
    <w:rsid w:val="0071017C"/>
    <w:rsid w:val="00711893"/>
    <w:rsid w:val="007142D5"/>
    <w:rsid w:val="00714543"/>
    <w:rsid w:val="00714B78"/>
    <w:rsid w:val="00714EF3"/>
    <w:rsid w:val="00714F07"/>
    <w:rsid w:val="00717DB5"/>
    <w:rsid w:val="00717EA0"/>
    <w:rsid w:val="007201C5"/>
    <w:rsid w:val="00720861"/>
    <w:rsid w:val="00720A5A"/>
    <w:rsid w:val="00720E24"/>
    <w:rsid w:val="00721C01"/>
    <w:rsid w:val="007229D0"/>
    <w:rsid w:val="00723974"/>
    <w:rsid w:val="00724805"/>
    <w:rsid w:val="00724EA5"/>
    <w:rsid w:val="007257BB"/>
    <w:rsid w:val="00725C70"/>
    <w:rsid w:val="00726CAB"/>
    <w:rsid w:val="00727A33"/>
    <w:rsid w:val="00730485"/>
    <w:rsid w:val="00730F3C"/>
    <w:rsid w:val="0073148B"/>
    <w:rsid w:val="007316C7"/>
    <w:rsid w:val="007328BB"/>
    <w:rsid w:val="00733724"/>
    <w:rsid w:val="00733761"/>
    <w:rsid w:val="00733767"/>
    <w:rsid w:val="007358D4"/>
    <w:rsid w:val="00736896"/>
    <w:rsid w:val="00737037"/>
    <w:rsid w:val="00737826"/>
    <w:rsid w:val="007378B4"/>
    <w:rsid w:val="00737AAF"/>
    <w:rsid w:val="00737C2A"/>
    <w:rsid w:val="00740809"/>
    <w:rsid w:val="007410F8"/>
    <w:rsid w:val="007417C0"/>
    <w:rsid w:val="00741AC2"/>
    <w:rsid w:val="00742024"/>
    <w:rsid w:val="007426A5"/>
    <w:rsid w:val="00742B02"/>
    <w:rsid w:val="007437AA"/>
    <w:rsid w:val="00744E9A"/>
    <w:rsid w:val="00744F13"/>
    <w:rsid w:val="0074518B"/>
    <w:rsid w:val="00745BF0"/>
    <w:rsid w:val="007467B0"/>
    <w:rsid w:val="00746AF1"/>
    <w:rsid w:val="007507E3"/>
    <w:rsid w:val="007524E2"/>
    <w:rsid w:val="0075268C"/>
    <w:rsid w:val="007530DB"/>
    <w:rsid w:val="007543EA"/>
    <w:rsid w:val="007548EB"/>
    <w:rsid w:val="00755A45"/>
    <w:rsid w:val="00755CAC"/>
    <w:rsid w:val="00756843"/>
    <w:rsid w:val="00761252"/>
    <w:rsid w:val="00761E4F"/>
    <w:rsid w:val="00763050"/>
    <w:rsid w:val="00763278"/>
    <w:rsid w:val="007632B1"/>
    <w:rsid w:val="007639BB"/>
    <w:rsid w:val="00763BD4"/>
    <w:rsid w:val="00764186"/>
    <w:rsid w:val="00764877"/>
    <w:rsid w:val="00764F85"/>
    <w:rsid w:val="00765DE5"/>
    <w:rsid w:val="0076611C"/>
    <w:rsid w:val="00766340"/>
    <w:rsid w:val="00771C9C"/>
    <w:rsid w:val="00771D15"/>
    <w:rsid w:val="00772AAE"/>
    <w:rsid w:val="00773DA6"/>
    <w:rsid w:val="0077566E"/>
    <w:rsid w:val="0077585D"/>
    <w:rsid w:val="00776D6F"/>
    <w:rsid w:val="00776EF3"/>
    <w:rsid w:val="007776FF"/>
    <w:rsid w:val="00777C96"/>
    <w:rsid w:val="00780D85"/>
    <w:rsid w:val="00781AE4"/>
    <w:rsid w:val="00781E3B"/>
    <w:rsid w:val="00782176"/>
    <w:rsid w:val="007826E6"/>
    <w:rsid w:val="00784DDD"/>
    <w:rsid w:val="007856C5"/>
    <w:rsid w:val="00785CBA"/>
    <w:rsid w:val="00786A5A"/>
    <w:rsid w:val="0079077A"/>
    <w:rsid w:val="007908E4"/>
    <w:rsid w:val="00790D8F"/>
    <w:rsid w:val="00792365"/>
    <w:rsid w:val="007929AE"/>
    <w:rsid w:val="00792B97"/>
    <w:rsid w:val="00792C86"/>
    <w:rsid w:val="00793E90"/>
    <w:rsid w:val="007942EE"/>
    <w:rsid w:val="0079730A"/>
    <w:rsid w:val="007973E2"/>
    <w:rsid w:val="00797889"/>
    <w:rsid w:val="007A13CE"/>
    <w:rsid w:val="007A1B56"/>
    <w:rsid w:val="007A227D"/>
    <w:rsid w:val="007A31DC"/>
    <w:rsid w:val="007A3D97"/>
    <w:rsid w:val="007A3FA6"/>
    <w:rsid w:val="007A4289"/>
    <w:rsid w:val="007A558A"/>
    <w:rsid w:val="007A5D1A"/>
    <w:rsid w:val="007A5FD3"/>
    <w:rsid w:val="007A6F00"/>
    <w:rsid w:val="007A74B8"/>
    <w:rsid w:val="007B0045"/>
    <w:rsid w:val="007B018A"/>
    <w:rsid w:val="007B0C84"/>
    <w:rsid w:val="007B16A2"/>
    <w:rsid w:val="007B1F9B"/>
    <w:rsid w:val="007B2BC2"/>
    <w:rsid w:val="007B2C4A"/>
    <w:rsid w:val="007B616B"/>
    <w:rsid w:val="007B6EF4"/>
    <w:rsid w:val="007B700F"/>
    <w:rsid w:val="007B7272"/>
    <w:rsid w:val="007B74BC"/>
    <w:rsid w:val="007B7C36"/>
    <w:rsid w:val="007C0FDE"/>
    <w:rsid w:val="007C17FB"/>
    <w:rsid w:val="007C237F"/>
    <w:rsid w:val="007C3278"/>
    <w:rsid w:val="007C3997"/>
    <w:rsid w:val="007C3B3E"/>
    <w:rsid w:val="007C3D93"/>
    <w:rsid w:val="007C478D"/>
    <w:rsid w:val="007C4965"/>
    <w:rsid w:val="007C4BFB"/>
    <w:rsid w:val="007C6365"/>
    <w:rsid w:val="007C650A"/>
    <w:rsid w:val="007C7101"/>
    <w:rsid w:val="007D0192"/>
    <w:rsid w:val="007D0572"/>
    <w:rsid w:val="007D05A6"/>
    <w:rsid w:val="007D1F58"/>
    <w:rsid w:val="007D3B44"/>
    <w:rsid w:val="007D3EBA"/>
    <w:rsid w:val="007D437D"/>
    <w:rsid w:val="007D4B7A"/>
    <w:rsid w:val="007D661C"/>
    <w:rsid w:val="007D684C"/>
    <w:rsid w:val="007D6BEB"/>
    <w:rsid w:val="007D71AF"/>
    <w:rsid w:val="007D73CE"/>
    <w:rsid w:val="007D74FD"/>
    <w:rsid w:val="007D76E5"/>
    <w:rsid w:val="007D7735"/>
    <w:rsid w:val="007D77B6"/>
    <w:rsid w:val="007D7E0D"/>
    <w:rsid w:val="007E1850"/>
    <w:rsid w:val="007E22E7"/>
    <w:rsid w:val="007E293E"/>
    <w:rsid w:val="007E3A58"/>
    <w:rsid w:val="007E4259"/>
    <w:rsid w:val="007E5170"/>
    <w:rsid w:val="007E51E8"/>
    <w:rsid w:val="007E6D4E"/>
    <w:rsid w:val="007E7A24"/>
    <w:rsid w:val="007F05F6"/>
    <w:rsid w:val="007F1AC0"/>
    <w:rsid w:val="007F1EF1"/>
    <w:rsid w:val="007F4ACE"/>
    <w:rsid w:val="007F4F1B"/>
    <w:rsid w:val="007F50AB"/>
    <w:rsid w:val="007F579A"/>
    <w:rsid w:val="007F64E8"/>
    <w:rsid w:val="007F6D1C"/>
    <w:rsid w:val="007F7B13"/>
    <w:rsid w:val="007F7D9D"/>
    <w:rsid w:val="00800459"/>
    <w:rsid w:val="00801026"/>
    <w:rsid w:val="0080108E"/>
    <w:rsid w:val="008018EE"/>
    <w:rsid w:val="00801A2B"/>
    <w:rsid w:val="00803DF1"/>
    <w:rsid w:val="00804C97"/>
    <w:rsid w:val="00804DA7"/>
    <w:rsid w:val="00806755"/>
    <w:rsid w:val="00806848"/>
    <w:rsid w:val="00806D29"/>
    <w:rsid w:val="00807515"/>
    <w:rsid w:val="008101CF"/>
    <w:rsid w:val="00810E0C"/>
    <w:rsid w:val="00810E89"/>
    <w:rsid w:val="008119FD"/>
    <w:rsid w:val="00812172"/>
    <w:rsid w:val="008125F1"/>
    <w:rsid w:val="0081264D"/>
    <w:rsid w:val="008130F8"/>
    <w:rsid w:val="008131F7"/>
    <w:rsid w:val="008132A0"/>
    <w:rsid w:val="008142FC"/>
    <w:rsid w:val="008144B5"/>
    <w:rsid w:val="00815809"/>
    <w:rsid w:val="00816199"/>
    <w:rsid w:val="00816826"/>
    <w:rsid w:val="0081699B"/>
    <w:rsid w:val="00816CE6"/>
    <w:rsid w:val="008175FB"/>
    <w:rsid w:val="00817B24"/>
    <w:rsid w:val="00817C4D"/>
    <w:rsid w:val="00817D7B"/>
    <w:rsid w:val="00817F5D"/>
    <w:rsid w:val="00820DAB"/>
    <w:rsid w:val="008224BA"/>
    <w:rsid w:val="0082308E"/>
    <w:rsid w:val="00826732"/>
    <w:rsid w:val="008277C4"/>
    <w:rsid w:val="00827A7E"/>
    <w:rsid w:val="00830492"/>
    <w:rsid w:val="00830A03"/>
    <w:rsid w:val="00830F29"/>
    <w:rsid w:val="0083186D"/>
    <w:rsid w:val="0083189E"/>
    <w:rsid w:val="00832896"/>
    <w:rsid w:val="00832C3C"/>
    <w:rsid w:val="0083301E"/>
    <w:rsid w:val="00834029"/>
    <w:rsid w:val="00834496"/>
    <w:rsid w:val="00834553"/>
    <w:rsid w:val="00836D19"/>
    <w:rsid w:val="00837521"/>
    <w:rsid w:val="0083779C"/>
    <w:rsid w:val="00840440"/>
    <w:rsid w:val="00840D66"/>
    <w:rsid w:val="0084256C"/>
    <w:rsid w:val="00842BE6"/>
    <w:rsid w:val="00842E30"/>
    <w:rsid w:val="00843182"/>
    <w:rsid w:val="0084338E"/>
    <w:rsid w:val="00843E21"/>
    <w:rsid w:val="008441F9"/>
    <w:rsid w:val="008444CB"/>
    <w:rsid w:val="008445C9"/>
    <w:rsid w:val="00844D77"/>
    <w:rsid w:val="00845824"/>
    <w:rsid w:val="00845BD8"/>
    <w:rsid w:val="008462BA"/>
    <w:rsid w:val="00846EE5"/>
    <w:rsid w:val="00847E2F"/>
    <w:rsid w:val="00850B58"/>
    <w:rsid w:val="00850B9B"/>
    <w:rsid w:val="00850FCC"/>
    <w:rsid w:val="00851430"/>
    <w:rsid w:val="0085175D"/>
    <w:rsid w:val="008518BD"/>
    <w:rsid w:val="00851DD9"/>
    <w:rsid w:val="00852091"/>
    <w:rsid w:val="008523E6"/>
    <w:rsid w:val="00853ADC"/>
    <w:rsid w:val="008541E2"/>
    <w:rsid w:val="008546E6"/>
    <w:rsid w:val="008552A1"/>
    <w:rsid w:val="00856FE2"/>
    <w:rsid w:val="00857CDE"/>
    <w:rsid w:val="00857E24"/>
    <w:rsid w:val="00863184"/>
    <w:rsid w:val="008642F8"/>
    <w:rsid w:val="0086517B"/>
    <w:rsid w:val="0086533C"/>
    <w:rsid w:val="0086571E"/>
    <w:rsid w:val="008657D7"/>
    <w:rsid w:val="00865D6A"/>
    <w:rsid w:val="00866620"/>
    <w:rsid w:val="008666F3"/>
    <w:rsid w:val="008671C8"/>
    <w:rsid w:val="00871068"/>
    <w:rsid w:val="008712F7"/>
    <w:rsid w:val="00872356"/>
    <w:rsid w:val="00873373"/>
    <w:rsid w:val="00874181"/>
    <w:rsid w:val="00874DE1"/>
    <w:rsid w:val="008750C5"/>
    <w:rsid w:val="0087557B"/>
    <w:rsid w:val="008767CD"/>
    <w:rsid w:val="008769D8"/>
    <w:rsid w:val="00880016"/>
    <w:rsid w:val="00880151"/>
    <w:rsid w:val="00880B3E"/>
    <w:rsid w:val="008810C5"/>
    <w:rsid w:val="00881F24"/>
    <w:rsid w:val="00882B16"/>
    <w:rsid w:val="00883C09"/>
    <w:rsid w:val="00884E2B"/>
    <w:rsid w:val="008878F0"/>
    <w:rsid w:val="00890547"/>
    <w:rsid w:val="00890622"/>
    <w:rsid w:val="00891AB4"/>
    <w:rsid w:val="00891BFF"/>
    <w:rsid w:val="00893C16"/>
    <w:rsid w:val="00894280"/>
    <w:rsid w:val="008948E2"/>
    <w:rsid w:val="008952D1"/>
    <w:rsid w:val="00895E69"/>
    <w:rsid w:val="00896EA6"/>
    <w:rsid w:val="00897979"/>
    <w:rsid w:val="008A0933"/>
    <w:rsid w:val="008A185D"/>
    <w:rsid w:val="008A19CC"/>
    <w:rsid w:val="008A1E0C"/>
    <w:rsid w:val="008A2965"/>
    <w:rsid w:val="008A2EA1"/>
    <w:rsid w:val="008A3C02"/>
    <w:rsid w:val="008A4C74"/>
    <w:rsid w:val="008A6994"/>
    <w:rsid w:val="008A6C85"/>
    <w:rsid w:val="008A79E3"/>
    <w:rsid w:val="008B00AA"/>
    <w:rsid w:val="008B25AE"/>
    <w:rsid w:val="008B2FAF"/>
    <w:rsid w:val="008B4499"/>
    <w:rsid w:val="008B45C6"/>
    <w:rsid w:val="008B5FBC"/>
    <w:rsid w:val="008B68CE"/>
    <w:rsid w:val="008B6CA1"/>
    <w:rsid w:val="008B7D7E"/>
    <w:rsid w:val="008C0702"/>
    <w:rsid w:val="008C0742"/>
    <w:rsid w:val="008C156D"/>
    <w:rsid w:val="008C1649"/>
    <w:rsid w:val="008C2F8C"/>
    <w:rsid w:val="008C32C5"/>
    <w:rsid w:val="008C450B"/>
    <w:rsid w:val="008C47DD"/>
    <w:rsid w:val="008C5277"/>
    <w:rsid w:val="008C5302"/>
    <w:rsid w:val="008C54E0"/>
    <w:rsid w:val="008C577E"/>
    <w:rsid w:val="008C5ACC"/>
    <w:rsid w:val="008C6317"/>
    <w:rsid w:val="008C654D"/>
    <w:rsid w:val="008C6B12"/>
    <w:rsid w:val="008C6F57"/>
    <w:rsid w:val="008C7715"/>
    <w:rsid w:val="008C7C99"/>
    <w:rsid w:val="008D1163"/>
    <w:rsid w:val="008D3869"/>
    <w:rsid w:val="008D408C"/>
    <w:rsid w:val="008D421A"/>
    <w:rsid w:val="008D5493"/>
    <w:rsid w:val="008D6012"/>
    <w:rsid w:val="008D653B"/>
    <w:rsid w:val="008D7079"/>
    <w:rsid w:val="008D715C"/>
    <w:rsid w:val="008E0B95"/>
    <w:rsid w:val="008E1A40"/>
    <w:rsid w:val="008E324F"/>
    <w:rsid w:val="008E358C"/>
    <w:rsid w:val="008E55BB"/>
    <w:rsid w:val="008E63B3"/>
    <w:rsid w:val="008E7447"/>
    <w:rsid w:val="008E764A"/>
    <w:rsid w:val="008F03FE"/>
    <w:rsid w:val="008F0A31"/>
    <w:rsid w:val="008F14A3"/>
    <w:rsid w:val="008F3F3F"/>
    <w:rsid w:val="008F4C74"/>
    <w:rsid w:val="008F7215"/>
    <w:rsid w:val="008F761F"/>
    <w:rsid w:val="00900314"/>
    <w:rsid w:val="00900B75"/>
    <w:rsid w:val="009023FC"/>
    <w:rsid w:val="00902576"/>
    <w:rsid w:val="009039F2"/>
    <w:rsid w:val="00903AA2"/>
    <w:rsid w:val="009056C9"/>
    <w:rsid w:val="009059A2"/>
    <w:rsid w:val="00907C91"/>
    <w:rsid w:val="009110FA"/>
    <w:rsid w:val="0091116E"/>
    <w:rsid w:val="00912AF7"/>
    <w:rsid w:val="009130C9"/>
    <w:rsid w:val="00913982"/>
    <w:rsid w:val="00914AD6"/>
    <w:rsid w:val="00914C89"/>
    <w:rsid w:val="00915AEF"/>
    <w:rsid w:val="00917B76"/>
    <w:rsid w:val="00921971"/>
    <w:rsid w:val="0092238D"/>
    <w:rsid w:val="009231A3"/>
    <w:rsid w:val="00924216"/>
    <w:rsid w:val="009248B6"/>
    <w:rsid w:val="0092520A"/>
    <w:rsid w:val="00925EBE"/>
    <w:rsid w:val="00926695"/>
    <w:rsid w:val="00926871"/>
    <w:rsid w:val="00927C84"/>
    <w:rsid w:val="009306A7"/>
    <w:rsid w:val="0093211C"/>
    <w:rsid w:val="00932AAA"/>
    <w:rsid w:val="00933B37"/>
    <w:rsid w:val="00933F5B"/>
    <w:rsid w:val="00934201"/>
    <w:rsid w:val="00936F08"/>
    <w:rsid w:val="00937DBE"/>
    <w:rsid w:val="009406F0"/>
    <w:rsid w:val="00940748"/>
    <w:rsid w:val="009428AA"/>
    <w:rsid w:val="00942991"/>
    <w:rsid w:val="00942A0B"/>
    <w:rsid w:val="00943065"/>
    <w:rsid w:val="00943290"/>
    <w:rsid w:val="009434BD"/>
    <w:rsid w:val="00943B65"/>
    <w:rsid w:val="00944161"/>
    <w:rsid w:val="00944B3C"/>
    <w:rsid w:val="00944DE6"/>
    <w:rsid w:val="009459DC"/>
    <w:rsid w:val="009462A1"/>
    <w:rsid w:val="00946873"/>
    <w:rsid w:val="00946D91"/>
    <w:rsid w:val="00947E1E"/>
    <w:rsid w:val="00947FD9"/>
    <w:rsid w:val="00950B76"/>
    <w:rsid w:val="00950C67"/>
    <w:rsid w:val="009514B6"/>
    <w:rsid w:val="00952407"/>
    <w:rsid w:val="00953152"/>
    <w:rsid w:val="00953387"/>
    <w:rsid w:val="009546FD"/>
    <w:rsid w:val="00956DA5"/>
    <w:rsid w:val="00956ED6"/>
    <w:rsid w:val="00957FD1"/>
    <w:rsid w:val="00961323"/>
    <w:rsid w:val="009623C3"/>
    <w:rsid w:val="00962647"/>
    <w:rsid w:val="00963527"/>
    <w:rsid w:val="00963710"/>
    <w:rsid w:val="009644C1"/>
    <w:rsid w:val="00964528"/>
    <w:rsid w:val="00965B11"/>
    <w:rsid w:val="009669BD"/>
    <w:rsid w:val="00967ACB"/>
    <w:rsid w:val="0097101A"/>
    <w:rsid w:val="0097119C"/>
    <w:rsid w:val="00971883"/>
    <w:rsid w:val="0097188B"/>
    <w:rsid w:val="00971ACA"/>
    <w:rsid w:val="009721E6"/>
    <w:rsid w:val="0097260A"/>
    <w:rsid w:val="0097269E"/>
    <w:rsid w:val="009726EA"/>
    <w:rsid w:val="00972896"/>
    <w:rsid w:val="00972A12"/>
    <w:rsid w:val="00974384"/>
    <w:rsid w:val="00974686"/>
    <w:rsid w:val="009749AE"/>
    <w:rsid w:val="00977117"/>
    <w:rsid w:val="00977AEC"/>
    <w:rsid w:val="00980959"/>
    <w:rsid w:val="00980A12"/>
    <w:rsid w:val="00980B1B"/>
    <w:rsid w:val="00981083"/>
    <w:rsid w:val="00981E28"/>
    <w:rsid w:val="00982515"/>
    <w:rsid w:val="00983B3A"/>
    <w:rsid w:val="00983EB8"/>
    <w:rsid w:val="00983EF9"/>
    <w:rsid w:val="0098432A"/>
    <w:rsid w:val="00984662"/>
    <w:rsid w:val="009855C3"/>
    <w:rsid w:val="00985A3D"/>
    <w:rsid w:val="0098647D"/>
    <w:rsid w:val="0098699A"/>
    <w:rsid w:val="0098718E"/>
    <w:rsid w:val="00987487"/>
    <w:rsid w:val="00990988"/>
    <w:rsid w:val="00990D68"/>
    <w:rsid w:val="009919AD"/>
    <w:rsid w:val="009929C8"/>
    <w:rsid w:val="00993E66"/>
    <w:rsid w:val="00994BA9"/>
    <w:rsid w:val="00994C53"/>
    <w:rsid w:val="00994CCA"/>
    <w:rsid w:val="00994E49"/>
    <w:rsid w:val="0099520F"/>
    <w:rsid w:val="009962E7"/>
    <w:rsid w:val="00996AC2"/>
    <w:rsid w:val="0099704E"/>
    <w:rsid w:val="00997DFC"/>
    <w:rsid w:val="009A23CC"/>
    <w:rsid w:val="009A3430"/>
    <w:rsid w:val="009A4BC4"/>
    <w:rsid w:val="009A4FD7"/>
    <w:rsid w:val="009A6E66"/>
    <w:rsid w:val="009B02A1"/>
    <w:rsid w:val="009B031E"/>
    <w:rsid w:val="009B0F6F"/>
    <w:rsid w:val="009B1E5C"/>
    <w:rsid w:val="009B1FC3"/>
    <w:rsid w:val="009B2E51"/>
    <w:rsid w:val="009B4455"/>
    <w:rsid w:val="009B6AE1"/>
    <w:rsid w:val="009B7A04"/>
    <w:rsid w:val="009B7D31"/>
    <w:rsid w:val="009B7FF8"/>
    <w:rsid w:val="009C050C"/>
    <w:rsid w:val="009C1310"/>
    <w:rsid w:val="009C17A7"/>
    <w:rsid w:val="009C1DA6"/>
    <w:rsid w:val="009C21C7"/>
    <w:rsid w:val="009C2A44"/>
    <w:rsid w:val="009C32A4"/>
    <w:rsid w:val="009C3536"/>
    <w:rsid w:val="009C374E"/>
    <w:rsid w:val="009C39EF"/>
    <w:rsid w:val="009C4D03"/>
    <w:rsid w:val="009C52E2"/>
    <w:rsid w:val="009C5E4B"/>
    <w:rsid w:val="009C663C"/>
    <w:rsid w:val="009C6E24"/>
    <w:rsid w:val="009C76C3"/>
    <w:rsid w:val="009D04FF"/>
    <w:rsid w:val="009D1481"/>
    <w:rsid w:val="009D2777"/>
    <w:rsid w:val="009D47A9"/>
    <w:rsid w:val="009D4BF9"/>
    <w:rsid w:val="009D6381"/>
    <w:rsid w:val="009D6DF8"/>
    <w:rsid w:val="009E0772"/>
    <w:rsid w:val="009E0C1A"/>
    <w:rsid w:val="009E1AFF"/>
    <w:rsid w:val="009E1FED"/>
    <w:rsid w:val="009E358B"/>
    <w:rsid w:val="009E47EA"/>
    <w:rsid w:val="009E51D2"/>
    <w:rsid w:val="009E6A17"/>
    <w:rsid w:val="009E6E7D"/>
    <w:rsid w:val="009F034F"/>
    <w:rsid w:val="009F0F34"/>
    <w:rsid w:val="009F10E6"/>
    <w:rsid w:val="009F1BF0"/>
    <w:rsid w:val="009F41DC"/>
    <w:rsid w:val="009F4E5B"/>
    <w:rsid w:val="009F524D"/>
    <w:rsid w:val="009F5585"/>
    <w:rsid w:val="009F5CDD"/>
    <w:rsid w:val="00A005EF"/>
    <w:rsid w:val="00A0065F"/>
    <w:rsid w:val="00A0173B"/>
    <w:rsid w:val="00A01DB6"/>
    <w:rsid w:val="00A021A0"/>
    <w:rsid w:val="00A023B6"/>
    <w:rsid w:val="00A02773"/>
    <w:rsid w:val="00A02E3E"/>
    <w:rsid w:val="00A02E55"/>
    <w:rsid w:val="00A03C93"/>
    <w:rsid w:val="00A0701D"/>
    <w:rsid w:val="00A105F9"/>
    <w:rsid w:val="00A10D5C"/>
    <w:rsid w:val="00A11534"/>
    <w:rsid w:val="00A123B9"/>
    <w:rsid w:val="00A13B4A"/>
    <w:rsid w:val="00A1506E"/>
    <w:rsid w:val="00A172E8"/>
    <w:rsid w:val="00A20083"/>
    <w:rsid w:val="00A207DD"/>
    <w:rsid w:val="00A209E4"/>
    <w:rsid w:val="00A20AF4"/>
    <w:rsid w:val="00A21D6B"/>
    <w:rsid w:val="00A22D08"/>
    <w:rsid w:val="00A22E66"/>
    <w:rsid w:val="00A233BA"/>
    <w:rsid w:val="00A240FC"/>
    <w:rsid w:val="00A2548A"/>
    <w:rsid w:val="00A25BFF"/>
    <w:rsid w:val="00A265E0"/>
    <w:rsid w:val="00A26A8A"/>
    <w:rsid w:val="00A2751C"/>
    <w:rsid w:val="00A279AC"/>
    <w:rsid w:val="00A27EFD"/>
    <w:rsid w:val="00A304C1"/>
    <w:rsid w:val="00A30D6E"/>
    <w:rsid w:val="00A30E95"/>
    <w:rsid w:val="00A31692"/>
    <w:rsid w:val="00A317B3"/>
    <w:rsid w:val="00A31BF9"/>
    <w:rsid w:val="00A336CA"/>
    <w:rsid w:val="00A33A00"/>
    <w:rsid w:val="00A34225"/>
    <w:rsid w:val="00A34B71"/>
    <w:rsid w:val="00A3509C"/>
    <w:rsid w:val="00A3569E"/>
    <w:rsid w:val="00A37C54"/>
    <w:rsid w:val="00A40C6C"/>
    <w:rsid w:val="00A415CA"/>
    <w:rsid w:val="00A415F4"/>
    <w:rsid w:val="00A42550"/>
    <w:rsid w:val="00A4314D"/>
    <w:rsid w:val="00A441E2"/>
    <w:rsid w:val="00A445E1"/>
    <w:rsid w:val="00A4531D"/>
    <w:rsid w:val="00A464A8"/>
    <w:rsid w:val="00A46986"/>
    <w:rsid w:val="00A46A00"/>
    <w:rsid w:val="00A47613"/>
    <w:rsid w:val="00A502A3"/>
    <w:rsid w:val="00A527A9"/>
    <w:rsid w:val="00A53933"/>
    <w:rsid w:val="00A5429A"/>
    <w:rsid w:val="00A55702"/>
    <w:rsid w:val="00A56142"/>
    <w:rsid w:val="00A566DE"/>
    <w:rsid w:val="00A57956"/>
    <w:rsid w:val="00A60364"/>
    <w:rsid w:val="00A61125"/>
    <w:rsid w:val="00A61E4D"/>
    <w:rsid w:val="00A63785"/>
    <w:rsid w:val="00A64E9A"/>
    <w:rsid w:val="00A6544F"/>
    <w:rsid w:val="00A659B9"/>
    <w:rsid w:val="00A6668A"/>
    <w:rsid w:val="00A673B1"/>
    <w:rsid w:val="00A70E80"/>
    <w:rsid w:val="00A70FFA"/>
    <w:rsid w:val="00A7161D"/>
    <w:rsid w:val="00A71A3D"/>
    <w:rsid w:val="00A7224A"/>
    <w:rsid w:val="00A73DC3"/>
    <w:rsid w:val="00A7479E"/>
    <w:rsid w:val="00A74BF8"/>
    <w:rsid w:val="00A74E16"/>
    <w:rsid w:val="00A756B6"/>
    <w:rsid w:val="00A771B4"/>
    <w:rsid w:val="00A80217"/>
    <w:rsid w:val="00A802F3"/>
    <w:rsid w:val="00A819E4"/>
    <w:rsid w:val="00A83651"/>
    <w:rsid w:val="00A83C0A"/>
    <w:rsid w:val="00A8465A"/>
    <w:rsid w:val="00A846B0"/>
    <w:rsid w:val="00A84800"/>
    <w:rsid w:val="00A85BD4"/>
    <w:rsid w:val="00A85D0B"/>
    <w:rsid w:val="00A86C5F"/>
    <w:rsid w:val="00A876AA"/>
    <w:rsid w:val="00A8794F"/>
    <w:rsid w:val="00A87CDC"/>
    <w:rsid w:val="00A87DBD"/>
    <w:rsid w:val="00A902F3"/>
    <w:rsid w:val="00A90AA0"/>
    <w:rsid w:val="00A90D89"/>
    <w:rsid w:val="00A90E2F"/>
    <w:rsid w:val="00A92036"/>
    <w:rsid w:val="00A92114"/>
    <w:rsid w:val="00A932D8"/>
    <w:rsid w:val="00A93C7E"/>
    <w:rsid w:val="00A945D3"/>
    <w:rsid w:val="00AA0459"/>
    <w:rsid w:val="00AA1C84"/>
    <w:rsid w:val="00AA1F01"/>
    <w:rsid w:val="00AA36AF"/>
    <w:rsid w:val="00AA3A7C"/>
    <w:rsid w:val="00AA4D6F"/>
    <w:rsid w:val="00AA7218"/>
    <w:rsid w:val="00AB0761"/>
    <w:rsid w:val="00AB0A4E"/>
    <w:rsid w:val="00AB0BFB"/>
    <w:rsid w:val="00AB0FE6"/>
    <w:rsid w:val="00AB27EF"/>
    <w:rsid w:val="00AB47BB"/>
    <w:rsid w:val="00AB58CC"/>
    <w:rsid w:val="00AB695D"/>
    <w:rsid w:val="00AB69D8"/>
    <w:rsid w:val="00AB6E48"/>
    <w:rsid w:val="00AB6FBA"/>
    <w:rsid w:val="00AB7041"/>
    <w:rsid w:val="00AB7510"/>
    <w:rsid w:val="00AC156D"/>
    <w:rsid w:val="00AC182A"/>
    <w:rsid w:val="00AC1A45"/>
    <w:rsid w:val="00AC242D"/>
    <w:rsid w:val="00AC2B7A"/>
    <w:rsid w:val="00AC3B69"/>
    <w:rsid w:val="00AC4458"/>
    <w:rsid w:val="00AC44B0"/>
    <w:rsid w:val="00AC4A62"/>
    <w:rsid w:val="00AC5940"/>
    <w:rsid w:val="00AC5CD0"/>
    <w:rsid w:val="00AC7614"/>
    <w:rsid w:val="00AD1341"/>
    <w:rsid w:val="00AD18FF"/>
    <w:rsid w:val="00AD1F45"/>
    <w:rsid w:val="00AD1F67"/>
    <w:rsid w:val="00AD23F7"/>
    <w:rsid w:val="00AD2512"/>
    <w:rsid w:val="00AD2C88"/>
    <w:rsid w:val="00AD3581"/>
    <w:rsid w:val="00AD3786"/>
    <w:rsid w:val="00AD3A8C"/>
    <w:rsid w:val="00AD3EB9"/>
    <w:rsid w:val="00AD49DA"/>
    <w:rsid w:val="00AD4A3B"/>
    <w:rsid w:val="00AD5BC6"/>
    <w:rsid w:val="00AD5F9B"/>
    <w:rsid w:val="00AD6627"/>
    <w:rsid w:val="00AD77DE"/>
    <w:rsid w:val="00AD7E5F"/>
    <w:rsid w:val="00AE0B9E"/>
    <w:rsid w:val="00AE0FFB"/>
    <w:rsid w:val="00AE1CD2"/>
    <w:rsid w:val="00AE21DB"/>
    <w:rsid w:val="00AE2A05"/>
    <w:rsid w:val="00AE3002"/>
    <w:rsid w:val="00AE398A"/>
    <w:rsid w:val="00AE456E"/>
    <w:rsid w:val="00AE58F0"/>
    <w:rsid w:val="00AE5AA9"/>
    <w:rsid w:val="00AE61F5"/>
    <w:rsid w:val="00AE6226"/>
    <w:rsid w:val="00AE7B96"/>
    <w:rsid w:val="00AF0AB1"/>
    <w:rsid w:val="00AF11BE"/>
    <w:rsid w:val="00AF1528"/>
    <w:rsid w:val="00AF3CA5"/>
    <w:rsid w:val="00AF48E3"/>
    <w:rsid w:val="00AF4A44"/>
    <w:rsid w:val="00AF659C"/>
    <w:rsid w:val="00AF69A3"/>
    <w:rsid w:val="00AF75D4"/>
    <w:rsid w:val="00B00042"/>
    <w:rsid w:val="00B00151"/>
    <w:rsid w:val="00B009CC"/>
    <w:rsid w:val="00B00C21"/>
    <w:rsid w:val="00B0171C"/>
    <w:rsid w:val="00B02C7C"/>
    <w:rsid w:val="00B03CE2"/>
    <w:rsid w:val="00B03DA9"/>
    <w:rsid w:val="00B03F2B"/>
    <w:rsid w:val="00B04E38"/>
    <w:rsid w:val="00B05B31"/>
    <w:rsid w:val="00B068F7"/>
    <w:rsid w:val="00B0777B"/>
    <w:rsid w:val="00B0778A"/>
    <w:rsid w:val="00B07AA4"/>
    <w:rsid w:val="00B07FBD"/>
    <w:rsid w:val="00B108B1"/>
    <w:rsid w:val="00B1091A"/>
    <w:rsid w:val="00B11238"/>
    <w:rsid w:val="00B11EB6"/>
    <w:rsid w:val="00B123A6"/>
    <w:rsid w:val="00B12D3F"/>
    <w:rsid w:val="00B1362B"/>
    <w:rsid w:val="00B1373A"/>
    <w:rsid w:val="00B13CA7"/>
    <w:rsid w:val="00B13F9C"/>
    <w:rsid w:val="00B15565"/>
    <w:rsid w:val="00B15D63"/>
    <w:rsid w:val="00B17775"/>
    <w:rsid w:val="00B17AEE"/>
    <w:rsid w:val="00B20BC2"/>
    <w:rsid w:val="00B211EB"/>
    <w:rsid w:val="00B22AFF"/>
    <w:rsid w:val="00B2399A"/>
    <w:rsid w:val="00B23B73"/>
    <w:rsid w:val="00B24A17"/>
    <w:rsid w:val="00B24BF9"/>
    <w:rsid w:val="00B25052"/>
    <w:rsid w:val="00B25372"/>
    <w:rsid w:val="00B25E3F"/>
    <w:rsid w:val="00B26144"/>
    <w:rsid w:val="00B265AA"/>
    <w:rsid w:val="00B2668D"/>
    <w:rsid w:val="00B266FD"/>
    <w:rsid w:val="00B267C6"/>
    <w:rsid w:val="00B267F8"/>
    <w:rsid w:val="00B271B8"/>
    <w:rsid w:val="00B30874"/>
    <w:rsid w:val="00B30A66"/>
    <w:rsid w:val="00B314BB"/>
    <w:rsid w:val="00B317D0"/>
    <w:rsid w:val="00B33101"/>
    <w:rsid w:val="00B334C8"/>
    <w:rsid w:val="00B33BC5"/>
    <w:rsid w:val="00B35523"/>
    <w:rsid w:val="00B36FBE"/>
    <w:rsid w:val="00B3713E"/>
    <w:rsid w:val="00B378CF"/>
    <w:rsid w:val="00B37DC2"/>
    <w:rsid w:val="00B402E1"/>
    <w:rsid w:val="00B403BA"/>
    <w:rsid w:val="00B40534"/>
    <w:rsid w:val="00B40E2F"/>
    <w:rsid w:val="00B42B11"/>
    <w:rsid w:val="00B43CB6"/>
    <w:rsid w:val="00B43D4B"/>
    <w:rsid w:val="00B443C2"/>
    <w:rsid w:val="00B50ED4"/>
    <w:rsid w:val="00B521D0"/>
    <w:rsid w:val="00B52974"/>
    <w:rsid w:val="00B5300A"/>
    <w:rsid w:val="00B53342"/>
    <w:rsid w:val="00B5363D"/>
    <w:rsid w:val="00B54F7C"/>
    <w:rsid w:val="00B56F82"/>
    <w:rsid w:val="00B5727C"/>
    <w:rsid w:val="00B574E1"/>
    <w:rsid w:val="00B6000E"/>
    <w:rsid w:val="00B60480"/>
    <w:rsid w:val="00B61AEA"/>
    <w:rsid w:val="00B625D1"/>
    <w:rsid w:val="00B62BD5"/>
    <w:rsid w:val="00B62DA6"/>
    <w:rsid w:val="00B630CF"/>
    <w:rsid w:val="00B6310C"/>
    <w:rsid w:val="00B63221"/>
    <w:rsid w:val="00B63231"/>
    <w:rsid w:val="00B64348"/>
    <w:rsid w:val="00B658C3"/>
    <w:rsid w:val="00B66487"/>
    <w:rsid w:val="00B6657A"/>
    <w:rsid w:val="00B669DC"/>
    <w:rsid w:val="00B66D59"/>
    <w:rsid w:val="00B6712C"/>
    <w:rsid w:val="00B67E79"/>
    <w:rsid w:val="00B7074A"/>
    <w:rsid w:val="00B70C7E"/>
    <w:rsid w:val="00B71B19"/>
    <w:rsid w:val="00B727D1"/>
    <w:rsid w:val="00B72B94"/>
    <w:rsid w:val="00B72DB0"/>
    <w:rsid w:val="00B72E43"/>
    <w:rsid w:val="00B733F3"/>
    <w:rsid w:val="00B73823"/>
    <w:rsid w:val="00B7407C"/>
    <w:rsid w:val="00B754BF"/>
    <w:rsid w:val="00B764AF"/>
    <w:rsid w:val="00B76758"/>
    <w:rsid w:val="00B767DB"/>
    <w:rsid w:val="00B77051"/>
    <w:rsid w:val="00B77733"/>
    <w:rsid w:val="00B80484"/>
    <w:rsid w:val="00B80678"/>
    <w:rsid w:val="00B8123D"/>
    <w:rsid w:val="00B8129D"/>
    <w:rsid w:val="00B816D8"/>
    <w:rsid w:val="00B830F9"/>
    <w:rsid w:val="00B836F3"/>
    <w:rsid w:val="00B83B33"/>
    <w:rsid w:val="00B8423A"/>
    <w:rsid w:val="00B84E01"/>
    <w:rsid w:val="00B84F57"/>
    <w:rsid w:val="00B850EA"/>
    <w:rsid w:val="00B85253"/>
    <w:rsid w:val="00B856D8"/>
    <w:rsid w:val="00B8580F"/>
    <w:rsid w:val="00B86188"/>
    <w:rsid w:val="00B86910"/>
    <w:rsid w:val="00B86B6A"/>
    <w:rsid w:val="00B86F15"/>
    <w:rsid w:val="00B87380"/>
    <w:rsid w:val="00B873B5"/>
    <w:rsid w:val="00B87ED0"/>
    <w:rsid w:val="00B87F82"/>
    <w:rsid w:val="00B90838"/>
    <w:rsid w:val="00B92C4A"/>
    <w:rsid w:val="00B93861"/>
    <w:rsid w:val="00B93969"/>
    <w:rsid w:val="00B94B7A"/>
    <w:rsid w:val="00B95482"/>
    <w:rsid w:val="00B95898"/>
    <w:rsid w:val="00B96D41"/>
    <w:rsid w:val="00B976A7"/>
    <w:rsid w:val="00B97AB4"/>
    <w:rsid w:val="00BA00D5"/>
    <w:rsid w:val="00BA0400"/>
    <w:rsid w:val="00BA09FA"/>
    <w:rsid w:val="00BA0C19"/>
    <w:rsid w:val="00BA147D"/>
    <w:rsid w:val="00BA150C"/>
    <w:rsid w:val="00BA1768"/>
    <w:rsid w:val="00BA23FC"/>
    <w:rsid w:val="00BA2F0F"/>
    <w:rsid w:val="00BA45F7"/>
    <w:rsid w:val="00BA46A2"/>
    <w:rsid w:val="00BA4D97"/>
    <w:rsid w:val="00BA50B2"/>
    <w:rsid w:val="00BA6ECA"/>
    <w:rsid w:val="00BA7C38"/>
    <w:rsid w:val="00BB037E"/>
    <w:rsid w:val="00BB06FD"/>
    <w:rsid w:val="00BB10EF"/>
    <w:rsid w:val="00BB1AE1"/>
    <w:rsid w:val="00BB21B2"/>
    <w:rsid w:val="00BB25E1"/>
    <w:rsid w:val="00BB2F0E"/>
    <w:rsid w:val="00BB371B"/>
    <w:rsid w:val="00BB47A8"/>
    <w:rsid w:val="00BB47AA"/>
    <w:rsid w:val="00BB4BA7"/>
    <w:rsid w:val="00BB4E34"/>
    <w:rsid w:val="00BB5D17"/>
    <w:rsid w:val="00BB65B5"/>
    <w:rsid w:val="00BB6FBC"/>
    <w:rsid w:val="00BB724C"/>
    <w:rsid w:val="00BC183D"/>
    <w:rsid w:val="00BC210F"/>
    <w:rsid w:val="00BC223B"/>
    <w:rsid w:val="00BC266C"/>
    <w:rsid w:val="00BC4517"/>
    <w:rsid w:val="00BC463C"/>
    <w:rsid w:val="00BC4ED8"/>
    <w:rsid w:val="00BC549A"/>
    <w:rsid w:val="00BC56F0"/>
    <w:rsid w:val="00BC6F50"/>
    <w:rsid w:val="00BD0405"/>
    <w:rsid w:val="00BD0FBC"/>
    <w:rsid w:val="00BD3A54"/>
    <w:rsid w:val="00BD3C0C"/>
    <w:rsid w:val="00BD4680"/>
    <w:rsid w:val="00BD50DE"/>
    <w:rsid w:val="00BD6151"/>
    <w:rsid w:val="00BD6384"/>
    <w:rsid w:val="00BD7FE5"/>
    <w:rsid w:val="00BE043E"/>
    <w:rsid w:val="00BE1226"/>
    <w:rsid w:val="00BE2D41"/>
    <w:rsid w:val="00BE2E3B"/>
    <w:rsid w:val="00BE3803"/>
    <w:rsid w:val="00BE4265"/>
    <w:rsid w:val="00BE4D0A"/>
    <w:rsid w:val="00BE4D3A"/>
    <w:rsid w:val="00BE5F0A"/>
    <w:rsid w:val="00BE5F9E"/>
    <w:rsid w:val="00BF0733"/>
    <w:rsid w:val="00BF19E0"/>
    <w:rsid w:val="00BF1AB3"/>
    <w:rsid w:val="00BF204C"/>
    <w:rsid w:val="00BF2538"/>
    <w:rsid w:val="00BF28E0"/>
    <w:rsid w:val="00BF2D9B"/>
    <w:rsid w:val="00BF31C7"/>
    <w:rsid w:val="00BF356B"/>
    <w:rsid w:val="00BF3B51"/>
    <w:rsid w:val="00BF4A73"/>
    <w:rsid w:val="00BF5788"/>
    <w:rsid w:val="00BF6423"/>
    <w:rsid w:val="00BF6D14"/>
    <w:rsid w:val="00BF6E48"/>
    <w:rsid w:val="00C0183A"/>
    <w:rsid w:val="00C01A2B"/>
    <w:rsid w:val="00C02A53"/>
    <w:rsid w:val="00C02C86"/>
    <w:rsid w:val="00C02CF0"/>
    <w:rsid w:val="00C03A59"/>
    <w:rsid w:val="00C03C32"/>
    <w:rsid w:val="00C04047"/>
    <w:rsid w:val="00C043F0"/>
    <w:rsid w:val="00C044DE"/>
    <w:rsid w:val="00C0495F"/>
    <w:rsid w:val="00C0534B"/>
    <w:rsid w:val="00C0764D"/>
    <w:rsid w:val="00C120FD"/>
    <w:rsid w:val="00C1249D"/>
    <w:rsid w:val="00C12857"/>
    <w:rsid w:val="00C141D7"/>
    <w:rsid w:val="00C1476F"/>
    <w:rsid w:val="00C1518E"/>
    <w:rsid w:val="00C171C9"/>
    <w:rsid w:val="00C17726"/>
    <w:rsid w:val="00C17A4A"/>
    <w:rsid w:val="00C201EB"/>
    <w:rsid w:val="00C20B11"/>
    <w:rsid w:val="00C20D49"/>
    <w:rsid w:val="00C213C0"/>
    <w:rsid w:val="00C2141B"/>
    <w:rsid w:val="00C233AA"/>
    <w:rsid w:val="00C2434B"/>
    <w:rsid w:val="00C245BF"/>
    <w:rsid w:val="00C25C3E"/>
    <w:rsid w:val="00C25F98"/>
    <w:rsid w:val="00C26DF4"/>
    <w:rsid w:val="00C27AB0"/>
    <w:rsid w:val="00C27C8D"/>
    <w:rsid w:val="00C27F82"/>
    <w:rsid w:val="00C30245"/>
    <w:rsid w:val="00C30EDC"/>
    <w:rsid w:val="00C31393"/>
    <w:rsid w:val="00C31B7C"/>
    <w:rsid w:val="00C31E01"/>
    <w:rsid w:val="00C32367"/>
    <w:rsid w:val="00C32614"/>
    <w:rsid w:val="00C337DC"/>
    <w:rsid w:val="00C34161"/>
    <w:rsid w:val="00C3460D"/>
    <w:rsid w:val="00C34647"/>
    <w:rsid w:val="00C35CD3"/>
    <w:rsid w:val="00C35ECC"/>
    <w:rsid w:val="00C379E4"/>
    <w:rsid w:val="00C4017C"/>
    <w:rsid w:val="00C40FB8"/>
    <w:rsid w:val="00C413B7"/>
    <w:rsid w:val="00C41DAA"/>
    <w:rsid w:val="00C42275"/>
    <w:rsid w:val="00C42C64"/>
    <w:rsid w:val="00C435CF"/>
    <w:rsid w:val="00C4429D"/>
    <w:rsid w:val="00C46D79"/>
    <w:rsid w:val="00C4742E"/>
    <w:rsid w:val="00C47585"/>
    <w:rsid w:val="00C47CAF"/>
    <w:rsid w:val="00C47E10"/>
    <w:rsid w:val="00C504EC"/>
    <w:rsid w:val="00C513BA"/>
    <w:rsid w:val="00C51B19"/>
    <w:rsid w:val="00C5287A"/>
    <w:rsid w:val="00C53D85"/>
    <w:rsid w:val="00C541CE"/>
    <w:rsid w:val="00C5451F"/>
    <w:rsid w:val="00C54DD7"/>
    <w:rsid w:val="00C55D73"/>
    <w:rsid w:val="00C565A4"/>
    <w:rsid w:val="00C56D6D"/>
    <w:rsid w:val="00C57312"/>
    <w:rsid w:val="00C57859"/>
    <w:rsid w:val="00C57DD8"/>
    <w:rsid w:val="00C6087C"/>
    <w:rsid w:val="00C61011"/>
    <w:rsid w:val="00C616D9"/>
    <w:rsid w:val="00C62D93"/>
    <w:rsid w:val="00C641D2"/>
    <w:rsid w:val="00C64323"/>
    <w:rsid w:val="00C644A7"/>
    <w:rsid w:val="00C647C7"/>
    <w:rsid w:val="00C65837"/>
    <w:rsid w:val="00C66A37"/>
    <w:rsid w:val="00C66B0A"/>
    <w:rsid w:val="00C66C14"/>
    <w:rsid w:val="00C679B8"/>
    <w:rsid w:val="00C70599"/>
    <w:rsid w:val="00C714B5"/>
    <w:rsid w:val="00C717F1"/>
    <w:rsid w:val="00C72ABE"/>
    <w:rsid w:val="00C748CC"/>
    <w:rsid w:val="00C7527E"/>
    <w:rsid w:val="00C75F75"/>
    <w:rsid w:val="00C76D3D"/>
    <w:rsid w:val="00C779DF"/>
    <w:rsid w:val="00C77EA3"/>
    <w:rsid w:val="00C8008C"/>
    <w:rsid w:val="00C80409"/>
    <w:rsid w:val="00C807B9"/>
    <w:rsid w:val="00C80DA9"/>
    <w:rsid w:val="00C8154F"/>
    <w:rsid w:val="00C82558"/>
    <w:rsid w:val="00C82AEE"/>
    <w:rsid w:val="00C846CA"/>
    <w:rsid w:val="00C847CE"/>
    <w:rsid w:val="00C851AB"/>
    <w:rsid w:val="00C86511"/>
    <w:rsid w:val="00C869D9"/>
    <w:rsid w:val="00C86D29"/>
    <w:rsid w:val="00C86D5A"/>
    <w:rsid w:val="00C873E0"/>
    <w:rsid w:val="00C9045F"/>
    <w:rsid w:val="00C90F0D"/>
    <w:rsid w:val="00C90F75"/>
    <w:rsid w:val="00C926AC"/>
    <w:rsid w:val="00C92B65"/>
    <w:rsid w:val="00C92BA2"/>
    <w:rsid w:val="00C93E9E"/>
    <w:rsid w:val="00C94332"/>
    <w:rsid w:val="00C946C5"/>
    <w:rsid w:val="00C95B89"/>
    <w:rsid w:val="00C960E6"/>
    <w:rsid w:val="00C968F2"/>
    <w:rsid w:val="00C975E6"/>
    <w:rsid w:val="00CA236E"/>
    <w:rsid w:val="00CA24BC"/>
    <w:rsid w:val="00CA2F83"/>
    <w:rsid w:val="00CA3CB9"/>
    <w:rsid w:val="00CA3FA8"/>
    <w:rsid w:val="00CA4B0F"/>
    <w:rsid w:val="00CA4BC6"/>
    <w:rsid w:val="00CA5555"/>
    <w:rsid w:val="00CA6044"/>
    <w:rsid w:val="00CA61B9"/>
    <w:rsid w:val="00CA7D0D"/>
    <w:rsid w:val="00CB0B58"/>
    <w:rsid w:val="00CB1761"/>
    <w:rsid w:val="00CB4020"/>
    <w:rsid w:val="00CB4192"/>
    <w:rsid w:val="00CB55F3"/>
    <w:rsid w:val="00CB627B"/>
    <w:rsid w:val="00CC0374"/>
    <w:rsid w:val="00CC0C83"/>
    <w:rsid w:val="00CC1945"/>
    <w:rsid w:val="00CC265E"/>
    <w:rsid w:val="00CC2E8A"/>
    <w:rsid w:val="00CC46D2"/>
    <w:rsid w:val="00CC5A76"/>
    <w:rsid w:val="00CD1CCC"/>
    <w:rsid w:val="00CD2133"/>
    <w:rsid w:val="00CD2699"/>
    <w:rsid w:val="00CD2CF1"/>
    <w:rsid w:val="00CD2D48"/>
    <w:rsid w:val="00CD2D8B"/>
    <w:rsid w:val="00CD3F7F"/>
    <w:rsid w:val="00CD427B"/>
    <w:rsid w:val="00CD438B"/>
    <w:rsid w:val="00CD5118"/>
    <w:rsid w:val="00CD5A34"/>
    <w:rsid w:val="00CD6032"/>
    <w:rsid w:val="00CD7144"/>
    <w:rsid w:val="00CD73AB"/>
    <w:rsid w:val="00CD7ED8"/>
    <w:rsid w:val="00CE050D"/>
    <w:rsid w:val="00CE2618"/>
    <w:rsid w:val="00CE3432"/>
    <w:rsid w:val="00CE36CA"/>
    <w:rsid w:val="00CE3C24"/>
    <w:rsid w:val="00CE45A3"/>
    <w:rsid w:val="00CE4FE6"/>
    <w:rsid w:val="00CE60F7"/>
    <w:rsid w:val="00CF0179"/>
    <w:rsid w:val="00CF06DE"/>
    <w:rsid w:val="00CF09B9"/>
    <w:rsid w:val="00CF13D1"/>
    <w:rsid w:val="00CF195E"/>
    <w:rsid w:val="00CF201E"/>
    <w:rsid w:val="00CF21E2"/>
    <w:rsid w:val="00CF30D7"/>
    <w:rsid w:val="00CF31B7"/>
    <w:rsid w:val="00CF352E"/>
    <w:rsid w:val="00CF4B07"/>
    <w:rsid w:val="00CF4B9C"/>
    <w:rsid w:val="00CF527E"/>
    <w:rsid w:val="00CF5365"/>
    <w:rsid w:val="00CF5ECE"/>
    <w:rsid w:val="00CF70AD"/>
    <w:rsid w:val="00CF75D6"/>
    <w:rsid w:val="00CF7B4F"/>
    <w:rsid w:val="00D0026F"/>
    <w:rsid w:val="00D01CA7"/>
    <w:rsid w:val="00D03BAA"/>
    <w:rsid w:val="00D03D5A"/>
    <w:rsid w:val="00D0489C"/>
    <w:rsid w:val="00D0690E"/>
    <w:rsid w:val="00D06F2B"/>
    <w:rsid w:val="00D07535"/>
    <w:rsid w:val="00D07537"/>
    <w:rsid w:val="00D07F31"/>
    <w:rsid w:val="00D10907"/>
    <w:rsid w:val="00D11F77"/>
    <w:rsid w:val="00D1218E"/>
    <w:rsid w:val="00D12397"/>
    <w:rsid w:val="00D133E4"/>
    <w:rsid w:val="00D142BF"/>
    <w:rsid w:val="00D14842"/>
    <w:rsid w:val="00D1556F"/>
    <w:rsid w:val="00D159B0"/>
    <w:rsid w:val="00D15B63"/>
    <w:rsid w:val="00D15FAA"/>
    <w:rsid w:val="00D171F9"/>
    <w:rsid w:val="00D17527"/>
    <w:rsid w:val="00D17EB9"/>
    <w:rsid w:val="00D204A4"/>
    <w:rsid w:val="00D210DE"/>
    <w:rsid w:val="00D21A1B"/>
    <w:rsid w:val="00D21DFA"/>
    <w:rsid w:val="00D22AD0"/>
    <w:rsid w:val="00D22B95"/>
    <w:rsid w:val="00D23484"/>
    <w:rsid w:val="00D23675"/>
    <w:rsid w:val="00D239DC"/>
    <w:rsid w:val="00D26197"/>
    <w:rsid w:val="00D27197"/>
    <w:rsid w:val="00D31B3E"/>
    <w:rsid w:val="00D31C1D"/>
    <w:rsid w:val="00D31C80"/>
    <w:rsid w:val="00D3256B"/>
    <w:rsid w:val="00D329D9"/>
    <w:rsid w:val="00D3352C"/>
    <w:rsid w:val="00D33BE1"/>
    <w:rsid w:val="00D33E6E"/>
    <w:rsid w:val="00D34050"/>
    <w:rsid w:val="00D3438F"/>
    <w:rsid w:val="00D345CF"/>
    <w:rsid w:val="00D34DB4"/>
    <w:rsid w:val="00D3539D"/>
    <w:rsid w:val="00D3720F"/>
    <w:rsid w:val="00D37AC5"/>
    <w:rsid w:val="00D410E7"/>
    <w:rsid w:val="00D41FD7"/>
    <w:rsid w:val="00D423E6"/>
    <w:rsid w:val="00D42ACE"/>
    <w:rsid w:val="00D4553F"/>
    <w:rsid w:val="00D45C54"/>
    <w:rsid w:val="00D46180"/>
    <w:rsid w:val="00D47F23"/>
    <w:rsid w:val="00D50072"/>
    <w:rsid w:val="00D505DE"/>
    <w:rsid w:val="00D50E8D"/>
    <w:rsid w:val="00D51982"/>
    <w:rsid w:val="00D51B80"/>
    <w:rsid w:val="00D52346"/>
    <w:rsid w:val="00D5258C"/>
    <w:rsid w:val="00D527DC"/>
    <w:rsid w:val="00D54102"/>
    <w:rsid w:val="00D54235"/>
    <w:rsid w:val="00D5496F"/>
    <w:rsid w:val="00D54D52"/>
    <w:rsid w:val="00D55032"/>
    <w:rsid w:val="00D554BB"/>
    <w:rsid w:val="00D571B3"/>
    <w:rsid w:val="00D575DD"/>
    <w:rsid w:val="00D577C7"/>
    <w:rsid w:val="00D57BEC"/>
    <w:rsid w:val="00D57DC3"/>
    <w:rsid w:val="00D57EE2"/>
    <w:rsid w:val="00D600C6"/>
    <w:rsid w:val="00D611A9"/>
    <w:rsid w:val="00D61DC8"/>
    <w:rsid w:val="00D636E8"/>
    <w:rsid w:val="00D63707"/>
    <w:rsid w:val="00D64180"/>
    <w:rsid w:val="00D64722"/>
    <w:rsid w:val="00D6542C"/>
    <w:rsid w:val="00D65FB7"/>
    <w:rsid w:val="00D70B82"/>
    <w:rsid w:val="00D70F60"/>
    <w:rsid w:val="00D731CE"/>
    <w:rsid w:val="00D734D0"/>
    <w:rsid w:val="00D7375C"/>
    <w:rsid w:val="00D740AE"/>
    <w:rsid w:val="00D74E5E"/>
    <w:rsid w:val="00D750D7"/>
    <w:rsid w:val="00D75D0A"/>
    <w:rsid w:val="00D75F17"/>
    <w:rsid w:val="00D76468"/>
    <w:rsid w:val="00D76550"/>
    <w:rsid w:val="00D76681"/>
    <w:rsid w:val="00D770C5"/>
    <w:rsid w:val="00D806D2"/>
    <w:rsid w:val="00D80CF7"/>
    <w:rsid w:val="00D823E4"/>
    <w:rsid w:val="00D8341A"/>
    <w:rsid w:val="00D8427D"/>
    <w:rsid w:val="00D85FFA"/>
    <w:rsid w:val="00D86A35"/>
    <w:rsid w:val="00D86C73"/>
    <w:rsid w:val="00D8706F"/>
    <w:rsid w:val="00D875CC"/>
    <w:rsid w:val="00D87E15"/>
    <w:rsid w:val="00D90B01"/>
    <w:rsid w:val="00D91442"/>
    <w:rsid w:val="00D93154"/>
    <w:rsid w:val="00D94AFB"/>
    <w:rsid w:val="00D94C6D"/>
    <w:rsid w:val="00D9507D"/>
    <w:rsid w:val="00D956F9"/>
    <w:rsid w:val="00D96069"/>
    <w:rsid w:val="00D96C7D"/>
    <w:rsid w:val="00DA025F"/>
    <w:rsid w:val="00DA0BED"/>
    <w:rsid w:val="00DA0DFA"/>
    <w:rsid w:val="00DA1626"/>
    <w:rsid w:val="00DA1D72"/>
    <w:rsid w:val="00DA2302"/>
    <w:rsid w:val="00DA3991"/>
    <w:rsid w:val="00DA5EFF"/>
    <w:rsid w:val="00DA62A6"/>
    <w:rsid w:val="00DA63B8"/>
    <w:rsid w:val="00DA69D6"/>
    <w:rsid w:val="00DA7967"/>
    <w:rsid w:val="00DA7D3A"/>
    <w:rsid w:val="00DB0F83"/>
    <w:rsid w:val="00DB1CC2"/>
    <w:rsid w:val="00DB2008"/>
    <w:rsid w:val="00DB26AE"/>
    <w:rsid w:val="00DB34E7"/>
    <w:rsid w:val="00DB3878"/>
    <w:rsid w:val="00DB4861"/>
    <w:rsid w:val="00DB4C0F"/>
    <w:rsid w:val="00DB54ED"/>
    <w:rsid w:val="00DB5BA4"/>
    <w:rsid w:val="00DB7F28"/>
    <w:rsid w:val="00DC0AA1"/>
    <w:rsid w:val="00DC392C"/>
    <w:rsid w:val="00DC418D"/>
    <w:rsid w:val="00DC59F1"/>
    <w:rsid w:val="00DC5DB8"/>
    <w:rsid w:val="00DC64A1"/>
    <w:rsid w:val="00DC65C2"/>
    <w:rsid w:val="00DC7621"/>
    <w:rsid w:val="00DD0670"/>
    <w:rsid w:val="00DD07F7"/>
    <w:rsid w:val="00DD1019"/>
    <w:rsid w:val="00DD1683"/>
    <w:rsid w:val="00DD180B"/>
    <w:rsid w:val="00DD1B65"/>
    <w:rsid w:val="00DD268C"/>
    <w:rsid w:val="00DD34A9"/>
    <w:rsid w:val="00DD3510"/>
    <w:rsid w:val="00DD3B81"/>
    <w:rsid w:val="00DD423A"/>
    <w:rsid w:val="00DD430C"/>
    <w:rsid w:val="00DD4760"/>
    <w:rsid w:val="00DD708A"/>
    <w:rsid w:val="00DE13F3"/>
    <w:rsid w:val="00DE2EEE"/>
    <w:rsid w:val="00DE30B7"/>
    <w:rsid w:val="00DE33FB"/>
    <w:rsid w:val="00DE3441"/>
    <w:rsid w:val="00DE3794"/>
    <w:rsid w:val="00DE5D58"/>
    <w:rsid w:val="00DE6815"/>
    <w:rsid w:val="00DE71DC"/>
    <w:rsid w:val="00DF0397"/>
    <w:rsid w:val="00DF0A23"/>
    <w:rsid w:val="00DF0A98"/>
    <w:rsid w:val="00DF0E83"/>
    <w:rsid w:val="00DF4147"/>
    <w:rsid w:val="00DF44B5"/>
    <w:rsid w:val="00DF4EA2"/>
    <w:rsid w:val="00DF5FB3"/>
    <w:rsid w:val="00DF6345"/>
    <w:rsid w:val="00DF6802"/>
    <w:rsid w:val="00DF6AEA"/>
    <w:rsid w:val="00DF6ECC"/>
    <w:rsid w:val="00DF794F"/>
    <w:rsid w:val="00E00FCA"/>
    <w:rsid w:val="00E02D17"/>
    <w:rsid w:val="00E03930"/>
    <w:rsid w:val="00E03DFA"/>
    <w:rsid w:val="00E0442D"/>
    <w:rsid w:val="00E0563F"/>
    <w:rsid w:val="00E05E7E"/>
    <w:rsid w:val="00E0609A"/>
    <w:rsid w:val="00E06547"/>
    <w:rsid w:val="00E0706B"/>
    <w:rsid w:val="00E071AB"/>
    <w:rsid w:val="00E12094"/>
    <w:rsid w:val="00E13F3C"/>
    <w:rsid w:val="00E1484D"/>
    <w:rsid w:val="00E149AF"/>
    <w:rsid w:val="00E16912"/>
    <w:rsid w:val="00E1749D"/>
    <w:rsid w:val="00E20B7E"/>
    <w:rsid w:val="00E21E7D"/>
    <w:rsid w:val="00E221DA"/>
    <w:rsid w:val="00E22608"/>
    <w:rsid w:val="00E23880"/>
    <w:rsid w:val="00E2406E"/>
    <w:rsid w:val="00E26ACB"/>
    <w:rsid w:val="00E31744"/>
    <w:rsid w:val="00E31CF7"/>
    <w:rsid w:val="00E31F03"/>
    <w:rsid w:val="00E31F93"/>
    <w:rsid w:val="00E3222A"/>
    <w:rsid w:val="00E3298E"/>
    <w:rsid w:val="00E330D6"/>
    <w:rsid w:val="00E33168"/>
    <w:rsid w:val="00E34ED2"/>
    <w:rsid w:val="00E35B4E"/>
    <w:rsid w:val="00E37171"/>
    <w:rsid w:val="00E3720B"/>
    <w:rsid w:val="00E37856"/>
    <w:rsid w:val="00E405C3"/>
    <w:rsid w:val="00E408A0"/>
    <w:rsid w:val="00E41244"/>
    <w:rsid w:val="00E422C0"/>
    <w:rsid w:val="00E42744"/>
    <w:rsid w:val="00E44354"/>
    <w:rsid w:val="00E44C07"/>
    <w:rsid w:val="00E44E4F"/>
    <w:rsid w:val="00E4772A"/>
    <w:rsid w:val="00E478D4"/>
    <w:rsid w:val="00E5018E"/>
    <w:rsid w:val="00E50615"/>
    <w:rsid w:val="00E51D35"/>
    <w:rsid w:val="00E51F94"/>
    <w:rsid w:val="00E52A4F"/>
    <w:rsid w:val="00E52B82"/>
    <w:rsid w:val="00E54639"/>
    <w:rsid w:val="00E55319"/>
    <w:rsid w:val="00E55A5B"/>
    <w:rsid w:val="00E560B9"/>
    <w:rsid w:val="00E5648A"/>
    <w:rsid w:val="00E60262"/>
    <w:rsid w:val="00E60C46"/>
    <w:rsid w:val="00E615B7"/>
    <w:rsid w:val="00E61892"/>
    <w:rsid w:val="00E61C6F"/>
    <w:rsid w:val="00E622A9"/>
    <w:rsid w:val="00E63358"/>
    <w:rsid w:val="00E63459"/>
    <w:rsid w:val="00E64641"/>
    <w:rsid w:val="00E65C49"/>
    <w:rsid w:val="00E664EE"/>
    <w:rsid w:val="00E667FC"/>
    <w:rsid w:val="00E66F6D"/>
    <w:rsid w:val="00E670CB"/>
    <w:rsid w:val="00E705ED"/>
    <w:rsid w:val="00E717D5"/>
    <w:rsid w:val="00E71C62"/>
    <w:rsid w:val="00E72C50"/>
    <w:rsid w:val="00E741D6"/>
    <w:rsid w:val="00E76982"/>
    <w:rsid w:val="00E76B46"/>
    <w:rsid w:val="00E802F1"/>
    <w:rsid w:val="00E80597"/>
    <w:rsid w:val="00E80C93"/>
    <w:rsid w:val="00E80FE9"/>
    <w:rsid w:val="00E811B8"/>
    <w:rsid w:val="00E82217"/>
    <w:rsid w:val="00E8279F"/>
    <w:rsid w:val="00E82E8E"/>
    <w:rsid w:val="00E83750"/>
    <w:rsid w:val="00E837C5"/>
    <w:rsid w:val="00E840F9"/>
    <w:rsid w:val="00E85CF7"/>
    <w:rsid w:val="00E85CFD"/>
    <w:rsid w:val="00E8623C"/>
    <w:rsid w:val="00E8655F"/>
    <w:rsid w:val="00E900E6"/>
    <w:rsid w:val="00E90675"/>
    <w:rsid w:val="00E908CB"/>
    <w:rsid w:val="00E90EF2"/>
    <w:rsid w:val="00E917B0"/>
    <w:rsid w:val="00E923EC"/>
    <w:rsid w:val="00E92D3B"/>
    <w:rsid w:val="00E9303A"/>
    <w:rsid w:val="00E93D01"/>
    <w:rsid w:val="00E942D5"/>
    <w:rsid w:val="00E9443D"/>
    <w:rsid w:val="00E94468"/>
    <w:rsid w:val="00E94B22"/>
    <w:rsid w:val="00E94E57"/>
    <w:rsid w:val="00E97998"/>
    <w:rsid w:val="00E97B45"/>
    <w:rsid w:val="00E97B61"/>
    <w:rsid w:val="00EA016D"/>
    <w:rsid w:val="00EA019E"/>
    <w:rsid w:val="00EA0792"/>
    <w:rsid w:val="00EA07E3"/>
    <w:rsid w:val="00EA171F"/>
    <w:rsid w:val="00EA3461"/>
    <w:rsid w:val="00EA3AF6"/>
    <w:rsid w:val="00EA482D"/>
    <w:rsid w:val="00EA4BC9"/>
    <w:rsid w:val="00EA4D34"/>
    <w:rsid w:val="00EA6782"/>
    <w:rsid w:val="00EB0135"/>
    <w:rsid w:val="00EB0B42"/>
    <w:rsid w:val="00EB1A90"/>
    <w:rsid w:val="00EB1B34"/>
    <w:rsid w:val="00EB1B90"/>
    <w:rsid w:val="00EB255A"/>
    <w:rsid w:val="00EB3B4C"/>
    <w:rsid w:val="00EB3DB5"/>
    <w:rsid w:val="00EB4672"/>
    <w:rsid w:val="00EB6462"/>
    <w:rsid w:val="00EB65FB"/>
    <w:rsid w:val="00EB699D"/>
    <w:rsid w:val="00EB74FC"/>
    <w:rsid w:val="00EB7887"/>
    <w:rsid w:val="00EB7A39"/>
    <w:rsid w:val="00EC1195"/>
    <w:rsid w:val="00EC30BC"/>
    <w:rsid w:val="00EC3743"/>
    <w:rsid w:val="00EC49F7"/>
    <w:rsid w:val="00EC4ACB"/>
    <w:rsid w:val="00EC5691"/>
    <w:rsid w:val="00EC6796"/>
    <w:rsid w:val="00EC7CF6"/>
    <w:rsid w:val="00ED095C"/>
    <w:rsid w:val="00ED09BC"/>
    <w:rsid w:val="00ED155B"/>
    <w:rsid w:val="00ED17BC"/>
    <w:rsid w:val="00ED2375"/>
    <w:rsid w:val="00ED2AEE"/>
    <w:rsid w:val="00ED35E4"/>
    <w:rsid w:val="00ED3968"/>
    <w:rsid w:val="00ED3A12"/>
    <w:rsid w:val="00ED61DC"/>
    <w:rsid w:val="00ED6968"/>
    <w:rsid w:val="00ED6B67"/>
    <w:rsid w:val="00ED786A"/>
    <w:rsid w:val="00ED7B24"/>
    <w:rsid w:val="00EE0173"/>
    <w:rsid w:val="00EE096D"/>
    <w:rsid w:val="00EE1004"/>
    <w:rsid w:val="00EE164D"/>
    <w:rsid w:val="00EE27AF"/>
    <w:rsid w:val="00EE2ABE"/>
    <w:rsid w:val="00EE2BC7"/>
    <w:rsid w:val="00EE2C5E"/>
    <w:rsid w:val="00EE2E14"/>
    <w:rsid w:val="00EE5A41"/>
    <w:rsid w:val="00EE5EF5"/>
    <w:rsid w:val="00EE6403"/>
    <w:rsid w:val="00EF14C6"/>
    <w:rsid w:val="00EF1B54"/>
    <w:rsid w:val="00EF31EE"/>
    <w:rsid w:val="00EF3B40"/>
    <w:rsid w:val="00EF44D6"/>
    <w:rsid w:val="00EF4925"/>
    <w:rsid w:val="00EF4C4D"/>
    <w:rsid w:val="00EF5B3D"/>
    <w:rsid w:val="00EF656D"/>
    <w:rsid w:val="00EF7BA9"/>
    <w:rsid w:val="00F0037F"/>
    <w:rsid w:val="00F005C4"/>
    <w:rsid w:val="00F0163F"/>
    <w:rsid w:val="00F01CBA"/>
    <w:rsid w:val="00F02554"/>
    <w:rsid w:val="00F025B8"/>
    <w:rsid w:val="00F03273"/>
    <w:rsid w:val="00F04094"/>
    <w:rsid w:val="00F057D2"/>
    <w:rsid w:val="00F06B66"/>
    <w:rsid w:val="00F0703D"/>
    <w:rsid w:val="00F1070E"/>
    <w:rsid w:val="00F10855"/>
    <w:rsid w:val="00F10A21"/>
    <w:rsid w:val="00F127BD"/>
    <w:rsid w:val="00F13269"/>
    <w:rsid w:val="00F14017"/>
    <w:rsid w:val="00F14DD3"/>
    <w:rsid w:val="00F16047"/>
    <w:rsid w:val="00F168E6"/>
    <w:rsid w:val="00F16BA9"/>
    <w:rsid w:val="00F16F6C"/>
    <w:rsid w:val="00F1748F"/>
    <w:rsid w:val="00F20099"/>
    <w:rsid w:val="00F21213"/>
    <w:rsid w:val="00F2141C"/>
    <w:rsid w:val="00F215BE"/>
    <w:rsid w:val="00F22249"/>
    <w:rsid w:val="00F2485E"/>
    <w:rsid w:val="00F25A61"/>
    <w:rsid w:val="00F25E75"/>
    <w:rsid w:val="00F271C5"/>
    <w:rsid w:val="00F27670"/>
    <w:rsid w:val="00F3069D"/>
    <w:rsid w:val="00F328D9"/>
    <w:rsid w:val="00F32FC7"/>
    <w:rsid w:val="00F33774"/>
    <w:rsid w:val="00F345A1"/>
    <w:rsid w:val="00F34E57"/>
    <w:rsid w:val="00F34E79"/>
    <w:rsid w:val="00F34FAA"/>
    <w:rsid w:val="00F3517B"/>
    <w:rsid w:val="00F3567C"/>
    <w:rsid w:val="00F35DF9"/>
    <w:rsid w:val="00F36820"/>
    <w:rsid w:val="00F37437"/>
    <w:rsid w:val="00F40725"/>
    <w:rsid w:val="00F41787"/>
    <w:rsid w:val="00F427DF"/>
    <w:rsid w:val="00F42F8F"/>
    <w:rsid w:val="00F43CD6"/>
    <w:rsid w:val="00F43D87"/>
    <w:rsid w:val="00F43E50"/>
    <w:rsid w:val="00F4460D"/>
    <w:rsid w:val="00F4469E"/>
    <w:rsid w:val="00F45072"/>
    <w:rsid w:val="00F45471"/>
    <w:rsid w:val="00F508E4"/>
    <w:rsid w:val="00F51342"/>
    <w:rsid w:val="00F5203D"/>
    <w:rsid w:val="00F52572"/>
    <w:rsid w:val="00F52805"/>
    <w:rsid w:val="00F528A1"/>
    <w:rsid w:val="00F537BE"/>
    <w:rsid w:val="00F53F6A"/>
    <w:rsid w:val="00F55E84"/>
    <w:rsid w:val="00F56CB8"/>
    <w:rsid w:val="00F574A7"/>
    <w:rsid w:val="00F610EE"/>
    <w:rsid w:val="00F6112D"/>
    <w:rsid w:val="00F613B3"/>
    <w:rsid w:val="00F615F9"/>
    <w:rsid w:val="00F630E9"/>
    <w:rsid w:val="00F634DB"/>
    <w:rsid w:val="00F64357"/>
    <w:rsid w:val="00F6453C"/>
    <w:rsid w:val="00F647C8"/>
    <w:rsid w:val="00F64C6E"/>
    <w:rsid w:val="00F65B43"/>
    <w:rsid w:val="00F6604E"/>
    <w:rsid w:val="00F66EC4"/>
    <w:rsid w:val="00F67E8C"/>
    <w:rsid w:val="00F70C82"/>
    <w:rsid w:val="00F7256C"/>
    <w:rsid w:val="00F734B5"/>
    <w:rsid w:val="00F73662"/>
    <w:rsid w:val="00F736B4"/>
    <w:rsid w:val="00F73EDB"/>
    <w:rsid w:val="00F75D09"/>
    <w:rsid w:val="00F80663"/>
    <w:rsid w:val="00F80AAD"/>
    <w:rsid w:val="00F81D77"/>
    <w:rsid w:val="00F8335E"/>
    <w:rsid w:val="00F84736"/>
    <w:rsid w:val="00F8534F"/>
    <w:rsid w:val="00F86622"/>
    <w:rsid w:val="00F86F1F"/>
    <w:rsid w:val="00F8728E"/>
    <w:rsid w:val="00F879F7"/>
    <w:rsid w:val="00F94040"/>
    <w:rsid w:val="00F94820"/>
    <w:rsid w:val="00F95C12"/>
    <w:rsid w:val="00F95F78"/>
    <w:rsid w:val="00F97C08"/>
    <w:rsid w:val="00FA0831"/>
    <w:rsid w:val="00FA09F8"/>
    <w:rsid w:val="00FA0AB1"/>
    <w:rsid w:val="00FA0CD7"/>
    <w:rsid w:val="00FA0D4E"/>
    <w:rsid w:val="00FA1068"/>
    <w:rsid w:val="00FA1969"/>
    <w:rsid w:val="00FA1F97"/>
    <w:rsid w:val="00FA2615"/>
    <w:rsid w:val="00FA3529"/>
    <w:rsid w:val="00FA3EB6"/>
    <w:rsid w:val="00FA4FDA"/>
    <w:rsid w:val="00FA5510"/>
    <w:rsid w:val="00FA5666"/>
    <w:rsid w:val="00FA57F7"/>
    <w:rsid w:val="00FA5B61"/>
    <w:rsid w:val="00FA66EA"/>
    <w:rsid w:val="00FA6E92"/>
    <w:rsid w:val="00FA7478"/>
    <w:rsid w:val="00FA7774"/>
    <w:rsid w:val="00FA77C9"/>
    <w:rsid w:val="00FA7F8B"/>
    <w:rsid w:val="00FB089F"/>
    <w:rsid w:val="00FB094F"/>
    <w:rsid w:val="00FB1A5F"/>
    <w:rsid w:val="00FB207F"/>
    <w:rsid w:val="00FB2C90"/>
    <w:rsid w:val="00FB37CF"/>
    <w:rsid w:val="00FB50CF"/>
    <w:rsid w:val="00FB64E5"/>
    <w:rsid w:val="00FC20C0"/>
    <w:rsid w:val="00FC2732"/>
    <w:rsid w:val="00FC2829"/>
    <w:rsid w:val="00FC36E8"/>
    <w:rsid w:val="00FC4616"/>
    <w:rsid w:val="00FC56CE"/>
    <w:rsid w:val="00FC5DF3"/>
    <w:rsid w:val="00FC65DB"/>
    <w:rsid w:val="00FC77F9"/>
    <w:rsid w:val="00FD0E1E"/>
    <w:rsid w:val="00FD1057"/>
    <w:rsid w:val="00FD1A84"/>
    <w:rsid w:val="00FD2605"/>
    <w:rsid w:val="00FD277D"/>
    <w:rsid w:val="00FD2E8D"/>
    <w:rsid w:val="00FD34F4"/>
    <w:rsid w:val="00FD43A3"/>
    <w:rsid w:val="00FD4A8A"/>
    <w:rsid w:val="00FD4ED2"/>
    <w:rsid w:val="00FD5138"/>
    <w:rsid w:val="00FD5A49"/>
    <w:rsid w:val="00FD5CEF"/>
    <w:rsid w:val="00FD5E8F"/>
    <w:rsid w:val="00FD6412"/>
    <w:rsid w:val="00FD6F84"/>
    <w:rsid w:val="00FD7F1F"/>
    <w:rsid w:val="00FE0E90"/>
    <w:rsid w:val="00FE26CF"/>
    <w:rsid w:val="00FE29A6"/>
    <w:rsid w:val="00FE5E61"/>
    <w:rsid w:val="00FE7843"/>
    <w:rsid w:val="00FF02B1"/>
    <w:rsid w:val="00FF140F"/>
    <w:rsid w:val="00FF16C8"/>
    <w:rsid w:val="00FF1835"/>
    <w:rsid w:val="00FF1AFF"/>
    <w:rsid w:val="00FF2461"/>
    <w:rsid w:val="00FF2C8C"/>
    <w:rsid w:val="00FF3C79"/>
    <w:rsid w:val="00FF511C"/>
    <w:rsid w:val="00FF5FAC"/>
    <w:rsid w:val="00FF66E6"/>
    <w:rsid w:val="00FF6721"/>
    <w:rsid w:val="00FF78DC"/>
    <w:rsid w:val="01213882"/>
    <w:rsid w:val="01297163"/>
    <w:rsid w:val="012A653A"/>
    <w:rsid w:val="016C3048"/>
    <w:rsid w:val="016E10E0"/>
    <w:rsid w:val="01700CEA"/>
    <w:rsid w:val="017117FD"/>
    <w:rsid w:val="018B3BA7"/>
    <w:rsid w:val="01D65A8C"/>
    <w:rsid w:val="01D92494"/>
    <w:rsid w:val="01DA545F"/>
    <w:rsid w:val="01DA562C"/>
    <w:rsid w:val="01DF5135"/>
    <w:rsid w:val="01FD2C24"/>
    <w:rsid w:val="0200012F"/>
    <w:rsid w:val="021F0178"/>
    <w:rsid w:val="022A1BB6"/>
    <w:rsid w:val="02304B9A"/>
    <w:rsid w:val="02395F39"/>
    <w:rsid w:val="024C1634"/>
    <w:rsid w:val="025F20F0"/>
    <w:rsid w:val="02624F72"/>
    <w:rsid w:val="0263631B"/>
    <w:rsid w:val="027D0DAC"/>
    <w:rsid w:val="02820EE1"/>
    <w:rsid w:val="028B3CA0"/>
    <w:rsid w:val="02945A5C"/>
    <w:rsid w:val="02954528"/>
    <w:rsid w:val="02B03087"/>
    <w:rsid w:val="02BA31B2"/>
    <w:rsid w:val="02BD0073"/>
    <w:rsid w:val="02C02813"/>
    <w:rsid w:val="02D714E9"/>
    <w:rsid w:val="02DB5A45"/>
    <w:rsid w:val="02DD4D74"/>
    <w:rsid w:val="02E36D74"/>
    <w:rsid w:val="02E37A8E"/>
    <w:rsid w:val="02E8350D"/>
    <w:rsid w:val="02F14F28"/>
    <w:rsid w:val="02FA2819"/>
    <w:rsid w:val="02FC22E0"/>
    <w:rsid w:val="03035279"/>
    <w:rsid w:val="03125A3E"/>
    <w:rsid w:val="03190A55"/>
    <w:rsid w:val="031D3E6F"/>
    <w:rsid w:val="03217F9B"/>
    <w:rsid w:val="03235018"/>
    <w:rsid w:val="03360FE6"/>
    <w:rsid w:val="033E522E"/>
    <w:rsid w:val="03495CCA"/>
    <w:rsid w:val="03666618"/>
    <w:rsid w:val="036E1456"/>
    <w:rsid w:val="03762364"/>
    <w:rsid w:val="037701F5"/>
    <w:rsid w:val="03905BD1"/>
    <w:rsid w:val="039D46F4"/>
    <w:rsid w:val="03A04FE5"/>
    <w:rsid w:val="03B10880"/>
    <w:rsid w:val="03BD12AA"/>
    <w:rsid w:val="03C13D3B"/>
    <w:rsid w:val="03C17B76"/>
    <w:rsid w:val="03C7631E"/>
    <w:rsid w:val="03CD53D0"/>
    <w:rsid w:val="03DA12B7"/>
    <w:rsid w:val="03DF3B8E"/>
    <w:rsid w:val="03F34BDA"/>
    <w:rsid w:val="03F44FCA"/>
    <w:rsid w:val="03FD78B0"/>
    <w:rsid w:val="03FE6C6A"/>
    <w:rsid w:val="04014589"/>
    <w:rsid w:val="041C3410"/>
    <w:rsid w:val="04203DE5"/>
    <w:rsid w:val="043770C4"/>
    <w:rsid w:val="04397358"/>
    <w:rsid w:val="04A30472"/>
    <w:rsid w:val="04C70AB0"/>
    <w:rsid w:val="04C875C6"/>
    <w:rsid w:val="04DB46D8"/>
    <w:rsid w:val="04DF7B80"/>
    <w:rsid w:val="04E05882"/>
    <w:rsid w:val="05016E4B"/>
    <w:rsid w:val="05237B7F"/>
    <w:rsid w:val="05272022"/>
    <w:rsid w:val="05580DDE"/>
    <w:rsid w:val="0559732A"/>
    <w:rsid w:val="05627CE9"/>
    <w:rsid w:val="056C31D7"/>
    <w:rsid w:val="058014BF"/>
    <w:rsid w:val="05835A43"/>
    <w:rsid w:val="05A04343"/>
    <w:rsid w:val="05C94CFA"/>
    <w:rsid w:val="05CC36D5"/>
    <w:rsid w:val="05D11A19"/>
    <w:rsid w:val="05D244C6"/>
    <w:rsid w:val="05E00713"/>
    <w:rsid w:val="05E4781F"/>
    <w:rsid w:val="05ED7630"/>
    <w:rsid w:val="05F07D61"/>
    <w:rsid w:val="05F16C12"/>
    <w:rsid w:val="05F25924"/>
    <w:rsid w:val="05F515CD"/>
    <w:rsid w:val="05F9214C"/>
    <w:rsid w:val="06000711"/>
    <w:rsid w:val="0603473B"/>
    <w:rsid w:val="06194D06"/>
    <w:rsid w:val="06244736"/>
    <w:rsid w:val="063E0CC9"/>
    <w:rsid w:val="06445E93"/>
    <w:rsid w:val="06500E61"/>
    <w:rsid w:val="06552274"/>
    <w:rsid w:val="066258C5"/>
    <w:rsid w:val="06760640"/>
    <w:rsid w:val="067A7315"/>
    <w:rsid w:val="0682733A"/>
    <w:rsid w:val="068678D2"/>
    <w:rsid w:val="068716B5"/>
    <w:rsid w:val="0689002F"/>
    <w:rsid w:val="06897CEC"/>
    <w:rsid w:val="06B73AD8"/>
    <w:rsid w:val="06CD64B7"/>
    <w:rsid w:val="06D06209"/>
    <w:rsid w:val="06E56D68"/>
    <w:rsid w:val="06F20C75"/>
    <w:rsid w:val="06F800D2"/>
    <w:rsid w:val="06FA2BAB"/>
    <w:rsid w:val="070E31B8"/>
    <w:rsid w:val="070E41B4"/>
    <w:rsid w:val="07224A50"/>
    <w:rsid w:val="07227327"/>
    <w:rsid w:val="072D1B31"/>
    <w:rsid w:val="074A04D3"/>
    <w:rsid w:val="074B40F4"/>
    <w:rsid w:val="075E6226"/>
    <w:rsid w:val="075F1713"/>
    <w:rsid w:val="07677E5B"/>
    <w:rsid w:val="077F5264"/>
    <w:rsid w:val="07865C02"/>
    <w:rsid w:val="079D7253"/>
    <w:rsid w:val="079E3E7E"/>
    <w:rsid w:val="07A449E0"/>
    <w:rsid w:val="07AD455A"/>
    <w:rsid w:val="07C5538C"/>
    <w:rsid w:val="07C72987"/>
    <w:rsid w:val="07DD20DA"/>
    <w:rsid w:val="07E50147"/>
    <w:rsid w:val="07E814D7"/>
    <w:rsid w:val="07F800EE"/>
    <w:rsid w:val="08033CE1"/>
    <w:rsid w:val="08193FB2"/>
    <w:rsid w:val="082779D0"/>
    <w:rsid w:val="082C05EF"/>
    <w:rsid w:val="0861238B"/>
    <w:rsid w:val="08625CE0"/>
    <w:rsid w:val="08715D01"/>
    <w:rsid w:val="087B7D1C"/>
    <w:rsid w:val="089239B9"/>
    <w:rsid w:val="0894348A"/>
    <w:rsid w:val="08AF444E"/>
    <w:rsid w:val="08C85AB7"/>
    <w:rsid w:val="08CB05D9"/>
    <w:rsid w:val="08D6230D"/>
    <w:rsid w:val="090E143E"/>
    <w:rsid w:val="09141875"/>
    <w:rsid w:val="09180C3D"/>
    <w:rsid w:val="09194A4F"/>
    <w:rsid w:val="09211185"/>
    <w:rsid w:val="092311BC"/>
    <w:rsid w:val="09256853"/>
    <w:rsid w:val="09325038"/>
    <w:rsid w:val="09356AF1"/>
    <w:rsid w:val="09481572"/>
    <w:rsid w:val="09506493"/>
    <w:rsid w:val="095747EC"/>
    <w:rsid w:val="09600170"/>
    <w:rsid w:val="09976EC6"/>
    <w:rsid w:val="099B67B3"/>
    <w:rsid w:val="09B06A13"/>
    <w:rsid w:val="09E04A0C"/>
    <w:rsid w:val="09EF7A39"/>
    <w:rsid w:val="09F655D7"/>
    <w:rsid w:val="09FB099C"/>
    <w:rsid w:val="09FB65CA"/>
    <w:rsid w:val="0A0124FE"/>
    <w:rsid w:val="0A0127A9"/>
    <w:rsid w:val="0A023C9E"/>
    <w:rsid w:val="0A0559E4"/>
    <w:rsid w:val="0A1D5DFD"/>
    <w:rsid w:val="0A337547"/>
    <w:rsid w:val="0A3A63F9"/>
    <w:rsid w:val="0A40753F"/>
    <w:rsid w:val="0A434908"/>
    <w:rsid w:val="0A640A93"/>
    <w:rsid w:val="0A7D0934"/>
    <w:rsid w:val="0A8C2963"/>
    <w:rsid w:val="0A8D7429"/>
    <w:rsid w:val="0A91183B"/>
    <w:rsid w:val="0A9167A9"/>
    <w:rsid w:val="0AA8060E"/>
    <w:rsid w:val="0ABB5C7D"/>
    <w:rsid w:val="0ABD2AB0"/>
    <w:rsid w:val="0AC05964"/>
    <w:rsid w:val="0AC9506F"/>
    <w:rsid w:val="0AD3287A"/>
    <w:rsid w:val="0ADF7512"/>
    <w:rsid w:val="0AF65F83"/>
    <w:rsid w:val="0B0C75AB"/>
    <w:rsid w:val="0B1B20A0"/>
    <w:rsid w:val="0B2124CA"/>
    <w:rsid w:val="0B243321"/>
    <w:rsid w:val="0B2D007A"/>
    <w:rsid w:val="0B480897"/>
    <w:rsid w:val="0B4971E3"/>
    <w:rsid w:val="0B6339C2"/>
    <w:rsid w:val="0B635D51"/>
    <w:rsid w:val="0B773882"/>
    <w:rsid w:val="0B777139"/>
    <w:rsid w:val="0B821E92"/>
    <w:rsid w:val="0B9306E8"/>
    <w:rsid w:val="0B9347B1"/>
    <w:rsid w:val="0B97118C"/>
    <w:rsid w:val="0BA17674"/>
    <w:rsid w:val="0BA22D86"/>
    <w:rsid w:val="0BA25F56"/>
    <w:rsid w:val="0BAB0C13"/>
    <w:rsid w:val="0BB842BB"/>
    <w:rsid w:val="0BC73702"/>
    <w:rsid w:val="0BC8771C"/>
    <w:rsid w:val="0BCB6A57"/>
    <w:rsid w:val="0BCC3FCE"/>
    <w:rsid w:val="0BCF1964"/>
    <w:rsid w:val="0BD57AB7"/>
    <w:rsid w:val="0BD94B0B"/>
    <w:rsid w:val="0BE36961"/>
    <w:rsid w:val="0C146275"/>
    <w:rsid w:val="0C1940F1"/>
    <w:rsid w:val="0C196586"/>
    <w:rsid w:val="0C25330D"/>
    <w:rsid w:val="0C2A6854"/>
    <w:rsid w:val="0C2D5810"/>
    <w:rsid w:val="0C3C3E51"/>
    <w:rsid w:val="0C434BFC"/>
    <w:rsid w:val="0C445EB2"/>
    <w:rsid w:val="0C526FE5"/>
    <w:rsid w:val="0C58587A"/>
    <w:rsid w:val="0C75623D"/>
    <w:rsid w:val="0C962763"/>
    <w:rsid w:val="0CAF3EB8"/>
    <w:rsid w:val="0CB657DD"/>
    <w:rsid w:val="0CC12334"/>
    <w:rsid w:val="0CC925DC"/>
    <w:rsid w:val="0CD33434"/>
    <w:rsid w:val="0CD43780"/>
    <w:rsid w:val="0CFE78CA"/>
    <w:rsid w:val="0CFF0921"/>
    <w:rsid w:val="0D027F30"/>
    <w:rsid w:val="0D031570"/>
    <w:rsid w:val="0D03522C"/>
    <w:rsid w:val="0D165F9E"/>
    <w:rsid w:val="0D1D59DC"/>
    <w:rsid w:val="0D24239E"/>
    <w:rsid w:val="0D2F0511"/>
    <w:rsid w:val="0D383B86"/>
    <w:rsid w:val="0D4E0265"/>
    <w:rsid w:val="0D5774C7"/>
    <w:rsid w:val="0D5B3C51"/>
    <w:rsid w:val="0D6276F0"/>
    <w:rsid w:val="0D641557"/>
    <w:rsid w:val="0D673316"/>
    <w:rsid w:val="0D681142"/>
    <w:rsid w:val="0D6C552D"/>
    <w:rsid w:val="0D6D3060"/>
    <w:rsid w:val="0D772C0A"/>
    <w:rsid w:val="0D8D0C11"/>
    <w:rsid w:val="0D8F074C"/>
    <w:rsid w:val="0D9A6385"/>
    <w:rsid w:val="0DA32602"/>
    <w:rsid w:val="0DA355A8"/>
    <w:rsid w:val="0DB73065"/>
    <w:rsid w:val="0DC4390D"/>
    <w:rsid w:val="0DC84594"/>
    <w:rsid w:val="0DD7187A"/>
    <w:rsid w:val="0DE76B03"/>
    <w:rsid w:val="0DF025D7"/>
    <w:rsid w:val="0DF12AD3"/>
    <w:rsid w:val="0DF659F5"/>
    <w:rsid w:val="0DFE5677"/>
    <w:rsid w:val="0E0A2F82"/>
    <w:rsid w:val="0E0B34CE"/>
    <w:rsid w:val="0E292C2C"/>
    <w:rsid w:val="0E300BD0"/>
    <w:rsid w:val="0E311C22"/>
    <w:rsid w:val="0E3319C3"/>
    <w:rsid w:val="0E395875"/>
    <w:rsid w:val="0E453284"/>
    <w:rsid w:val="0E625418"/>
    <w:rsid w:val="0E6639DC"/>
    <w:rsid w:val="0E6A36C1"/>
    <w:rsid w:val="0E6F1449"/>
    <w:rsid w:val="0E9C28EA"/>
    <w:rsid w:val="0EA42193"/>
    <w:rsid w:val="0EB7278C"/>
    <w:rsid w:val="0EEF40E2"/>
    <w:rsid w:val="0EF70701"/>
    <w:rsid w:val="0EF94B0D"/>
    <w:rsid w:val="0EFC6488"/>
    <w:rsid w:val="0F0C47F5"/>
    <w:rsid w:val="0F713163"/>
    <w:rsid w:val="0F744533"/>
    <w:rsid w:val="0F754A11"/>
    <w:rsid w:val="0F7C4A35"/>
    <w:rsid w:val="0F890F70"/>
    <w:rsid w:val="0F930C6F"/>
    <w:rsid w:val="0F987405"/>
    <w:rsid w:val="0F9A13CF"/>
    <w:rsid w:val="0FB03147"/>
    <w:rsid w:val="0FBE122F"/>
    <w:rsid w:val="0FCE16D6"/>
    <w:rsid w:val="0FD04DF1"/>
    <w:rsid w:val="0FD80326"/>
    <w:rsid w:val="0FDB5168"/>
    <w:rsid w:val="0FE65575"/>
    <w:rsid w:val="0FF46D31"/>
    <w:rsid w:val="0FF51CF7"/>
    <w:rsid w:val="0FFC39CB"/>
    <w:rsid w:val="100427DE"/>
    <w:rsid w:val="100970AF"/>
    <w:rsid w:val="10171089"/>
    <w:rsid w:val="102155D7"/>
    <w:rsid w:val="103010D3"/>
    <w:rsid w:val="10461813"/>
    <w:rsid w:val="105503AA"/>
    <w:rsid w:val="105E2891"/>
    <w:rsid w:val="106E7BF6"/>
    <w:rsid w:val="1085484E"/>
    <w:rsid w:val="10916C47"/>
    <w:rsid w:val="10A01773"/>
    <w:rsid w:val="10AF27C5"/>
    <w:rsid w:val="10BC578F"/>
    <w:rsid w:val="10C304B2"/>
    <w:rsid w:val="10C87CF1"/>
    <w:rsid w:val="10C97561"/>
    <w:rsid w:val="10D475E7"/>
    <w:rsid w:val="10EC11DA"/>
    <w:rsid w:val="10EE7D73"/>
    <w:rsid w:val="10F0664C"/>
    <w:rsid w:val="110329AE"/>
    <w:rsid w:val="111771EE"/>
    <w:rsid w:val="114725DD"/>
    <w:rsid w:val="11613B0D"/>
    <w:rsid w:val="116C0831"/>
    <w:rsid w:val="11786A1A"/>
    <w:rsid w:val="119C5D98"/>
    <w:rsid w:val="11A6502F"/>
    <w:rsid w:val="11AB3A17"/>
    <w:rsid w:val="11BA1059"/>
    <w:rsid w:val="11BD220B"/>
    <w:rsid w:val="11C46E5C"/>
    <w:rsid w:val="11DB20C7"/>
    <w:rsid w:val="11E10C33"/>
    <w:rsid w:val="11E34574"/>
    <w:rsid w:val="11E51D42"/>
    <w:rsid w:val="11FB54BA"/>
    <w:rsid w:val="11FE5A35"/>
    <w:rsid w:val="120711E9"/>
    <w:rsid w:val="120E1C01"/>
    <w:rsid w:val="1213652D"/>
    <w:rsid w:val="121731D9"/>
    <w:rsid w:val="12271CAF"/>
    <w:rsid w:val="12282817"/>
    <w:rsid w:val="122B5163"/>
    <w:rsid w:val="124841D3"/>
    <w:rsid w:val="125554E5"/>
    <w:rsid w:val="12556CE5"/>
    <w:rsid w:val="12583D1A"/>
    <w:rsid w:val="1266144C"/>
    <w:rsid w:val="12686E91"/>
    <w:rsid w:val="127F01ED"/>
    <w:rsid w:val="12A15BD7"/>
    <w:rsid w:val="12A962A2"/>
    <w:rsid w:val="12BA7248"/>
    <w:rsid w:val="12BC012D"/>
    <w:rsid w:val="12D71D0E"/>
    <w:rsid w:val="130D494D"/>
    <w:rsid w:val="1318701D"/>
    <w:rsid w:val="131E2E55"/>
    <w:rsid w:val="131F038A"/>
    <w:rsid w:val="132C07B9"/>
    <w:rsid w:val="134B732B"/>
    <w:rsid w:val="13536719"/>
    <w:rsid w:val="13546565"/>
    <w:rsid w:val="135C5216"/>
    <w:rsid w:val="135D0A4C"/>
    <w:rsid w:val="136B4F00"/>
    <w:rsid w:val="138A279F"/>
    <w:rsid w:val="13922303"/>
    <w:rsid w:val="13A65096"/>
    <w:rsid w:val="13BF54F7"/>
    <w:rsid w:val="13C57038"/>
    <w:rsid w:val="13CD74FA"/>
    <w:rsid w:val="13D5415E"/>
    <w:rsid w:val="13D92C52"/>
    <w:rsid w:val="13DF4674"/>
    <w:rsid w:val="13E24339"/>
    <w:rsid w:val="13EC4FCE"/>
    <w:rsid w:val="13ED5A88"/>
    <w:rsid w:val="13EF7624"/>
    <w:rsid w:val="140861EF"/>
    <w:rsid w:val="14114E55"/>
    <w:rsid w:val="142C3D9D"/>
    <w:rsid w:val="143579D7"/>
    <w:rsid w:val="144777DA"/>
    <w:rsid w:val="144848D9"/>
    <w:rsid w:val="145A6D1C"/>
    <w:rsid w:val="14686EA0"/>
    <w:rsid w:val="1477223C"/>
    <w:rsid w:val="148E4DC8"/>
    <w:rsid w:val="14952FEF"/>
    <w:rsid w:val="14C75711"/>
    <w:rsid w:val="14D142C4"/>
    <w:rsid w:val="14E64AD8"/>
    <w:rsid w:val="14EE4832"/>
    <w:rsid w:val="14F02950"/>
    <w:rsid w:val="14FF66D9"/>
    <w:rsid w:val="151E161F"/>
    <w:rsid w:val="152707B4"/>
    <w:rsid w:val="153D7E67"/>
    <w:rsid w:val="15425978"/>
    <w:rsid w:val="15444BF1"/>
    <w:rsid w:val="1552050A"/>
    <w:rsid w:val="15553F28"/>
    <w:rsid w:val="156F6563"/>
    <w:rsid w:val="157870A9"/>
    <w:rsid w:val="1583064C"/>
    <w:rsid w:val="15850CD4"/>
    <w:rsid w:val="15857E12"/>
    <w:rsid w:val="15B371BD"/>
    <w:rsid w:val="15BB5BFB"/>
    <w:rsid w:val="15C42D0A"/>
    <w:rsid w:val="15CA5E3E"/>
    <w:rsid w:val="15D45A1D"/>
    <w:rsid w:val="15E05962"/>
    <w:rsid w:val="15E74C42"/>
    <w:rsid w:val="15EB41CB"/>
    <w:rsid w:val="15F715FD"/>
    <w:rsid w:val="15FE7A8E"/>
    <w:rsid w:val="16194EE0"/>
    <w:rsid w:val="16366712"/>
    <w:rsid w:val="16392189"/>
    <w:rsid w:val="163E3675"/>
    <w:rsid w:val="16534086"/>
    <w:rsid w:val="165D7F1E"/>
    <w:rsid w:val="165F5937"/>
    <w:rsid w:val="16663A2C"/>
    <w:rsid w:val="16664690"/>
    <w:rsid w:val="16757346"/>
    <w:rsid w:val="167D34F8"/>
    <w:rsid w:val="168F46CB"/>
    <w:rsid w:val="1696022E"/>
    <w:rsid w:val="169F29FB"/>
    <w:rsid w:val="16B606DC"/>
    <w:rsid w:val="16B96CDF"/>
    <w:rsid w:val="16BC04C6"/>
    <w:rsid w:val="16C91207"/>
    <w:rsid w:val="16CC5F72"/>
    <w:rsid w:val="16CE3DC7"/>
    <w:rsid w:val="17021EBF"/>
    <w:rsid w:val="171B5A85"/>
    <w:rsid w:val="17212B55"/>
    <w:rsid w:val="172730F3"/>
    <w:rsid w:val="172A0395"/>
    <w:rsid w:val="172D2E8B"/>
    <w:rsid w:val="1744078B"/>
    <w:rsid w:val="17497CDE"/>
    <w:rsid w:val="174B60BC"/>
    <w:rsid w:val="176113AF"/>
    <w:rsid w:val="17742A40"/>
    <w:rsid w:val="177B050B"/>
    <w:rsid w:val="177F1546"/>
    <w:rsid w:val="1784741D"/>
    <w:rsid w:val="17852732"/>
    <w:rsid w:val="178620E2"/>
    <w:rsid w:val="178A7A6F"/>
    <w:rsid w:val="178C0C48"/>
    <w:rsid w:val="179A5EE7"/>
    <w:rsid w:val="17AA54DA"/>
    <w:rsid w:val="17AB2379"/>
    <w:rsid w:val="17AD305E"/>
    <w:rsid w:val="17AD362C"/>
    <w:rsid w:val="17B34DBE"/>
    <w:rsid w:val="17B85848"/>
    <w:rsid w:val="17BA0E26"/>
    <w:rsid w:val="17BF359F"/>
    <w:rsid w:val="17C56305"/>
    <w:rsid w:val="17CE083E"/>
    <w:rsid w:val="17D2750F"/>
    <w:rsid w:val="17D3635C"/>
    <w:rsid w:val="17D70385"/>
    <w:rsid w:val="17DF02C7"/>
    <w:rsid w:val="17E30B5F"/>
    <w:rsid w:val="17F25BB3"/>
    <w:rsid w:val="17F40041"/>
    <w:rsid w:val="18034310"/>
    <w:rsid w:val="18096FDB"/>
    <w:rsid w:val="180E64D0"/>
    <w:rsid w:val="181C2C09"/>
    <w:rsid w:val="184A22E6"/>
    <w:rsid w:val="18557BFB"/>
    <w:rsid w:val="187713E0"/>
    <w:rsid w:val="189A5A31"/>
    <w:rsid w:val="18A140CA"/>
    <w:rsid w:val="18AE6318"/>
    <w:rsid w:val="18AE6C04"/>
    <w:rsid w:val="18B370FF"/>
    <w:rsid w:val="18B7023A"/>
    <w:rsid w:val="18CC6E3F"/>
    <w:rsid w:val="18E03E8F"/>
    <w:rsid w:val="18E84331"/>
    <w:rsid w:val="18F0406E"/>
    <w:rsid w:val="18F2402A"/>
    <w:rsid w:val="18F8429E"/>
    <w:rsid w:val="19155493"/>
    <w:rsid w:val="19270FC8"/>
    <w:rsid w:val="193B0BE9"/>
    <w:rsid w:val="19501A09"/>
    <w:rsid w:val="196711F0"/>
    <w:rsid w:val="19693CB4"/>
    <w:rsid w:val="196B7F7F"/>
    <w:rsid w:val="19810F0A"/>
    <w:rsid w:val="19865052"/>
    <w:rsid w:val="19891D9A"/>
    <w:rsid w:val="199F5EDE"/>
    <w:rsid w:val="19A63119"/>
    <w:rsid w:val="19AB555E"/>
    <w:rsid w:val="19B80728"/>
    <w:rsid w:val="19D47AA0"/>
    <w:rsid w:val="19D91661"/>
    <w:rsid w:val="19DF2D2E"/>
    <w:rsid w:val="19EA5013"/>
    <w:rsid w:val="19ED457C"/>
    <w:rsid w:val="19FC024B"/>
    <w:rsid w:val="1A000561"/>
    <w:rsid w:val="1A1763BA"/>
    <w:rsid w:val="1A2A3350"/>
    <w:rsid w:val="1A2B47F2"/>
    <w:rsid w:val="1A2D0A69"/>
    <w:rsid w:val="1A382186"/>
    <w:rsid w:val="1A382D78"/>
    <w:rsid w:val="1A6652CF"/>
    <w:rsid w:val="1A6B4AED"/>
    <w:rsid w:val="1A6C639B"/>
    <w:rsid w:val="1A713139"/>
    <w:rsid w:val="1A837C91"/>
    <w:rsid w:val="1A8940F7"/>
    <w:rsid w:val="1A8A1E0E"/>
    <w:rsid w:val="1A9F5593"/>
    <w:rsid w:val="1AA0008C"/>
    <w:rsid w:val="1AA02767"/>
    <w:rsid w:val="1AB52964"/>
    <w:rsid w:val="1AD522D2"/>
    <w:rsid w:val="1AEA14F3"/>
    <w:rsid w:val="1AED0F55"/>
    <w:rsid w:val="1AF12287"/>
    <w:rsid w:val="1AF72203"/>
    <w:rsid w:val="1B03607B"/>
    <w:rsid w:val="1B0C53EC"/>
    <w:rsid w:val="1B155095"/>
    <w:rsid w:val="1B1D3F27"/>
    <w:rsid w:val="1B1E07BB"/>
    <w:rsid w:val="1B2B5084"/>
    <w:rsid w:val="1B32600F"/>
    <w:rsid w:val="1B4139F6"/>
    <w:rsid w:val="1B4822E6"/>
    <w:rsid w:val="1B4C190C"/>
    <w:rsid w:val="1B5B274D"/>
    <w:rsid w:val="1B712C8C"/>
    <w:rsid w:val="1B713709"/>
    <w:rsid w:val="1B761544"/>
    <w:rsid w:val="1B8E176A"/>
    <w:rsid w:val="1BA14DBC"/>
    <w:rsid w:val="1BAF3766"/>
    <w:rsid w:val="1BB20E24"/>
    <w:rsid w:val="1BB57A71"/>
    <w:rsid w:val="1C093B64"/>
    <w:rsid w:val="1C13053F"/>
    <w:rsid w:val="1C170350"/>
    <w:rsid w:val="1C1E182C"/>
    <w:rsid w:val="1C1F380A"/>
    <w:rsid w:val="1C220263"/>
    <w:rsid w:val="1C354FC3"/>
    <w:rsid w:val="1C3F5E2A"/>
    <w:rsid w:val="1C523301"/>
    <w:rsid w:val="1C674C43"/>
    <w:rsid w:val="1C732B2A"/>
    <w:rsid w:val="1C7F7983"/>
    <w:rsid w:val="1C8173F5"/>
    <w:rsid w:val="1CA01E27"/>
    <w:rsid w:val="1CBD5901"/>
    <w:rsid w:val="1CD307E3"/>
    <w:rsid w:val="1CD812C3"/>
    <w:rsid w:val="1CDC6A74"/>
    <w:rsid w:val="1CE33ADD"/>
    <w:rsid w:val="1CEA2686"/>
    <w:rsid w:val="1CF57C45"/>
    <w:rsid w:val="1D021436"/>
    <w:rsid w:val="1D046833"/>
    <w:rsid w:val="1D0B0450"/>
    <w:rsid w:val="1D1F1363"/>
    <w:rsid w:val="1D261AE3"/>
    <w:rsid w:val="1D2740D6"/>
    <w:rsid w:val="1D2E14FE"/>
    <w:rsid w:val="1D451E54"/>
    <w:rsid w:val="1D594678"/>
    <w:rsid w:val="1D5B77F3"/>
    <w:rsid w:val="1D7160DC"/>
    <w:rsid w:val="1D7E7113"/>
    <w:rsid w:val="1D7F36A7"/>
    <w:rsid w:val="1D89203D"/>
    <w:rsid w:val="1D971D42"/>
    <w:rsid w:val="1D9B019E"/>
    <w:rsid w:val="1DA13929"/>
    <w:rsid w:val="1DA16252"/>
    <w:rsid w:val="1DA6054D"/>
    <w:rsid w:val="1DD038F9"/>
    <w:rsid w:val="1DD2622D"/>
    <w:rsid w:val="1DEF20A8"/>
    <w:rsid w:val="1DF816B2"/>
    <w:rsid w:val="1E1C3E84"/>
    <w:rsid w:val="1E1F7913"/>
    <w:rsid w:val="1E251D2E"/>
    <w:rsid w:val="1E311151"/>
    <w:rsid w:val="1E322565"/>
    <w:rsid w:val="1E380AD9"/>
    <w:rsid w:val="1E3A3A94"/>
    <w:rsid w:val="1E440E5B"/>
    <w:rsid w:val="1E4946EC"/>
    <w:rsid w:val="1E697DA3"/>
    <w:rsid w:val="1E736D3D"/>
    <w:rsid w:val="1E737E61"/>
    <w:rsid w:val="1E7D4221"/>
    <w:rsid w:val="1E876024"/>
    <w:rsid w:val="1E9B6843"/>
    <w:rsid w:val="1EA72655"/>
    <w:rsid w:val="1EA90B81"/>
    <w:rsid w:val="1EB9680C"/>
    <w:rsid w:val="1EBA46D0"/>
    <w:rsid w:val="1EBB4801"/>
    <w:rsid w:val="1ED216B6"/>
    <w:rsid w:val="1EFE05F7"/>
    <w:rsid w:val="1F001CDC"/>
    <w:rsid w:val="1F080149"/>
    <w:rsid w:val="1F123C3C"/>
    <w:rsid w:val="1F170346"/>
    <w:rsid w:val="1F2E4AB5"/>
    <w:rsid w:val="1F316F2E"/>
    <w:rsid w:val="1F331624"/>
    <w:rsid w:val="1F457240"/>
    <w:rsid w:val="1F5D1CD3"/>
    <w:rsid w:val="1F745799"/>
    <w:rsid w:val="1F7E10D2"/>
    <w:rsid w:val="1F840FA5"/>
    <w:rsid w:val="1FA408EA"/>
    <w:rsid w:val="1FA709F7"/>
    <w:rsid w:val="1FB5091D"/>
    <w:rsid w:val="1FC72C06"/>
    <w:rsid w:val="1FEE0DFF"/>
    <w:rsid w:val="200642DE"/>
    <w:rsid w:val="2023148D"/>
    <w:rsid w:val="202B1D21"/>
    <w:rsid w:val="20483652"/>
    <w:rsid w:val="204A4270"/>
    <w:rsid w:val="20560852"/>
    <w:rsid w:val="205A6D1F"/>
    <w:rsid w:val="20670D63"/>
    <w:rsid w:val="207055F1"/>
    <w:rsid w:val="20717F2A"/>
    <w:rsid w:val="208A26B4"/>
    <w:rsid w:val="209D22A1"/>
    <w:rsid w:val="209E1F77"/>
    <w:rsid w:val="20A51268"/>
    <w:rsid w:val="20BD4F1E"/>
    <w:rsid w:val="20BF09F3"/>
    <w:rsid w:val="20C01CFC"/>
    <w:rsid w:val="20DE4784"/>
    <w:rsid w:val="20E119D2"/>
    <w:rsid w:val="20E430D9"/>
    <w:rsid w:val="21172464"/>
    <w:rsid w:val="211F7A0A"/>
    <w:rsid w:val="21251CD8"/>
    <w:rsid w:val="212E34E8"/>
    <w:rsid w:val="21363AF0"/>
    <w:rsid w:val="21576715"/>
    <w:rsid w:val="215F4227"/>
    <w:rsid w:val="21812A17"/>
    <w:rsid w:val="218315B3"/>
    <w:rsid w:val="218D3A73"/>
    <w:rsid w:val="21953A73"/>
    <w:rsid w:val="219D3A80"/>
    <w:rsid w:val="21C23F5F"/>
    <w:rsid w:val="21C404B3"/>
    <w:rsid w:val="21C5133A"/>
    <w:rsid w:val="21E40288"/>
    <w:rsid w:val="21F34066"/>
    <w:rsid w:val="22024E4A"/>
    <w:rsid w:val="22072CA2"/>
    <w:rsid w:val="220A32C0"/>
    <w:rsid w:val="221F3719"/>
    <w:rsid w:val="221F3C59"/>
    <w:rsid w:val="222F0AA3"/>
    <w:rsid w:val="22321DE2"/>
    <w:rsid w:val="2233142F"/>
    <w:rsid w:val="22380839"/>
    <w:rsid w:val="223947C6"/>
    <w:rsid w:val="22466E78"/>
    <w:rsid w:val="2286672B"/>
    <w:rsid w:val="229E2B2D"/>
    <w:rsid w:val="22A86496"/>
    <w:rsid w:val="22AB78EB"/>
    <w:rsid w:val="22B92364"/>
    <w:rsid w:val="22BE6D3C"/>
    <w:rsid w:val="22CF3D19"/>
    <w:rsid w:val="22D7458C"/>
    <w:rsid w:val="22DF0EB9"/>
    <w:rsid w:val="22E36864"/>
    <w:rsid w:val="22E5075C"/>
    <w:rsid w:val="22FC1D14"/>
    <w:rsid w:val="22FC5B39"/>
    <w:rsid w:val="231702F0"/>
    <w:rsid w:val="232333CF"/>
    <w:rsid w:val="232B4449"/>
    <w:rsid w:val="232B71A0"/>
    <w:rsid w:val="23367A0B"/>
    <w:rsid w:val="233C668E"/>
    <w:rsid w:val="234707BB"/>
    <w:rsid w:val="2349746E"/>
    <w:rsid w:val="2375142B"/>
    <w:rsid w:val="2378143E"/>
    <w:rsid w:val="237B7A76"/>
    <w:rsid w:val="238355A6"/>
    <w:rsid w:val="238753AD"/>
    <w:rsid w:val="238C62AB"/>
    <w:rsid w:val="239A55A3"/>
    <w:rsid w:val="239C0AC9"/>
    <w:rsid w:val="23C42696"/>
    <w:rsid w:val="23C66840"/>
    <w:rsid w:val="23FF1390"/>
    <w:rsid w:val="24007149"/>
    <w:rsid w:val="24082D22"/>
    <w:rsid w:val="241D5A51"/>
    <w:rsid w:val="2423153B"/>
    <w:rsid w:val="24313F93"/>
    <w:rsid w:val="245169F6"/>
    <w:rsid w:val="246803CB"/>
    <w:rsid w:val="247C64A6"/>
    <w:rsid w:val="247E2F3A"/>
    <w:rsid w:val="24821F11"/>
    <w:rsid w:val="24850F8A"/>
    <w:rsid w:val="248C0D83"/>
    <w:rsid w:val="24910D13"/>
    <w:rsid w:val="249F511D"/>
    <w:rsid w:val="24A56020"/>
    <w:rsid w:val="24A67625"/>
    <w:rsid w:val="24AB32DF"/>
    <w:rsid w:val="24BF7ACD"/>
    <w:rsid w:val="24C523F5"/>
    <w:rsid w:val="24CF3D16"/>
    <w:rsid w:val="24CF560B"/>
    <w:rsid w:val="24D01F83"/>
    <w:rsid w:val="24F57CD9"/>
    <w:rsid w:val="24F96364"/>
    <w:rsid w:val="250C5251"/>
    <w:rsid w:val="25195C18"/>
    <w:rsid w:val="252B275D"/>
    <w:rsid w:val="253432D4"/>
    <w:rsid w:val="253913B3"/>
    <w:rsid w:val="2550196B"/>
    <w:rsid w:val="25514666"/>
    <w:rsid w:val="255573E9"/>
    <w:rsid w:val="25567CD0"/>
    <w:rsid w:val="256020F7"/>
    <w:rsid w:val="256A5819"/>
    <w:rsid w:val="256E5AA5"/>
    <w:rsid w:val="257262D0"/>
    <w:rsid w:val="25781C9F"/>
    <w:rsid w:val="257C0797"/>
    <w:rsid w:val="25805A2A"/>
    <w:rsid w:val="25952358"/>
    <w:rsid w:val="259873D5"/>
    <w:rsid w:val="259E4446"/>
    <w:rsid w:val="25AA3F7F"/>
    <w:rsid w:val="25BB2F7C"/>
    <w:rsid w:val="25BD6828"/>
    <w:rsid w:val="25C939BF"/>
    <w:rsid w:val="25D17CDD"/>
    <w:rsid w:val="25D752EC"/>
    <w:rsid w:val="25EA4C5F"/>
    <w:rsid w:val="25EB6FA9"/>
    <w:rsid w:val="25FE3552"/>
    <w:rsid w:val="2607338B"/>
    <w:rsid w:val="260D0D6A"/>
    <w:rsid w:val="26427C53"/>
    <w:rsid w:val="26461B6C"/>
    <w:rsid w:val="26484F2F"/>
    <w:rsid w:val="2650621B"/>
    <w:rsid w:val="26536429"/>
    <w:rsid w:val="266102F7"/>
    <w:rsid w:val="26670F15"/>
    <w:rsid w:val="267728FE"/>
    <w:rsid w:val="2686653A"/>
    <w:rsid w:val="26A5105F"/>
    <w:rsid w:val="26AB4E55"/>
    <w:rsid w:val="26AC1C9A"/>
    <w:rsid w:val="26C24E0B"/>
    <w:rsid w:val="26D11317"/>
    <w:rsid w:val="26F1226A"/>
    <w:rsid w:val="26F17BED"/>
    <w:rsid w:val="26F27D8A"/>
    <w:rsid w:val="26F427CB"/>
    <w:rsid w:val="26F45307"/>
    <w:rsid w:val="27153018"/>
    <w:rsid w:val="272C2C5D"/>
    <w:rsid w:val="272C31A2"/>
    <w:rsid w:val="273B27F1"/>
    <w:rsid w:val="273F13B1"/>
    <w:rsid w:val="27400AE9"/>
    <w:rsid w:val="27665C72"/>
    <w:rsid w:val="27710575"/>
    <w:rsid w:val="27750500"/>
    <w:rsid w:val="27911198"/>
    <w:rsid w:val="27AF407C"/>
    <w:rsid w:val="27B827F1"/>
    <w:rsid w:val="27B84691"/>
    <w:rsid w:val="27BC6FC3"/>
    <w:rsid w:val="27D0270B"/>
    <w:rsid w:val="27D46B7E"/>
    <w:rsid w:val="27D6599A"/>
    <w:rsid w:val="280D5E6D"/>
    <w:rsid w:val="280F796F"/>
    <w:rsid w:val="28224706"/>
    <w:rsid w:val="28326D30"/>
    <w:rsid w:val="28435322"/>
    <w:rsid w:val="284B631A"/>
    <w:rsid w:val="285E670B"/>
    <w:rsid w:val="28666491"/>
    <w:rsid w:val="286E5BA3"/>
    <w:rsid w:val="2871413E"/>
    <w:rsid w:val="28730E3B"/>
    <w:rsid w:val="28A6577A"/>
    <w:rsid w:val="28AA4B65"/>
    <w:rsid w:val="28B82702"/>
    <w:rsid w:val="28C26E11"/>
    <w:rsid w:val="28C86FBC"/>
    <w:rsid w:val="28CB2005"/>
    <w:rsid w:val="28D259D7"/>
    <w:rsid w:val="28EF7C3E"/>
    <w:rsid w:val="28F0564D"/>
    <w:rsid w:val="28FF5D8E"/>
    <w:rsid w:val="290123FD"/>
    <w:rsid w:val="2903070A"/>
    <w:rsid w:val="2920411C"/>
    <w:rsid w:val="29345CFA"/>
    <w:rsid w:val="294F692F"/>
    <w:rsid w:val="29534FEC"/>
    <w:rsid w:val="29637670"/>
    <w:rsid w:val="29681C32"/>
    <w:rsid w:val="296C2944"/>
    <w:rsid w:val="297939AC"/>
    <w:rsid w:val="297E7214"/>
    <w:rsid w:val="29BE3090"/>
    <w:rsid w:val="29CC3E0D"/>
    <w:rsid w:val="29D00C7C"/>
    <w:rsid w:val="29DA23E7"/>
    <w:rsid w:val="29E10246"/>
    <w:rsid w:val="29E11888"/>
    <w:rsid w:val="29E452C9"/>
    <w:rsid w:val="29F12C46"/>
    <w:rsid w:val="29FF3EE8"/>
    <w:rsid w:val="2A2671AA"/>
    <w:rsid w:val="2A347A9A"/>
    <w:rsid w:val="2A3E2E9D"/>
    <w:rsid w:val="2A5C2557"/>
    <w:rsid w:val="2A783B79"/>
    <w:rsid w:val="2A7B1BCA"/>
    <w:rsid w:val="2A87529F"/>
    <w:rsid w:val="2A8756DE"/>
    <w:rsid w:val="2A8E176A"/>
    <w:rsid w:val="2A913437"/>
    <w:rsid w:val="2A9969B3"/>
    <w:rsid w:val="2AA3351D"/>
    <w:rsid w:val="2AA80F03"/>
    <w:rsid w:val="2AAD306D"/>
    <w:rsid w:val="2ABD4568"/>
    <w:rsid w:val="2ACB29EC"/>
    <w:rsid w:val="2AD45277"/>
    <w:rsid w:val="2ADE2CE5"/>
    <w:rsid w:val="2AE66FF0"/>
    <w:rsid w:val="2AEC3618"/>
    <w:rsid w:val="2AED5E44"/>
    <w:rsid w:val="2AF000D9"/>
    <w:rsid w:val="2AF15EE6"/>
    <w:rsid w:val="2AF552FF"/>
    <w:rsid w:val="2B136037"/>
    <w:rsid w:val="2B1506EE"/>
    <w:rsid w:val="2B18108E"/>
    <w:rsid w:val="2B2440FA"/>
    <w:rsid w:val="2B255CA8"/>
    <w:rsid w:val="2B4438C8"/>
    <w:rsid w:val="2B4A65FC"/>
    <w:rsid w:val="2B780F44"/>
    <w:rsid w:val="2B78275C"/>
    <w:rsid w:val="2B893693"/>
    <w:rsid w:val="2B8F3DE9"/>
    <w:rsid w:val="2B93634B"/>
    <w:rsid w:val="2BC1313A"/>
    <w:rsid w:val="2BC9519F"/>
    <w:rsid w:val="2BCA5DDC"/>
    <w:rsid w:val="2BCE75AE"/>
    <w:rsid w:val="2BD32FCF"/>
    <w:rsid w:val="2BD431EB"/>
    <w:rsid w:val="2BD70A92"/>
    <w:rsid w:val="2BD72A2F"/>
    <w:rsid w:val="2BDF3F0E"/>
    <w:rsid w:val="2BDF4107"/>
    <w:rsid w:val="2BE4537E"/>
    <w:rsid w:val="2BE6642E"/>
    <w:rsid w:val="2C084C9B"/>
    <w:rsid w:val="2C123D4E"/>
    <w:rsid w:val="2C123D8E"/>
    <w:rsid w:val="2C171896"/>
    <w:rsid w:val="2C17692D"/>
    <w:rsid w:val="2C185ED5"/>
    <w:rsid w:val="2C1D6207"/>
    <w:rsid w:val="2C315950"/>
    <w:rsid w:val="2C325305"/>
    <w:rsid w:val="2C4A1F3E"/>
    <w:rsid w:val="2C4F439F"/>
    <w:rsid w:val="2C566C2B"/>
    <w:rsid w:val="2C642030"/>
    <w:rsid w:val="2C820AB1"/>
    <w:rsid w:val="2CB409DD"/>
    <w:rsid w:val="2CBB032D"/>
    <w:rsid w:val="2CED4511"/>
    <w:rsid w:val="2CF71CDD"/>
    <w:rsid w:val="2CFC230B"/>
    <w:rsid w:val="2CFF084C"/>
    <w:rsid w:val="2D10015E"/>
    <w:rsid w:val="2D1327CB"/>
    <w:rsid w:val="2D213818"/>
    <w:rsid w:val="2D2579F4"/>
    <w:rsid w:val="2D2D342B"/>
    <w:rsid w:val="2D333770"/>
    <w:rsid w:val="2D394FB6"/>
    <w:rsid w:val="2D3E58F4"/>
    <w:rsid w:val="2D3F6AE9"/>
    <w:rsid w:val="2D4438CD"/>
    <w:rsid w:val="2D4F30D9"/>
    <w:rsid w:val="2D561450"/>
    <w:rsid w:val="2D5A4595"/>
    <w:rsid w:val="2D6536B0"/>
    <w:rsid w:val="2D6B49B8"/>
    <w:rsid w:val="2D825286"/>
    <w:rsid w:val="2D8D7A9E"/>
    <w:rsid w:val="2DF20249"/>
    <w:rsid w:val="2DF3590E"/>
    <w:rsid w:val="2DFB0E33"/>
    <w:rsid w:val="2E05395D"/>
    <w:rsid w:val="2E0D2E1F"/>
    <w:rsid w:val="2E19060D"/>
    <w:rsid w:val="2E2D7236"/>
    <w:rsid w:val="2E384F1E"/>
    <w:rsid w:val="2E3D769E"/>
    <w:rsid w:val="2E3F6F94"/>
    <w:rsid w:val="2E4C168F"/>
    <w:rsid w:val="2E4D0370"/>
    <w:rsid w:val="2E59002D"/>
    <w:rsid w:val="2E7448BE"/>
    <w:rsid w:val="2E866FA1"/>
    <w:rsid w:val="2E9A35D3"/>
    <w:rsid w:val="2EA36628"/>
    <w:rsid w:val="2EAE6729"/>
    <w:rsid w:val="2EB1770D"/>
    <w:rsid w:val="2EB25D83"/>
    <w:rsid w:val="2ECF245A"/>
    <w:rsid w:val="2EDD75CD"/>
    <w:rsid w:val="2EEA298A"/>
    <w:rsid w:val="2F1900FE"/>
    <w:rsid w:val="2F1B2A50"/>
    <w:rsid w:val="2F311C9C"/>
    <w:rsid w:val="2F46314C"/>
    <w:rsid w:val="2F532A89"/>
    <w:rsid w:val="2F5A2224"/>
    <w:rsid w:val="2F5D6EBD"/>
    <w:rsid w:val="2F772B1D"/>
    <w:rsid w:val="2F7E36A5"/>
    <w:rsid w:val="2F8A0A4D"/>
    <w:rsid w:val="2F9C1DD7"/>
    <w:rsid w:val="2F9F730B"/>
    <w:rsid w:val="2FAF089E"/>
    <w:rsid w:val="2FC37E47"/>
    <w:rsid w:val="2FF05259"/>
    <w:rsid w:val="302417D6"/>
    <w:rsid w:val="302F43AB"/>
    <w:rsid w:val="3038487F"/>
    <w:rsid w:val="303D1647"/>
    <w:rsid w:val="304860CB"/>
    <w:rsid w:val="305765E9"/>
    <w:rsid w:val="30754775"/>
    <w:rsid w:val="3078314B"/>
    <w:rsid w:val="3084651E"/>
    <w:rsid w:val="308F32B2"/>
    <w:rsid w:val="30975E56"/>
    <w:rsid w:val="30A65F41"/>
    <w:rsid w:val="30A856FB"/>
    <w:rsid w:val="30CB0263"/>
    <w:rsid w:val="30CE237A"/>
    <w:rsid w:val="30FD0BF2"/>
    <w:rsid w:val="31055A26"/>
    <w:rsid w:val="3108389B"/>
    <w:rsid w:val="312C3A98"/>
    <w:rsid w:val="3149443E"/>
    <w:rsid w:val="314E5636"/>
    <w:rsid w:val="31515384"/>
    <w:rsid w:val="3157314A"/>
    <w:rsid w:val="315D7065"/>
    <w:rsid w:val="31802808"/>
    <w:rsid w:val="31823562"/>
    <w:rsid w:val="31852795"/>
    <w:rsid w:val="31884AEC"/>
    <w:rsid w:val="31A30DF2"/>
    <w:rsid w:val="31AA06AE"/>
    <w:rsid w:val="31AC410D"/>
    <w:rsid w:val="31CB4B14"/>
    <w:rsid w:val="31CE32DD"/>
    <w:rsid w:val="31D70F3E"/>
    <w:rsid w:val="31E21AC1"/>
    <w:rsid w:val="32110C25"/>
    <w:rsid w:val="32131783"/>
    <w:rsid w:val="321E341C"/>
    <w:rsid w:val="322910E7"/>
    <w:rsid w:val="324E3D81"/>
    <w:rsid w:val="32512893"/>
    <w:rsid w:val="3265722F"/>
    <w:rsid w:val="326C3EB2"/>
    <w:rsid w:val="32740598"/>
    <w:rsid w:val="32880DF6"/>
    <w:rsid w:val="328A0F2A"/>
    <w:rsid w:val="329B324B"/>
    <w:rsid w:val="329D070F"/>
    <w:rsid w:val="32AC272A"/>
    <w:rsid w:val="32D620CF"/>
    <w:rsid w:val="32EE7336"/>
    <w:rsid w:val="32FB3683"/>
    <w:rsid w:val="330E5CF7"/>
    <w:rsid w:val="33195C95"/>
    <w:rsid w:val="33363950"/>
    <w:rsid w:val="334732E4"/>
    <w:rsid w:val="33692E48"/>
    <w:rsid w:val="337360BF"/>
    <w:rsid w:val="33792EE9"/>
    <w:rsid w:val="3379574F"/>
    <w:rsid w:val="3381680B"/>
    <w:rsid w:val="33847F24"/>
    <w:rsid w:val="33927708"/>
    <w:rsid w:val="339C4643"/>
    <w:rsid w:val="33B25416"/>
    <w:rsid w:val="33B82B37"/>
    <w:rsid w:val="33BD5822"/>
    <w:rsid w:val="33D21068"/>
    <w:rsid w:val="33DC5E6B"/>
    <w:rsid w:val="33E86C6D"/>
    <w:rsid w:val="33F2223D"/>
    <w:rsid w:val="33F44363"/>
    <w:rsid w:val="34000020"/>
    <w:rsid w:val="340026E9"/>
    <w:rsid w:val="34027CE4"/>
    <w:rsid w:val="3410025D"/>
    <w:rsid w:val="3416558B"/>
    <w:rsid w:val="34180008"/>
    <w:rsid w:val="34200D50"/>
    <w:rsid w:val="342E2BEC"/>
    <w:rsid w:val="34406E57"/>
    <w:rsid w:val="34476563"/>
    <w:rsid w:val="344A01EA"/>
    <w:rsid w:val="344C1112"/>
    <w:rsid w:val="344D0FE4"/>
    <w:rsid w:val="3452097A"/>
    <w:rsid w:val="34636D8C"/>
    <w:rsid w:val="347F18E1"/>
    <w:rsid w:val="349F6C9F"/>
    <w:rsid w:val="34AD2049"/>
    <w:rsid w:val="34B37C56"/>
    <w:rsid w:val="34F24D6A"/>
    <w:rsid w:val="34F83370"/>
    <w:rsid w:val="35154FE4"/>
    <w:rsid w:val="351B5C03"/>
    <w:rsid w:val="352C7520"/>
    <w:rsid w:val="35356E0F"/>
    <w:rsid w:val="355846A1"/>
    <w:rsid w:val="35827B3D"/>
    <w:rsid w:val="359151D5"/>
    <w:rsid w:val="359801C5"/>
    <w:rsid w:val="35997118"/>
    <w:rsid w:val="35A013F0"/>
    <w:rsid w:val="35B03C87"/>
    <w:rsid w:val="35BA0C92"/>
    <w:rsid w:val="35BB0344"/>
    <w:rsid w:val="35C07754"/>
    <w:rsid w:val="35EB1125"/>
    <w:rsid w:val="35EB1552"/>
    <w:rsid w:val="35FF659D"/>
    <w:rsid w:val="3610297A"/>
    <w:rsid w:val="361546BE"/>
    <w:rsid w:val="36221EE7"/>
    <w:rsid w:val="36314215"/>
    <w:rsid w:val="363A27E8"/>
    <w:rsid w:val="3644480A"/>
    <w:rsid w:val="365571F3"/>
    <w:rsid w:val="36592FD9"/>
    <w:rsid w:val="365B513B"/>
    <w:rsid w:val="3664223A"/>
    <w:rsid w:val="366E02AF"/>
    <w:rsid w:val="36705C3B"/>
    <w:rsid w:val="367A0893"/>
    <w:rsid w:val="3690469E"/>
    <w:rsid w:val="36985437"/>
    <w:rsid w:val="36A512FD"/>
    <w:rsid w:val="36A845F6"/>
    <w:rsid w:val="36CF3E72"/>
    <w:rsid w:val="36D61642"/>
    <w:rsid w:val="36ED3094"/>
    <w:rsid w:val="36F01410"/>
    <w:rsid w:val="36F7412E"/>
    <w:rsid w:val="37191F48"/>
    <w:rsid w:val="37260CE0"/>
    <w:rsid w:val="372D549F"/>
    <w:rsid w:val="373A3312"/>
    <w:rsid w:val="375263A5"/>
    <w:rsid w:val="376A719C"/>
    <w:rsid w:val="37995247"/>
    <w:rsid w:val="37A37230"/>
    <w:rsid w:val="37AF7F0D"/>
    <w:rsid w:val="37BC4753"/>
    <w:rsid w:val="37D34898"/>
    <w:rsid w:val="37E23722"/>
    <w:rsid w:val="37E9351D"/>
    <w:rsid w:val="37F83094"/>
    <w:rsid w:val="38076C1C"/>
    <w:rsid w:val="3842770B"/>
    <w:rsid w:val="385E68BF"/>
    <w:rsid w:val="386B2BC6"/>
    <w:rsid w:val="386E7DC9"/>
    <w:rsid w:val="388F2AEC"/>
    <w:rsid w:val="38902C12"/>
    <w:rsid w:val="38A81A54"/>
    <w:rsid w:val="38C10400"/>
    <w:rsid w:val="38C80F68"/>
    <w:rsid w:val="38D80255"/>
    <w:rsid w:val="38D87F88"/>
    <w:rsid w:val="38DC3EDC"/>
    <w:rsid w:val="38DD15A9"/>
    <w:rsid w:val="38F84615"/>
    <w:rsid w:val="391E4C69"/>
    <w:rsid w:val="392133B0"/>
    <w:rsid w:val="39274701"/>
    <w:rsid w:val="39287296"/>
    <w:rsid w:val="392E030F"/>
    <w:rsid w:val="393659D2"/>
    <w:rsid w:val="393671C3"/>
    <w:rsid w:val="393806C1"/>
    <w:rsid w:val="3942749B"/>
    <w:rsid w:val="39442A7A"/>
    <w:rsid w:val="39461E21"/>
    <w:rsid w:val="394F47F6"/>
    <w:rsid w:val="395A56A3"/>
    <w:rsid w:val="39666088"/>
    <w:rsid w:val="39776114"/>
    <w:rsid w:val="398211C8"/>
    <w:rsid w:val="398F5492"/>
    <w:rsid w:val="39964DCC"/>
    <w:rsid w:val="39977573"/>
    <w:rsid w:val="399A529C"/>
    <w:rsid w:val="399E22C5"/>
    <w:rsid w:val="39A86436"/>
    <w:rsid w:val="39BD0D4E"/>
    <w:rsid w:val="39C35EC7"/>
    <w:rsid w:val="39C830E3"/>
    <w:rsid w:val="39CC34C4"/>
    <w:rsid w:val="39DC47CB"/>
    <w:rsid w:val="39EB41D3"/>
    <w:rsid w:val="39F056A9"/>
    <w:rsid w:val="39FD3149"/>
    <w:rsid w:val="3A0558D8"/>
    <w:rsid w:val="3A0A2C28"/>
    <w:rsid w:val="3A271606"/>
    <w:rsid w:val="3A273F3B"/>
    <w:rsid w:val="3A595293"/>
    <w:rsid w:val="3A89387C"/>
    <w:rsid w:val="3A947B69"/>
    <w:rsid w:val="3A947EA6"/>
    <w:rsid w:val="3A9721AC"/>
    <w:rsid w:val="3A990AF0"/>
    <w:rsid w:val="3A9D52ED"/>
    <w:rsid w:val="3AB66E00"/>
    <w:rsid w:val="3AE2215F"/>
    <w:rsid w:val="3AE80991"/>
    <w:rsid w:val="3AEB3052"/>
    <w:rsid w:val="3AF235BE"/>
    <w:rsid w:val="3AF75946"/>
    <w:rsid w:val="3AFE24AE"/>
    <w:rsid w:val="3B1639BC"/>
    <w:rsid w:val="3B191171"/>
    <w:rsid w:val="3B290414"/>
    <w:rsid w:val="3B3055F6"/>
    <w:rsid w:val="3B3F5BB3"/>
    <w:rsid w:val="3B436905"/>
    <w:rsid w:val="3B4862D5"/>
    <w:rsid w:val="3B4914DF"/>
    <w:rsid w:val="3B58778C"/>
    <w:rsid w:val="3B6C7FEB"/>
    <w:rsid w:val="3B75093C"/>
    <w:rsid w:val="3B7F0546"/>
    <w:rsid w:val="3B8B0FD4"/>
    <w:rsid w:val="3B9C5E80"/>
    <w:rsid w:val="3B9F2CF3"/>
    <w:rsid w:val="3BA174BE"/>
    <w:rsid w:val="3BB2494D"/>
    <w:rsid w:val="3BB5213A"/>
    <w:rsid w:val="3BBE4819"/>
    <w:rsid w:val="3BCF1DCB"/>
    <w:rsid w:val="3BD0446B"/>
    <w:rsid w:val="3BD06256"/>
    <w:rsid w:val="3BEA139C"/>
    <w:rsid w:val="3BF66555"/>
    <w:rsid w:val="3BFE0815"/>
    <w:rsid w:val="3C0B6869"/>
    <w:rsid w:val="3C4A36DE"/>
    <w:rsid w:val="3C4E0CC8"/>
    <w:rsid w:val="3C5E0F0B"/>
    <w:rsid w:val="3C6F16A4"/>
    <w:rsid w:val="3C793C9C"/>
    <w:rsid w:val="3C7F70D3"/>
    <w:rsid w:val="3C99232A"/>
    <w:rsid w:val="3C9A48B8"/>
    <w:rsid w:val="3CAC1222"/>
    <w:rsid w:val="3CC65775"/>
    <w:rsid w:val="3CC72633"/>
    <w:rsid w:val="3CDF29B1"/>
    <w:rsid w:val="3CE2319B"/>
    <w:rsid w:val="3CEC1574"/>
    <w:rsid w:val="3CF13199"/>
    <w:rsid w:val="3CF569FA"/>
    <w:rsid w:val="3D0112F8"/>
    <w:rsid w:val="3D110A27"/>
    <w:rsid w:val="3D211F38"/>
    <w:rsid w:val="3D30115F"/>
    <w:rsid w:val="3D3B749E"/>
    <w:rsid w:val="3D5C6D4A"/>
    <w:rsid w:val="3D6B6B23"/>
    <w:rsid w:val="3D827BF5"/>
    <w:rsid w:val="3D89645B"/>
    <w:rsid w:val="3D8A7744"/>
    <w:rsid w:val="3D8D5922"/>
    <w:rsid w:val="3DAF6322"/>
    <w:rsid w:val="3DC35EB0"/>
    <w:rsid w:val="3DE0464F"/>
    <w:rsid w:val="3DFB389E"/>
    <w:rsid w:val="3DFB4DB9"/>
    <w:rsid w:val="3E1109FF"/>
    <w:rsid w:val="3E1155C5"/>
    <w:rsid w:val="3E1F7ADD"/>
    <w:rsid w:val="3E3079C2"/>
    <w:rsid w:val="3E313294"/>
    <w:rsid w:val="3E3275D4"/>
    <w:rsid w:val="3E371EF1"/>
    <w:rsid w:val="3E3D6E62"/>
    <w:rsid w:val="3E4C0864"/>
    <w:rsid w:val="3E5A4675"/>
    <w:rsid w:val="3E614B78"/>
    <w:rsid w:val="3E6B20EC"/>
    <w:rsid w:val="3E717E22"/>
    <w:rsid w:val="3E7B3950"/>
    <w:rsid w:val="3E863DC5"/>
    <w:rsid w:val="3E8C0509"/>
    <w:rsid w:val="3EB11FE2"/>
    <w:rsid w:val="3EB63280"/>
    <w:rsid w:val="3EBC3B40"/>
    <w:rsid w:val="3EBC6456"/>
    <w:rsid w:val="3EC51918"/>
    <w:rsid w:val="3EC556EA"/>
    <w:rsid w:val="3EE33A3F"/>
    <w:rsid w:val="3EEC0ACA"/>
    <w:rsid w:val="3EF3202A"/>
    <w:rsid w:val="3F1E2407"/>
    <w:rsid w:val="3F240DA1"/>
    <w:rsid w:val="3F295140"/>
    <w:rsid w:val="3F2B58F7"/>
    <w:rsid w:val="3F417501"/>
    <w:rsid w:val="3F553FC3"/>
    <w:rsid w:val="3F554BBF"/>
    <w:rsid w:val="3F626C2E"/>
    <w:rsid w:val="3F866188"/>
    <w:rsid w:val="3F9445C8"/>
    <w:rsid w:val="3F965F99"/>
    <w:rsid w:val="3F9D6BD7"/>
    <w:rsid w:val="3FB02B45"/>
    <w:rsid w:val="3FB16001"/>
    <w:rsid w:val="3FBB144E"/>
    <w:rsid w:val="3FC16027"/>
    <w:rsid w:val="3FD256FF"/>
    <w:rsid w:val="3FDF0DB6"/>
    <w:rsid w:val="3FE31AEE"/>
    <w:rsid w:val="3FFB4920"/>
    <w:rsid w:val="401849BB"/>
    <w:rsid w:val="401B0D30"/>
    <w:rsid w:val="40230AA2"/>
    <w:rsid w:val="40275C77"/>
    <w:rsid w:val="4035189C"/>
    <w:rsid w:val="40391AFF"/>
    <w:rsid w:val="403A73CD"/>
    <w:rsid w:val="40447349"/>
    <w:rsid w:val="40543D54"/>
    <w:rsid w:val="40544C4B"/>
    <w:rsid w:val="4055346C"/>
    <w:rsid w:val="40627FD1"/>
    <w:rsid w:val="40692ABB"/>
    <w:rsid w:val="407A208B"/>
    <w:rsid w:val="407C7101"/>
    <w:rsid w:val="409749EB"/>
    <w:rsid w:val="40C606FA"/>
    <w:rsid w:val="40CA1CEB"/>
    <w:rsid w:val="40E20B15"/>
    <w:rsid w:val="40FE0806"/>
    <w:rsid w:val="410D3C04"/>
    <w:rsid w:val="41124699"/>
    <w:rsid w:val="411A3792"/>
    <w:rsid w:val="4129506C"/>
    <w:rsid w:val="4132367D"/>
    <w:rsid w:val="414B4F73"/>
    <w:rsid w:val="415F764C"/>
    <w:rsid w:val="416B4BF0"/>
    <w:rsid w:val="4175518A"/>
    <w:rsid w:val="41862775"/>
    <w:rsid w:val="419B4825"/>
    <w:rsid w:val="41C87E27"/>
    <w:rsid w:val="41F84487"/>
    <w:rsid w:val="41FB642B"/>
    <w:rsid w:val="41FC4D6C"/>
    <w:rsid w:val="420066CC"/>
    <w:rsid w:val="4217586B"/>
    <w:rsid w:val="421F1277"/>
    <w:rsid w:val="422446FF"/>
    <w:rsid w:val="42377631"/>
    <w:rsid w:val="423D5A66"/>
    <w:rsid w:val="4252455B"/>
    <w:rsid w:val="426966E2"/>
    <w:rsid w:val="427D6CB2"/>
    <w:rsid w:val="42A77D0A"/>
    <w:rsid w:val="42AD0AA7"/>
    <w:rsid w:val="42AE1994"/>
    <w:rsid w:val="42AF5322"/>
    <w:rsid w:val="42BF4EA6"/>
    <w:rsid w:val="42C85AF7"/>
    <w:rsid w:val="42E10D4F"/>
    <w:rsid w:val="42E9655C"/>
    <w:rsid w:val="42EC5244"/>
    <w:rsid w:val="42FF3538"/>
    <w:rsid w:val="43010E0F"/>
    <w:rsid w:val="43031D80"/>
    <w:rsid w:val="4307626D"/>
    <w:rsid w:val="431367FD"/>
    <w:rsid w:val="432A6832"/>
    <w:rsid w:val="434A5606"/>
    <w:rsid w:val="434D1E89"/>
    <w:rsid w:val="4352611F"/>
    <w:rsid w:val="436956D1"/>
    <w:rsid w:val="4376495B"/>
    <w:rsid w:val="43837B7A"/>
    <w:rsid w:val="43895CFF"/>
    <w:rsid w:val="43AD24E1"/>
    <w:rsid w:val="43AF4742"/>
    <w:rsid w:val="43CF35E1"/>
    <w:rsid w:val="43E40C20"/>
    <w:rsid w:val="43FD427C"/>
    <w:rsid w:val="441333FC"/>
    <w:rsid w:val="44153672"/>
    <w:rsid w:val="441771D0"/>
    <w:rsid w:val="4427606A"/>
    <w:rsid w:val="44284C41"/>
    <w:rsid w:val="44320250"/>
    <w:rsid w:val="443A2153"/>
    <w:rsid w:val="44400ABE"/>
    <w:rsid w:val="4440400C"/>
    <w:rsid w:val="44412698"/>
    <w:rsid w:val="44520386"/>
    <w:rsid w:val="445552E9"/>
    <w:rsid w:val="44617D9C"/>
    <w:rsid w:val="44787877"/>
    <w:rsid w:val="448A66E9"/>
    <w:rsid w:val="4490504C"/>
    <w:rsid w:val="44AE5748"/>
    <w:rsid w:val="44D01240"/>
    <w:rsid w:val="44D02BC2"/>
    <w:rsid w:val="44F01CE8"/>
    <w:rsid w:val="44F112B1"/>
    <w:rsid w:val="44F13C23"/>
    <w:rsid w:val="45050FA6"/>
    <w:rsid w:val="450B2FC5"/>
    <w:rsid w:val="4518721B"/>
    <w:rsid w:val="45190379"/>
    <w:rsid w:val="451B17B2"/>
    <w:rsid w:val="451C4DE5"/>
    <w:rsid w:val="45293921"/>
    <w:rsid w:val="452E7CA6"/>
    <w:rsid w:val="453D10DE"/>
    <w:rsid w:val="454E391F"/>
    <w:rsid w:val="4550785F"/>
    <w:rsid w:val="455E413B"/>
    <w:rsid w:val="456343E8"/>
    <w:rsid w:val="4578359F"/>
    <w:rsid w:val="457A6501"/>
    <w:rsid w:val="458B4D69"/>
    <w:rsid w:val="458E3310"/>
    <w:rsid w:val="458E4F77"/>
    <w:rsid w:val="45AC59B0"/>
    <w:rsid w:val="45B612A2"/>
    <w:rsid w:val="45B828FD"/>
    <w:rsid w:val="45C742DA"/>
    <w:rsid w:val="45CD75C9"/>
    <w:rsid w:val="45D05465"/>
    <w:rsid w:val="45D279AA"/>
    <w:rsid w:val="45E94D24"/>
    <w:rsid w:val="45EA7CB3"/>
    <w:rsid w:val="46074CF7"/>
    <w:rsid w:val="460C2439"/>
    <w:rsid w:val="46101BC5"/>
    <w:rsid w:val="461E47A9"/>
    <w:rsid w:val="46290EDE"/>
    <w:rsid w:val="46314229"/>
    <w:rsid w:val="46325216"/>
    <w:rsid w:val="463A5330"/>
    <w:rsid w:val="46504280"/>
    <w:rsid w:val="46626D74"/>
    <w:rsid w:val="46683BE1"/>
    <w:rsid w:val="466C62FB"/>
    <w:rsid w:val="46786407"/>
    <w:rsid w:val="467B4C60"/>
    <w:rsid w:val="4688234A"/>
    <w:rsid w:val="46911EDD"/>
    <w:rsid w:val="469F555A"/>
    <w:rsid w:val="46CC5D16"/>
    <w:rsid w:val="46DF4047"/>
    <w:rsid w:val="46E96736"/>
    <w:rsid w:val="46ED0618"/>
    <w:rsid w:val="46F30693"/>
    <w:rsid w:val="46F81D0F"/>
    <w:rsid w:val="46FB421C"/>
    <w:rsid w:val="470E2203"/>
    <w:rsid w:val="471E20BC"/>
    <w:rsid w:val="471F573B"/>
    <w:rsid w:val="47211921"/>
    <w:rsid w:val="4725528A"/>
    <w:rsid w:val="47434875"/>
    <w:rsid w:val="47532CF6"/>
    <w:rsid w:val="475F7C0D"/>
    <w:rsid w:val="47685334"/>
    <w:rsid w:val="476F6BE7"/>
    <w:rsid w:val="477257FB"/>
    <w:rsid w:val="47900D90"/>
    <w:rsid w:val="479420F8"/>
    <w:rsid w:val="47994C2E"/>
    <w:rsid w:val="47AD0335"/>
    <w:rsid w:val="47C161DD"/>
    <w:rsid w:val="47C25D0A"/>
    <w:rsid w:val="47CD6445"/>
    <w:rsid w:val="47D30C03"/>
    <w:rsid w:val="47F23719"/>
    <w:rsid w:val="48143B82"/>
    <w:rsid w:val="483C7539"/>
    <w:rsid w:val="48435E46"/>
    <w:rsid w:val="4848621A"/>
    <w:rsid w:val="484B1079"/>
    <w:rsid w:val="48567D30"/>
    <w:rsid w:val="485E04E5"/>
    <w:rsid w:val="485E05C4"/>
    <w:rsid w:val="48663DB7"/>
    <w:rsid w:val="486F57D6"/>
    <w:rsid w:val="487246F4"/>
    <w:rsid w:val="48733F90"/>
    <w:rsid w:val="48897AD5"/>
    <w:rsid w:val="48932803"/>
    <w:rsid w:val="48A24875"/>
    <w:rsid w:val="48B32FC2"/>
    <w:rsid w:val="48B92A1C"/>
    <w:rsid w:val="48C80B6B"/>
    <w:rsid w:val="48D1642C"/>
    <w:rsid w:val="48D275D0"/>
    <w:rsid w:val="48D4257D"/>
    <w:rsid w:val="48DB38F4"/>
    <w:rsid w:val="48E54F82"/>
    <w:rsid w:val="48E64707"/>
    <w:rsid w:val="48E828E7"/>
    <w:rsid w:val="48EC325D"/>
    <w:rsid w:val="48EC5B2F"/>
    <w:rsid w:val="48F44417"/>
    <w:rsid w:val="4917385C"/>
    <w:rsid w:val="4921582F"/>
    <w:rsid w:val="49220683"/>
    <w:rsid w:val="49287C6A"/>
    <w:rsid w:val="492D5859"/>
    <w:rsid w:val="49364D35"/>
    <w:rsid w:val="49370E53"/>
    <w:rsid w:val="494E4894"/>
    <w:rsid w:val="497B5D4A"/>
    <w:rsid w:val="49852C92"/>
    <w:rsid w:val="498E106F"/>
    <w:rsid w:val="498E6BA8"/>
    <w:rsid w:val="49A12798"/>
    <w:rsid w:val="49BE4631"/>
    <w:rsid w:val="49C63959"/>
    <w:rsid w:val="49E242C8"/>
    <w:rsid w:val="49E35EC6"/>
    <w:rsid w:val="49E51489"/>
    <w:rsid w:val="49ED5B0E"/>
    <w:rsid w:val="49FC7FC2"/>
    <w:rsid w:val="4A0B6013"/>
    <w:rsid w:val="4A112BEC"/>
    <w:rsid w:val="4A117858"/>
    <w:rsid w:val="4A1D5766"/>
    <w:rsid w:val="4A211A0E"/>
    <w:rsid w:val="4A2D6D6D"/>
    <w:rsid w:val="4A443616"/>
    <w:rsid w:val="4A445E2C"/>
    <w:rsid w:val="4A483A18"/>
    <w:rsid w:val="4A573647"/>
    <w:rsid w:val="4A650312"/>
    <w:rsid w:val="4A662B27"/>
    <w:rsid w:val="4A7B6ED4"/>
    <w:rsid w:val="4A8D1E69"/>
    <w:rsid w:val="4ACD0B6C"/>
    <w:rsid w:val="4AD14F9E"/>
    <w:rsid w:val="4AE53F83"/>
    <w:rsid w:val="4AE546C2"/>
    <w:rsid w:val="4AE5678C"/>
    <w:rsid w:val="4AE63C52"/>
    <w:rsid w:val="4AEE5B50"/>
    <w:rsid w:val="4AF550ED"/>
    <w:rsid w:val="4B10685A"/>
    <w:rsid w:val="4B154E19"/>
    <w:rsid w:val="4B17337C"/>
    <w:rsid w:val="4B1A693B"/>
    <w:rsid w:val="4B22451F"/>
    <w:rsid w:val="4B2C6853"/>
    <w:rsid w:val="4B40491C"/>
    <w:rsid w:val="4B462957"/>
    <w:rsid w:val="4B5F10E3"/>
    <w:rsid w:val="4B645D36"/>
    <w:rsid w:val="4B662734"/>
    <w:rsid w:val="4B6E1128"/>
    <w:rsid w:val="4B712AFE"/>
    <w:rsid w:val="4B742EB9"/>
    <w:rsid w:val="4B84383F"/>
    <w:rsid w:val="4BA33886"/>
    <w:rsid w:val="4BA7338E"/>
    <w:rsid w:val="4BF528D7"/>
    <w:rsid w:val="4BF86EEE"/>
    <w:rsid w:val="4C0119F9"/>
    <w:rsid w:val="4C2F0BC1"/>
    <w:rsid w:val="4C402A76"/>
    <w:rsid w:val="4C96024D"/>
    <w:rsid w:val="4CA373CB"/>
    <w:rsid w:val="4CE4550C"/>
    <w:rsid w:val="4CF134B1"/>
    <w:rsid w:val="4CF507FC"/>
    <w:rsid w:val="4D13479C"/>
    <w:rsid w:val="4D3B323E"/>
    <w:rsid w:val="4D4413F9"/>
    <w:rsid w:val="4D640287"/>
    <w:rsid w:val="4D6E11CA"/>
    <w:rsid w:val="4D881C13"/>
    <w:rsid w:val="4D9F1E93"/>
    <w:rsid w:val="4DAA4608"/>
    <w:rsid w:val="4DAC2298"/>
    <w:rsid w:val="4DAF2ED1"/>
    <w:rsid w:val="4DB855B2"/>
    <w:rsid w:val="4DBC3F2D"/>
    <w:rsid w:val="4DC475E5"/>
    <w:rsid w:val="4DC822E2"/>
    <w:rsid w:val="4DCF5C45"/>
    <w:rsid w:val="4DD83CB9"/>
    <w:rsid w:val="4DE26506"/>
    <w:rsid w:val="4DF315A1"/>
    <w:rsid w:val="4DFC1782"/>
    <w:rsid w:val="4E070B1F"/>
    <w:rsid w:val="4E0A5D55"/>
    <w:rsid w:val="4E0C13CE"/>
    <w:rsid w:val="4E0F1AC5"/>
    <w:rsid w:val="4E10783D"/>
    <w:rsid w:val="4E150AC7"/>
    <w:rsid w:val="4E1C3022"/>
    <w:rsid w:val="4E260CB1"/>
    <w:rsid w:val="4E2E6749"/>
    <w:rsid w:val="4E317957"/>
    <w:rsid w:val="4E516E1A"/>
    <w:rsid w:val="4E5E123E"/>
    <w:rsid w:val="4E5F68B8"/>
    <w:rsid w:val="4E650072"/>
    <w:rsid w:val="4E6C395B"/>
    <w:rsid w:val="4E786A90"/>
    <w:rsid w:val="4E7A455F"/>
    <w:rsid w:val="4E8A6587"/>
    <w:rsid w:val="4E8E7F57"/>
    <w:rsid w:val="4EA322D1"/>
    <w:rsid w:val="4EBA0BB9"/>
    <w:rsid w:val="4EBB57C6"/>
    <w:rsid w:val="4ED049F5"/>
    <w:rsid w:val="4EE3740D"/>
    <w:rsid w:val="4EF63B7B"/>
    <w:rsid w:val="4EFD4B88"/>
    <w:rsid w:val="4F055DA1"/>
    <w:rsid w:val="4F141241"/>
    <w:rsid w:val="4F1F363D"/>
    <w:rsid w:val="4F2204CF"/>
    <w:rsid w:val="4F276893"/>
    <w:rsid w:val="4F297055"/>
    <w:rsid w:val="4F2A7F2A"/>
    <w:rsid w:val="4F2D7B5F"/>
    <w:rsid w:val="4F3152AF"/>
    <w:rsid w:val="4F38396E"/>
    <w:rsid w:val="4F4F1C82"/>
    <w:rsid w:val="4F50660B"/>
    <w:rsid w:val="4F5D1AB5"/>
    <w:rsid w:val="4F6574A7"/>
    <w:rsid w:val="4F8545A9"/>
    <w:rsid w:val="4F8E6F77"/>
    <w:rsid w:val="4F91251C"/>
    <w:rsid w:val="4F9417D6"/>
    <w:rsid w:val="4F960562"/>
    <w:rsid w:val="4FA10D30"/>
    <w:rsid w:val="4FAF1AE4"/>
    <w:rsid w:val="4FB05A56"/>
    <w:rsid w:val="4FB14C2A"/>
    <w:rsid w:val="4FB36B0F"/>
    <w:rsid w:val="4FB42F17"/>
    <w:rsid w:val="4FB73C5A"/>
    <w:rsid w:val="4FBF4AE5"/>
    <w:rsid w:val="4FBF7484"/>
    <w:rsid w:val="4FC13833"/>
    <w:rsid w:val="4FC275AB"/>
    <w:rsid w:val="4FD40D5D"/>
    <w:rsid w:val="4FE478F5"/>
    <w:rsid w:val="4FF6592C"/>
    <w:rsid w:val="50133135"/>
    <w:rsid w:val="50243805"/>
    <w:rsid w:val="50260897"/>
    <w:rsid w:val="50277493"/>
    <w:rsid w:val="502C3B4A"/>
    <w:rsid w:val="503A2724"/>
    <w:rsid w:val="50547AFD"/>
    <w:rsid w:val="505A3B04"/>
    <w:rsid w:val="506007DC"/>
    <w:rsid w:val="50603B22"/>
    <w:rsid w:val="506470F8"/>
    <w:rsid w:val="50797E94"/>
    <w:rsid w:val="507F2369"/>
    <w:rsid w:val="50936C65"/>
    <w:rsid w:val="50A66A4D"/>
    <w:rsid w:val="50AD3359"/>
    <w:rsid w:val="50C26AE1"/>
    <w:rsid w:val="50C31839"/>
    <w:rsid w:val="50C403CA"/>
    <w:rsid w:val="50D15291"/>
    <w:rsid w:val="50D574E2"/>
    <w:rsid w:val="50DC31A8"/>
    <w:rsid w:val="51025EB1"/>
    <w:rsid w:val="510418A6"/>
    <w:rsid w:val="51070696"/>
    <w:rsid w:val="5113042E"/>
    <w:rsid w:val="511963A4"/>
    <w:rsid w:val="51415ED1"/>
    <w:rsid w:val="514D6DEE"/>
    <w:rsid w:val="5153531B"/>
    <w:rsid w:val="51597F7B"/>
    <w:rsid w:val="517525F4"/>
    <w:rsid w:val="5178624D"/>
    <w:rsid w:val="517F6F1D"/>
    <w:rsid w:val="51A9488E"/>
    <w:rsid w:val="51BF22B4"/>
    <w:rsid w:val="51CB41FE"/>
    <w:rsid w:val="51CD09FB"/>
    <w:rsid w:val="51E04CF0"/>
    <w:rsid w:val="51E906DC"/>
    <w:rsid w:val="51EB4ED3"/>
    <w:rsid w:val="52095990"/>
    <w:rsid w:val="520C75AF"/>
    <w:rsid w:val="521204AE"/>
    <w:rsid w:val="52132340"/>
    <w:rsid w:val="521F697C"/>
    <w:rsid w:val="5234750A"/>
    <w:rsid w:val="52405D7D"/>
    <w:rsid w:val="52410ADE"/>
    <w:rsid w:val="52426781"/>
    <w:rsid w:val="5259060C"/>
    <w:rsid w:val="52756A45"/>
    <w:rsid w:val="527A60DF"/>
    <w:rsid w:val="527D43B7"/>
    <w:rsid w:val="52836A85"/>
    <w:rsid w:val="528D26BF"/>
    <w:rsid w:val="52937A20"/>
    <w:rsid w:val="529A4B5D"/>
    <w:rsid w:val="52A66C41"/>
    <w:rsid w:val="52A96F4A"/>
    <w:rsid w:val="52B30393"/>
    <w:rsid w:val="52B458D1"/>
    <w:rsid w:val="52B97D17"/>
    <w:rsid w:val="52BC18C9"/>
    <w:rsid w:val="52C86B19"/>
    <w:rsid w:val="52EE10A3"/>
    <w:rsid w:val="52F17271"/>
    <w:rsid w:val="52F51D28"/>
    <w:rsid w:val="53251F47"/>
    <w:rsid w:val="532570B2"/>
    <w:rsid w:val="53263FE5"/>
    <w:rsid w:val="53303866"/>
    <w:rsid w:val="53363A43"/>
    <w:rsid w:val="53501683"/>
    <w:rsid w:val="536D339B"/>
    <w:rsid w:val="53714FDB"/>
    <w:rsid w:val="537155BE"/>
    <w:rsid w:val="538417A5"/>
    <w:rsid w:val="538D4242"/>
    <w:rsid w:val="539C68C1"/>
    <w:rsid w:val="539F154B"/>
    <w:rsid w:val="53B1352F"/>
    <w:rsid w:val="53B42D34"/>
    <w:rsid w:val="53C36646"/>
    <w:rsid w:val="53D66A14"/>
    <w:rsid w:val="53DA21EF"/>
    <w:rsid w:val="53F01D1B"/>
    <w:rsid w:val="54003F9B"/>
    <w:rsid w:val="540E7263"/>
    <w:rsid w:val="541678C6"/>
    <w:rsid w:val="545033D7"/>
    <w:rsid w:val="545C64C4"/>
    <w:rsid w:val="54620A8C"/>
    <w:rsid w:val="549B6A88"/>
    <w:rsid w:val="54A20713"/>
    <w:rsid w:val="54A833A1"/>
    <w:rsid w:val="54AB33ED"/>
    <w:rsid w:val="54B93417"/>
    <w:rsid w:val="54C72AAE"/>
    <w:rsid w:val="54C93090"/>
    <w:rsid w:val="54D33E16"/>
    <w:rsid w:val="54DA4990"/>
    <w:rsid w:val="54E97D94"/>
    <w:rsid w:val="54F6784A"/>
    <w:rsid w:val="550275A1"/>
    <w:rsid w:val="55057029"/>
    <w:rsid w:val="55156D10"/>
    <w:rsid w:val="5516558A"/>
    <w:rsid w:val="55235636"/>
    <w:rsid w:val="55272290"/>
    <w:rsid w:val="55273675"/>
    <w:rsid w:val="55502053"/>
    <w:rsid w:val="5550228C"/>
    <w:rsid w:val="55694D91"/>
    <w:rsid w:val="55764472"/>
    <w:rsid w:val="557D5E2D"/>
    <w:rsid w:val="55914F08"/>
    <w:rsid w:val="559409CC"/>
    <w:rsid w:val="559965A3"/>
    <w:rsid w:val="55A755D5"/>
    <w:rsid w:val="55BB5238"/>
    <w:rsid w:val="55C262E9"/>
    <w:rsid w:val="55D175A4"/>
    <w:rsid w:val="55D46822"/>
    <w:rsid w:val="55DC6F4B"/>
    <w:rsid w:val="55E37E11"/>
    <w:rsid w:val="55F32A94"/>
    <w:rsid w:val="562E599A"/>
    <w:rsid w:val="563816DA"/>
    <w:rsid w:val="564C512C"/>
    <w:rsid w:val="565E31CA"/>
    <w:rsid w:val="565E7F58"/>
    <w:rsid w:val="566E6661"/>
    <w:rsid w:val="567A54E1"/>
    <w:rsid w:val="567F1E0D"/>
    <w:rsid w:val="56872ACE"/>
    <w:rsid w:val="568F25A0"/>
    <w:rsid w:val="569E515F"/>
    <w:rsid w:val="56A01660"/>
    <w:rsid w:val="56A27AD9"/>
    <w:rsid w:val="56A510D6"/>
    <w:rsid w:val="56AC09D9"/>
    <w:rsid w:val="56AF1821"/>
    <w:rsid w:val="56C53069"/>
    <w:rsid w:val="56CA251D"/>
    <w:rsid w:val="56CB68EF"/>
    <w:rsid w:val="56D0597B"/>
    <w:rsid w:val="56D85CD7"/>
    <w:rsid w:val="56DB13F1"/>
    <w:rsid w:val="56E5552D"/>
    <w:rsid w:val="56EB2D78"/>
    <w:rsid w:val="56FC7846"/>
    <w:rsid w:val="570564D7"/>
    <w:rsid w:val="571204E8"/>
    <w:rsid w:val="57504BC8"/>
    <w:rsid w:val="575B083D"/>
    <w:rsid w:val="576A6B06"/>
    <w:rsid w:val="57730539"/>
    <w:rsid w:val="578F27EF"/>
    <w:rsid w:val="57907216"/>
    <w:rsid w:val="57981A12"/>
    <w:rsid w:val="579C60F1"/>
    <w:rsid w:val="579E7D32"/>
    <w:rsid w:val="57B66A35"/>
    <w:rsid w:val="57C86F30"/>
    <w:rsid w:val="57CD01C1"/>
    <w:rsid w:val="57F370A2"/>
    <w:rsid w:val="57F624E8"/>
    <w:rsid w:val="57F95B34"/>
    <w:rsid w:val="58017956"/>
    <w:rsid w:val="58070263"/>
    <w:rsid w:val="58095EFA"/>
    <w:rsid w:val="58186D48"/>
    <w:rsid w:val="581A7A87"/>
    <w:rsid w:val="581C68C2"/>
    <w:rsid w:val="582709CC"/>
    <w:rsid w:val="582E41BB"/>
    <w:rsid w:val="584B13FB"/>
    <w:rsid w:val="5861072F"/>
    <w:rsid w:val="58614A6A"/>
    <w:rsid w:val="58935B5F"/>
    <w:rsid w:val="58B84D87"/>
    <w:rsid w:val="58BC1FD5"/>
    <w:rsid w:val="58C073D7"/>
    <w:rsid w:val="58C214B7"/>
    <w:rsid w:val="58C54D07"/>
    <w:rsid w:val="58DA635B"/>
    <w:rsid w:val="58DB083B"/>
    <w:rsid w:val="58E43D22"/>
    <w:rsid w:val="58E93F9F"/>
    <w:rsid w:val="58EE22CA"/>
    <w:rsid w:val="58F43344"/>
    <w:rsid w:val="59087681"/>
    <w:rsid w:val="591C5F7E"/>
    <w:rsid w:val="59216C77"/>
    <w:rsid w:val="59293DD0"/>
    <w:rsid w:val="593C3F2A"/>
    <w:rsid w:val="595D6C3C"/>
    <w:rsid w:val="596A777B"/>
    <w:rsid w:val="59872597"/>
    <w:rsid w:val="59B11AC2"/>
    <w:rsid w:val="59B863D7"/>
    <w:rsid w:val="59B9510A"/>
    <w:rsid w:val="59BA1D1C"/>
    <w:rsid w:val="59BE21E9"/>
    <w:rsid w:val="59BF45F6"/>
    <w:rsid w:val="59D20A53"/>
    <w:rsid w:val="59FA525D"/>
    <w:rsid w:val="5A2E7046"/>
    <w:rsid w:val="5A341CC7"/>
    <w:rsid w:val="5A504C65"/>
    <w:rsid w:val="5A511485"/>
    <w:rsid w:val="5A896F75"/>
    <w:rsid w:val="5A981634"/>
    <w:rsid w:val="5A99384C"/>
    <w:rsid w:val="5A9F4266"/>
    <w:rsid w:val="5AA70EA5"/>
    <w:rsid w:val="5AAA4588"/>
    <w:rsid w:val="5AAB24D1"/>
    <w:rsid w:val="5AC12B78"/>
    <w:rsid w:val="5AD70131"/>
    <w:rsid w:val="5ADE2A50"/>
    <w:rsid w:val="5AE42610"/>
    <w:rsid w:val="5AE7314D"/>
    <w:rsid w:val="5AE731E4"/>
    <w:rsid w:val="5AE824D3"/>
    <w:rsid w:val="5AE82B0A"/>
    <w:rsid w:val="5AEF77B3"/>
    <w:rsid w:val="5AF01A17"/>
    <w:rsid w:val="5AF418FF"/>
    <w:rsid w:val="5AFC26E5"/>
    <w:rsid w:val="5B025E7D"/>
    <w:rsid w:val="5B240EC1"/>
    <w:rsid w:val="5B30450F"/>
    <w:rsid w:val="5B3B7266"/>
    <w:rsid w:val="5B3D78A4"/>
    <w:rsid w:val="5B3E1C99"/>
    <w:rsid w:val="5B56747E"/>
    <w:rsid w:val="5B583909"/>
    <w:rsid w:val="5B592574"/>
    <w:rsid w:val="5B5D42D3"/>
    <w:rsid w:val="5B875C01"/>
    <w:rsid w:val="5B8A05F2"/>
    <w:rsid w:val="5B9C6C48"/>
    <w:rsid w:val="5BAD6EA2"/>
    <w:rsid w:val="5BAD7361"/>
    <w:rsid w:val="5BC61179"/>
    <w:rsid w:val="5BD56E4E"/>
    <w:rsid w:val="5BD971EA"/>
    <w:rsid w:val="5BDE39BF"/>
    <w:rsid w:val="5BE7602E"/>
    <w:rsid w:val="5C152C9F"/>
    <w:rsid w:val="5C1F37C9"/>
    <w:rsid w:val="5C2B7E82"/>
    <w:rsid w:val="5C2E057D"/>
    <w:rsid w:val="5C352A03"/>
    <w:rsid w:val="5C4D3E08"/>
    <w:rsid w:val="5C5A274F"/>
    <w:rsid w:val="5C5B781A"/>
    <w:rsid w:val="5C666B5A"/>
    <w:rsid w:val="5C72478A"/>
    <w:rsid w:val="5C732477"/>
    <w:rsid w:val="5C797102"/>
    <w:rsid w:val="5C8C11FD"/>
    <w:rsid w:val="5C9117D0"/>
    <w:rsid w:val="5C961BA3"/>
    <w:rsid w:val="5CA06484"/>
    <w:rsid w:val="5CAE4092"/>
    <w:rsid w:val="5CBA47F2"/>
    <w:rsid w:val="5CC12C27"/>
    <w:rsid w:val="5CDB147E"/>
    <w:rsid w:val="5CF16360"/>
    <w:rsid w:val="5D115F12"/>
    <w:rsid w:val="5D1E3CC6"/>
    <w:rsid w:val="5D2471CC"/>
    <w:rsid w:val="5D321FB5"/>
    <w:rsid w:val="5D4962E1"/>
    <w:rsid w:val="5D5108AA"/>
    <w:rsid w:val="5D611F0A"/>
    <w:rsid w:val="5D6A3CD6"/>
    <w:rsid w:val="5D6C2CD8"/>
    <w:rsid w:val="5D6E46F2"/>
    <w:rsid w:val="5D6F374F"/>
    <w:rsid w:val="5D7A4DAD"/>
    <w:rsid w:val="5D7D7A47"/>
    <w:rsid w:val="5D9500AD"/>
    <w:rsid w:val="5D9B51A5"/>
    <w:rsid w:val="5DAB452C"/>
    <w:rsid w:val="5DB526F0"/>
    <w:rsid w:val="5DB722CD"/>
    <w:rsid w:val="5DCE5AC5"/>
    <w:rsid w:val="5DCE672F"/>
    <w:rsid w:val="5DD07FC8"/>
    <w:rsid w:val="5DD92A99"/>
    <w:rsid w:val="5DD979DD"/>
    <w:rsid w:val="5DE62E2B"/>
    <w:rsid w:val="5DED7EE9"/>
    <w:rsid w:val="5DFC4D43"/>
    <w:rsid w:val="5DFD47A2"/>
    <w:rsid w:val="5DFF3408"/>
    <w:rsid w:val="5E021A74"/>
    <w:rsid w:val="5E05012A"/>
    <w:rsid w:val="5E0B0EA4"/>
    <w:rsid w:val="5E1A0FB9"/>
    <w:rsid w:val="5E1C62B9"/>
    <w:rsid w:val="5E20787C"/>
    <w:rsid w:val="5E2B6149"/>
    <w:rsid w:val="5E2C2352"/>
    <w:rsid w:val="5E361E2F"/>
    <w:rsid w:val="5E41765B"/>
    <w:rsid w:val="5E4A20A9"/>
    <w:rsid w:val="5E6E1D67"/>
    <w:rsid w:val="5E790536"/>
    <w:rsid w:val="5E832A2D"/>
    <w:rsid w:val="5EA54B7F"/>
    <w:rsid w:val="5EB17168"/>
    <w:rsid w:val="5EC36CA9"/>
    <w:rsid w:val="5EC8154F"/>
    <w:rsid w:val="5EC92704"/>
    <w:rsid w:val="5ECB22B2"/>
    <w:rsid w:val="5EDC0057"/>
    <w:rsid w:val="5EE128B8"/>
    <w:rsid w:val="5EE92A77"/>
    <w:rsid w:val="5EF26294"/>
    <w:rsid w:val="5EFF700E"/>
    <w:rsid w:val="5F065FDA"/>
    <w:rsid w:val="5F0966A4"/>
    <w:rsid w:val="5F1506A0"/>
    <w:rsid w:val="5F1808C1"/>
    <w:rsid w:val="5F255821"/>
    <w:rsid w:val="5F265461"/>
    <w:rsid w:val="5F307A0D"/>
    <w:rsid w:val="5F310BD2"/>
    <w:rsid w:val="5F3A3BD8"/>
    <w:rsid w:val="5F641D76"/>
    <w:rsid w:val="5F6A7A02"/>
    <w:rsid w:val="5F6E19E1"/>
    <w:rsid w:val="5F7B6877"/>
    <w:rsid w:val="5F7D3208"/>
    <w:rsid w:val="5F803EC9"/>
    <w:rsid w:val="5F813B10"/>
    <w:rsid w:val="5F8E6AB5"/>
    <w:rsid w:val="5FA33DCB"/>
    <w:rsid w:val="5FA93419"/>
    <w:rsid w:val="5FB81E26"/>
    <w:rsid w:val="5FD150EC"/>
    <w:rsid w:val="5FFC6F0B"/>
    <w:rsid w:val="5FFD0AC9"/>
    <w:rsid w:val="5FFD5A89"/>
    <w:rsid w:val="60092F12"/>
    <w:rsid w:val="601018D6"/>
    <w:rsid w:val="60167E5C"/>
    <w:rsid w:val="601D6899"/>
    <w:rsid w:val="602C5774"/>
    <w:rsid w:val="603429F0"/>
    <w:rsid w:val="603F03D7"/>
    <w:rsid w:val="604D6182"/>
    <w:rsid w:val="6055592E"/>
    <w:rsid w:val="60610A16"/>
    <w:rsid w:val="606714F1"/>
    <w:rsid w:val="607066BA"/>
    <w:rsid w:val="60707124"/>
    <w:rsid w:val="608207B6"/>
    <w:rsid w:val="6082368D"/>
    <w:rsid w:val="60A355BD"/>
    <w:rsid w:val="60AC61FA"/>
    <w:rsid w:val="60B363A3"/>
    <w:rsid w:val="60BC55D5"/>
    <w:rsid w:val="60BD1DF5"/>
    <w:rsid w:val="60DD289B"/>
    <w:rsid w:val="60E07758"/>
    <w:rsid w:val="60F726BB"/>
    <w:rsid w:val="60FA5700"/>
    <w:rsid w:val="610712C2"/>
    <w:rsid w:val="610B30CF"/>
    <w:rsid w:val="610E06E1"/>
    <w:rsid w:val="611C4593"/>
    <w:rsid w:val="611E7BAA"/>
    <w:rsid w:val="61224F6A"/>
    <w:rsid w:val="612A2BCA"/>
    <w:rsid w:val="612A76F5"/>
    <w:rsid w:val="612C5C8C"/>
    <w:rsid w:val="612E7151"/>
    <w:rsid w:val="61340748"/>
    <w:rsid w:val="61362EEF"/>
    <w:rsid w:val="6138197A"/>
    <w:rsid w:val="613B1470"/>
    <w:rsid w:val="613C4A07"/>
    <w:rsid w:val="61500384"/>
    <w:rsid w:val="6151527E"/>
    <w:rsid w:val="615A25B8"/>
    <w:rsid w:val="615B0828"/>
    <w:rsid w:val="6164466D"/>
    <w:rsid w:val="61667CC3"/>
    <w:rsid w:val="61697B20"/>
    <w:rsid w:val="61700A91"/>
    <w:rsid w:val="61780E21"/>
    <w:rsid w:val="61815BC9"/>
    <w:rsid w:val="61A9043F"/>
    <w:rsid w:val="61BA27D8"/>
    <w:rsid w:val="61CC5751"/>
    <w:rsid w:val="61D039A0"/>
    <w:rsid w:val="61D04005"/>
    <w:rsid w:val="61D57D59"/>
    <w:rsid w:val="61D81333"/>
    <w:rsid w:val="61D8523C"/>
    <w:rsid w:val="61EA04BE"/>
    <w:rsid w:val="61FA12C5"/>
    <w:rsid w:val="62085430"/>
    <w:rsid w:val="620A4294"/>
    <w:rsid w:val="62354CA3"/>
    <w:rsid w:val="625D324C"/>
    <w:rsid w:val="626250D4"/>
    <w:rsid w:val="6268386D"/>
    <w:rsid w:val="62696C66"/>
    <w:rsid w:val="628345AD"/>
    <w:rsid w:val="62990D6F"/>
    <w:rsid w:val="62A724D0"/>
    <w:rsid w:val="62A974A2"/>
    <w:rsid w:val="62B215CD"/>
    <w:rsid w:val="62BF49BA"/>
    <w:rsid w:val="62C764A8"/>
    <w:rsid w:val="62D26D2F"/>
    <w:rsid w:val="62D3711D"/>
    <w:rsid w:val="62D466A6"/>
    <w:rsid w:val="62DE7E56"/>
    <w:rsid w:val="62F64193"/>
    <w:rsid w:val="63002B6E"/>
    <w:rsid w:val="631412FC"/>
    <w:rsid w:val="631829D0"/>
    <w:rsid w:val="631E7870"/>
    <w:rsid w:val="63261A18"/>
    <w:rsid w:val="63311D9A"/>
    <w:rsid w:val="634400E3"/>
    <w:rsid w:val="635477D5"/>
    <w:rsid w:val="6365506E"/>
    <w:rsid w:val="637A5C81"/>
    <w:rsid w:val="638D5ED9"/>
    <w:rsid w:val="63B26CFD"/>
    <w:rsid w:val="63B65D2B"/>
    <w:rsid w:val="63BA4F4D"/>
    <w:rsid w:val="63C06476"/>
    <w:rsid w:val="63C34846"/>
    <w:rsid w:val="63C82F8A"/>
    <w:rsid w:val="63D556A7"/>
    <w:rsid w:val="63E03C24"/>
    <w:rsid w:val="63FE096B"/>
    <w:rsid w:val="64007209"/>
    <w:rsid w:val="64026389"/>
    <w:rsid w:val="640930CA"/>
    <w:rsid w:val="6414738E"/>
    <w:rsid w:val="641F24EA"/>
    <w:rsid w:val="64263D2D"/>
    <w:rsid w:val="6434315F"/>
    <w:rsid w:val="64380B41"/>
    <w:rsid w:val="64631133"/>
    <w:rsid w:val="64781585"/>
    <w:rsid w:val="647F2BC2"/>
    <w:rsid w:val="64975FCB"/>
    <w:rsid w:val="64AA4316"/>
    <w:rsid w:val="64BB3246"/>
    <w:rsid w:val="64CF751A"/>
    <w:rsid w:val="64DB170A"/>
    <w:rsid w:val="64F17093"/>
    <w:rsid w:val="64F706D2"/>
    <w:rsid w:val="64F80888"/>
    <w:rsid w:val="64F97CCE"/>
    <w:rsid w:val="650D706E"/>
    <w:rsid w:val="650F071B"/>
    <w:rsid w:val="651D77B9"/>
    <w:rsid w:val="652B2A5A"/>
    <w:rsid w:val="65320E9E"/>
    <w:rsid w:val="6532302B"/>
    <w:rsid w:val="65340380"/>
    <w:rsid w:val="653B54C7"/>
    <w:rsid w:val="654337C8"/>
    <w:rsid w:val="657367E7"/>
    <w:rsid w:val="65757142"/>
    <w:rsid w:val="657E4054"/>
    <w:rsid w:val="659802E1"/>
    <w:rsid w:val="659E6FC4"/>
    <w:rsid w:val="65AC2438"/>
    <w:rsid w:val="65AE1E15"/>
    <w:rsid w:val="65B62D8E"/>
    <w:rsid w:val="65BB01CC"/>
    <w:rsid w:val="65BD023B"/>
    <w:rsid w:val="65C87857"/>
    <w:rsid w:val="65CE7BBB"/>
    <w:rsid w:val="65D32115"/>
    <w:rsid w:val="65D433A3"/>
    <w:rsid w:val="65D67ACF"/>
    <w:rsid w:val="65E5773E"/>
    <w:rsid w:val="66022245"/>
    <w:rsid w:val="66054F59"/>
    <w:rsid w:val="66141B92"/>
    <w:rsid w:val="66284CCE"/>
    <w:rsid w:val="663233B7"/>
    <w:rsid w:val="66377097"/>
    <w:rsid w:val="6647723F"/>
    <w:rsid w:val="66517D3F"/>
    <w:rsid w:val="665C4D18"/>
    <w:rsid w:val="666274A9"/>
    <w:rsid w:val="667E3DD4"/>
    <w:rsid w:val="667F5F42"/>
    <w:rsid w:val="668D1BA3"/>
    <w:rsid w:val="6691059C"/>
    <w:rsid w:val="66A11A94"/>
    <w:rsid w:val="66AA79F4"/>
    <w:rsid w:val="66AE3067"/>
    <w:rsid w:val="66B83918"/>
    <w:rsid w:val="66C47520"/>
    <w:rsid w:val="66D30611"/>
    <w:rsid w:val="66D55D2B"/>
    <w:rsid w:val="66E06333"/>
    <w:rsid w:val="671F0F22"/>
    <w:rsid w:val="672A1903"/>
    <w:rsid w:val="67395418"/>
    <w:rsid w:val="674A79AD"/>
    <w:rsid w:val="674A7F4E"/>
    <w:rsid w:val="67720A7E"/>
    <w:rsid w:val="67883263"/>
    <w:rsid w:val="6789494D"/>
    <w:rsid w:val="679C1682"/>
    <w:rsid w:val="67AF0166"/>
    <w:rsid w:val="67BC6005"/>
    <w:rsid w:val="67C54A4E"/>
    <w:rsid w:val="67C77CE1"/>
    <w:rsid w:val="67CA1B30"/>
    <w:rsid w:val="67CF5611"/>
    <w:rsid w:val="67D500A1"/>
    <w:rsid w:val="67E237F9"/>
    <w:rsid w:val="67E65358"/>
    <w:rsid w:val="67EA5241"/>
    <w:rsid w:val="67F8281B"/>
    <w:rsid w:val="67FC5262"/>
    <w:rsid w:val="680843CA"/>
    <w:rsid w:val="680B78E9"/>
    <w:rsid w:val="68121ADE"/>
    <w:rsid w:val="682513F1"/>
    <w:rsid w:val="6843412B"/>
    <w:rsid w:val="68475773"/>
    <w:rsid w:val="68511F9C"/>
    <w:rsid w:val="685D4267"/>
    <w:rsid w:val="685D69BE"/>
    <w:rsid w:val="68650224"/>
    <w:rsid w:val="686B72C0"/>
    <w:rsid w:val="68782508"/>
    <w:rsid w:val="687829C7"/>
    <w:rsid w:val="687A13CD"/>
    <w:rsid w:val="68806946"/>
    <w:rsid w:val="6886687D"/>
    <w:rsid w:val="688B6EB5"/>
    <w:rsid w:val="68A2744F"/>
    <w:rsid w:val="68AE5D34"/>
    <w:rsid w:val="68D81598"/>
    <w:rsid w:val="68E41C8D"/>
    <w:rsid w:val="68E77AE5"/>
    <w:rsid w:val="68EB4E28"/>
    <w:rsid w:val="69070B7D"/>
    <w:rsid w:val="69110F2F"/>
    <w:rsid w:val="69134622"/>
    <w:rsid w:val="694E1089"/>
    <w:rsid w:val="69512D81"/>
    <w:rsid w:val="69523914"/>
    <w:rsid w:val="69573141"/>
    <w:rsid w:val="696F1297"/>
    <w:rsid w:val="6970351C"/>
    <w:rsid w:val="697357DE"/>
    <w:rsid w:val="69835DEE"/>
    <w:rsid w:val="698E5D96"/>
    <w:rsid w:val="69931277"/>
    <w:rsid w:val="699740CB"/>
    <w:rsid w:val="69A5450D"/>
    <w:rsid w:val="69C86E5E"/>
    <w:rsid w:val="69D556FD"/>
    <w:rsid w:val="69D966CF"/>
    <w:rsid w:val="69DB0FBC"/>
    <w:rsid w:val="69E37309"/>
    <w:rsid w:val="69E86929"/>
    <w:rsid w:val="69F85FA8"/>
    <w:rsid w:val="69FF5E8D"/>
    <w:rsid w:val="6A1D01C3"/>
    <w:rsid w:val="6A3034DC"/>
    <w:rsid w:val="6A364214"/>
    <w:rsid w:val="6A3B723E"/>
    <w:rsid w:val="6A4347EC"/>
    <w:rsid w:val="6A49776E"/>
    <w:rsid w:val="6A4F7FA8"/>
    <w:rsid w:val="6A533A4B"/>
    <w:rsid w:val="6A7A1A5D"/>
    <w:rsid w:val="6A7A6D9D"/>
    <w:rsid w:val="6A871BB0"/>
    <w:rsid w:val="6A8850CA"/>
    <w:rsid w:val="6AC120CF"/>
    <w:rsid w:val="6ACB3360"/>
    <w:rsid w:val="6AD80396"/>
    <w:rsid w:val="6AD92587"/>
    <w:rsid w:val="6AE87D6E"/>
    <w:rsid w:val="6AF03443"/>
    <w:rsid w:val="6AF232B8"/>
    <w:rsid w:val="6AF503DD"/>
    <w:rsid w:val="6AFD371B"/>
    <w:rsid w:val="6B021A48"/>
    <w:rsid w:val="6B04158C"/>
    <w:rsid w:val="6B144D07"/>
    <w:rsid w:val="6B1E061B"/>
    <w:rsid w:val="6B272C8C"/>
    <w:rsid w:val="6B2C18E4"/>
    <w:rsid w:val="6B353D8F"/>
    <w:rsid w:val="6B7216AE"/>
    <w:rsid w:val="6B817AAB"/>
    <w:rsid w:val="6B87390A"/>
    <w:rsid w:val="6BBD0EFB"/>
    <w:rsid w:val="6BC912D9"/>
    <w:rsid w:val="6BC95B3F"/>
    <w:rsid w:val="6BDC550B"/>
    <w:rsid w:val="6BE14E9F"/>
    <w:rsid w:val="6BE77747"/>
    <w:rsid w:val="6BEA5A68"/>
    <w:rsid w:val="6BF46C2F"/>
    <w:rsid w:val="6BFA4D8C"/>
    <w:rsid w:val="6BFB3934"/>
    <w:rsid w:val="6BFC7872"/>
    <w:rsid w:val="6BFE015C"/>
    <w:rsid w:val="6C0D7529"/>
    <w:rsid w:val="6C1A00FB"/>
    <w:rsid w:val="6C1D5766"/>
    <w:rsid w:val="6C275EEC"/>
    <w:rsid w:val="6C31791C"/>
    <w:rsid w:val="6C3578DE"/>
    <w:rsid w:val="6C3C76A4"/>
    <w:rsid w:val="6C435B82"/>
    <w:rsid w:val="6C540F3A"/>
    <w:rsid w:val="6C6905D3"/>
    <w:rsid w:val="6C7C2F6E"/>
    <w:rsid w:val="6C962A38"/>
    <w:rsid w:val="6CA81790"/>
    <w:rsid w:val="6CB16E92"/>
    <w:rsid w:val="6CBA1218"/>
    <w:rsid w:val="6CBB3637"/>
    <w:rsid w:val="6CCB25CE"/>
    <w:rsid w:val="6CCE1613"/>
    <w:rsid w:val="6CCF5E1F"/>
    <w:rsid w:val="6CE60827"/>
    <w:rsid w:val="6CF27674"/>
    <w:rsid w:val="6CF9079F"/>
    <w:rsid w:val="6CFA338C"/>
    <w:rsid w:val="6CFC3CA5"/>
    <w:rsid w:val="6CFD6491"/>
    <w:rsid w:val="6D045651"/>
    <w:rsid w:val="6D090BB2"/>
    <w:rsid w:val="6D0F1B0F"/>
    <w:rsid w:val="6D12234A"/>
    <w:rsid w:val="6D164333"/>
    <w:rsid w:val="6D1C616D"/>
    <w:rsid w:val="6D332E23"/>
    <w:rsid w:val="6D3F3A75"/>
    <w:rsid w:val="6D487FB4"/>
    <w:rsid w:val="6D57126D"/>
    <w:rsid w:val="6D5D0D8B"/>
    <w:rsid w:val="6D7872C9"/>
    <w:rsid w:val="6D7D5DD7"/>
    <w:rsid w:val="6D8725BF"/>
    <w:rsid w:val="6DB7798F"/>
    <w:rsid w:val="6DBE100F"/>
    <w:rsid w:val="6DD7623D"/>
    <w:rsid w:val="6DD8201C"/>
    <w:rsid w:val="6DDA6AA1"/>
    <w:rsid w:val="6DE33171"/>
    <w:rsid w:val="6DFE02DA"/>
    <w:rsid w:val="6E02010E"/>
    <w:rsid w:val="6E0E67EC"/>
    <w:rsid w:val="6E212B57"/>
    <w:rsid w:val="6E283709"/>
    <w:rsid w:val="6E3E0C17"/>
    <w:rsid w:val="6E4A30DD"/>
    <w:rsid w:val="6E524DBB"/>
    <w:rsid w:val="6E6722E5"/>
    <w:rsid w:val="6E6D6430"/>
    <w:rsid w:val="6E81688D"/>
    <w:rsid w:val="6E820121"/>
    <w:rsid w:val="6E885510"/>
    <w:rsid w:val="6E8D7115"/>
    <w:rsid w:val="6E9070E0"/>
    <w:rsid w:val="6E9D6CF5"/>
    <w:rsid w:val="6E9F01BF"/>
    <w:rsid w:val="6EAF3B54"/>
    <w:rsid w:val="6EB948EA"/>
    <w:rsid w:val="6EBA190C"/>
    <w:rsid w:val="6EC33EDC"/>
    <w:rsid w:val="6ED205E8"/>
    <w:rsid w:val="6ED83473"/>
    <w:rsid w:val="6F0B5EEC"/>
    <w:rsid w:val="6F0C6BD8"/>
    <w:rsid w:val="6F0F6D7D"/>
    <w:rsid w:val="6F117A8E"/>
    <w:rsid w:val="6F2843E4"/>
    <w:rsid w:val="6F490055"/>
    <w:rsid w:val="6F4915C7"/>
    <w:rsid w:val="6F493E84"/>
    <w:rsid w:val="6F553622"/>
    <w:rsid w:val="6F5C76AC"/>
    <w:rsid w:val="6F6447C8"/>
    <w:rsid w:val="6F655B31"/>
    <w:rsid w:val="6F6C1EB5"/>
    <w:rsid w:val="6F770452"/>
    <w:rsid w:val="6F7B1A2F"/>
    <w:rsid w:val="6FA006E2"/>
    <w:rsid w:val="6FDC74A3"/>
    <w:rsid w:val="6FE851B2"/>
    <w:rsid w:val="6FF43359"/>
    <w:rsid w:val="6FFA4A27"/>
    <w:rsid w:val="70210F78"/>
    <w:rsid w:val="70424037"/>
    <w:rsid w:val="704A10AA"/>
    <w:rsid w:val="7056486A"/>
    <w:rsid w:val="70590A94"/>
    <w:rsid w:val="70614841"/>
    <w:rsid w:val="706E12CE"/>
    <w:rsid w:val="706F5A9F"/>
    <w:rsid w:val="708144E2"/>
    <w:rsid w:val="70845E18"/>
    <w:rsid w:val="70906F91"/>
    <w:rsid w:val="709B010E"/>
    <w:rsid w:val="70B04132"/>
    <w:rsid w:val="70B70351"/>
    <w:rsid w:val="70D20B8F"/>
    <w:rsid w:val="70D25844"/>
    <w:rsid w:val="70DD2C73"/>
    <w:rsid w:val="70F024E0"/>
    <w:rsid w:val="70F967BB"/>
    <w:rsid w:val="70F96E79"/>
    <w:rsid w:val="710279CE"/>
    <w:rsid w:val="710870BC"/>
    <w:rsid w:val="710B73E7"/>
    <w:rsid w:val="710E0CC2"/>
    <w:rsid w:val="712B6906"/>
    <w:rsid w:val="712F517F"/>
    <w:rsid w:val="714B7E14"/>
    <w:rsid w:val="715674D2"/>
    <w:rsid w:val="716608C5"/>
    <w:rsid w:val="7185070D"/>
    <w:rsid w:val="71871F2A"/>
    <w:rsid w:val="718D1594"/>
    <w:rsid w:val="71A36B05"/>
    <w:rsid w:val="71AA5338"/>
    <w:rsid w:val="71B70FB1"/>
    <w:rsid w:val="71BA412E"/>
    <w:rsid w:val="71BE7ABE"/>
    <w:rsid w:val="71D2381A"/>
    <w:rsid w:val="71D47071"/>
    <w:rsid w:val="71E474AA"/>
    <w:rsid w:val="71E75BE9"/>
    <w:rsid w:val="71ED2A52"/>
    <w:rsid w:val="720405A8"/>
    <w:rsid w:val="721E63EF"/>
    <w:rsid w:val="72246508"/>
    <w:rsid w:val="72386860"/>
    <w:rsid w:val="723B77ED"/>
    <w:rsid w:val="72444FFE"/>
    <w:rsid w:val="72526B1C"/>
    <w:rsid w:val="725E4C3F"/>
    <w:rsid w:val="726936E1"/>
    <w:rsid w:val="72773118"/>
    <w:rsid w:val="727D0138"/>
    <w:rsid w:val="727D6C6A"/>
    <w:rsid w:val="7287080E"/>
    <w:rsid w:val="72874010"/>
    <w:rsid w:val="729A084D"/>
    <w:rsid w:val="729D42F3"/>
    <w:rsid w:val="72A26822"/>
    <w:rsid w:val="72AC3A77"/>
    <w:rsid w:val="72B1013E"/>
    <w:rsid w:val="72BC245A"/>
    <w:rsid w:val="72C05139"/>
    <w:rsid w:val="72C064AC"/>
    <w:rsid w:val="72D32867"/>
    <w:rsid w:val="72D81C08"/>
    <w:rsid w:val="72E25FE2"/>
    <w:rsid w:val="72E30C37"/>
    <w:rsid w:val="72F3599A"/>
    <w:rsid w:val="72FB74B4"/>
    <w:rsid w:val="72FF0949"/>
    <w:rsid w:val="730930D0"/>
    <w:rsid w:val="730E23AA"/>
    <w:rsid w:val="730E5B4D"/>
    <w:rsid w:val="73116AB7"/>
    <w:rsid w:val="732F173B"/>
    <w:rsid w:val="7339611F"/>
    <w:rsid w:val="73417CAC"/>
    <w:rsid w:val="734D15F7"/>
    <w:rsid w:val="73504B4C"/>
    <w:rsid w:val="73521A1A"/>
    <w:rsid w:val="73544723"/>
    <w:rsid w:val="735A45E0"/>
    <w:rsid w:val="737D32D0"/>
    <w:rsid w:val="737F4D48"/>
    <w:rsid w:val="73826F5D"/>
    <w:rsid w:val="7390077F"/>
    <w:rsid w:val="739667C7"/>
    <w:rsid w:val="73995A59"/>
    <w:rsid w:val="739B2BB4"/>
    <w:rsid w:val="73A00E5C"/>
    <w:rsid w:val="73A87D4E"/>
    <w:rsid w:val="73AD05F4"/>
    <w:rsid w:val="73BC31E8"/>
    <w:rsid w:val="73C51294"/>
    <w:rsid w:val="73DC51F9"/>
    <w:rsid w:val="73DF2371"/>
    <w:rsid w:val="73EE7808"/>
    <w:rsid w:val="740C6EC3"/>
    <w:rsid w:val="741A79AB"/>
    <w:rsid w:val="7423246A"/>
    <w:rsid w:val="742B5208"/>
    <w:rsid w:val="74560C55"/>
    <w:rsid w:val="74646032"/>
    <w:rsid w:val="746B2E33"/>
    <w:rsid w:val="74886ECF"/>
    <w:rsid w:val="74976F01"/>
    <w:rsid w:val="749860B9"/>
    <w:rsid w:val="74A250F9"/>
    <w:rsid w:val="74DA2EFE"/>
    <w:rsid w:val="74DA6009"/>
    <w:rsid w:val="74DB3097"/>
    <w:rsid w:val="74E44CDB"/>
    <w:rsid w:val="74EE5F32"/>
    <w:rsid w:val="74FB1FA5"/>
    <w:rsid w:val="750124FA"/>
    <w:rsid w:val="750A69F9"/>
    <w:rsid w:val="75130549"/>
    <w:rsid w:val="751A44D6"/>
    <w:rsid w:val="751B389E"/>
    <w:rsid w:val="75320938"/>
    <w:rsid w:val="754515E8"/>
    <w:rsid w:val="755A1107"/>
    <w:rsid w:val="755E2884"/>
    <w:rsid w:val="75731013"/>
    <w:rsid w:val="75814997"/>
    <w:rsid w:val="758F27E4"/>
    <w:rsid w:val="75A20B78"/>
    <w:rsid w:val="75A51D80"/>
    <w:rsid w:val="75AD2F53"/>
    <w:rsid w:val="75C50F74"/>
    <w:rsid w:val="75C605F3"/>
    <w:rsid w:val="75CD7F87"/>
    <w:rsid w:val="75CF371D"/>
    <w:rsid w:val="75D3275E"/>
    <w:rsid w:val="75D64CC4"/>
    <w:rsid w:val="75E5080C"/>
    <w:rsid w:val="76086F6A"/>
    <w:rsid w:val="761B33ED"/>
    <w:rsid w:val="761E73C1"/>
    <w:rsid w:val="76347466"/>
    <w:rsid w:val="7635248F"/>
    <w:rsid w:val="765D1C76"/>
    <w:rsid w:val="7662324B"/>
    <w:rsid w:val="76670397"/>
    <w:rsid w:val="766F4427"/>
    <w:rsid w:val="767C3961"/>
    <w:rsid w:val="76803BAD"/>
    <w:rsid w:val="7689268E"/>
    <w:rsid w:val="76AA7D13"/>
    <w:rsid w:val="76B534B4"/>
    <w:rsid w:val="76C06EB5"/>
    <w:rsid w:val="76C10578"/>
    <w:rsid w:val="76C375E1"/>
    <w:rsid w:val="76CF7940"/>
    <w:rsid w:val="76DF18F6"/>
    <w:rsid w:val="76E41A31"/>
    <w:rsid w:val="76EE7447"/>
    <w:rsid w:val="76F1009B"/>
    <w:rsid w:val="76F24967"/>
    <w:rsid w:val="77035265"/>
    <w:rsid w:val="770F2EA3"/>
    <w:rsid w:val="77105419"/>
    <w:rsid w:val="772B3978"/>
    <w:rsid w:val="772B5490"/>
    <w:rsid w:val="772C0973"/>
    <w:rsid w:val="77311B44"/>
    <w:rsid w:val="773D4177"/>
    <w:rsid w:val="77431BF7"/>
    <w:rsid w:val="77564BD0"/>
    <w:rsid w:val="77620C78"/>
    <w:rsid w:val="777233C4"/>
    <w:rsid w:val="77774F89"/>
    <w:rsid w:val="777C262F"/>
    <w:rsid w:val="7785760B"/>
    <w:rsid w:val="778B297C"/>
    <w:rsid w:val="779D051D"/>
    <w:rsid w:val="77A64F39"/>
    <w:rsid w:val="77AD5945"/>
    <w:rsid w:val="77BE722D"/>
    <w:rsid w:val="77BF40AE"/>
    <w:rsid w:val="77C06DF5"/>
    <w:rsid w:val="77C47BCD"/>
    <w:rsid w:val="77C949F2"/>
    <w:rsid w:val="77CB1391"/>
    <w:rsid w:val="77D221D2"/>
    <w:rsid w:val="77D9664E"/>
    <w:rsid w:val="77DD3640"/>
    <w:rsid w:val="77E311BA"/>
    <w:rsid w:val="77E50E66"/>
    <w:rsid w:val="77ED5A7E"/>
    <w:rsid w:val="77ED5F32"/>
    <w:rsid w:val="780270F5"/>
    <w:rsid w:val="7803186B"/>
    <w:rsid w:val="78097CB6"/>
    <w:rsid w:val="780F151A"/>
    <w:rsid w:val="78366B5D"/>
    <w:rsid w:val="783D3048"/>
    <w:rsid w:val="7851559D"/>
    <w:rsid w:val="78546021"/>
    <w:rsid w:val="785A43AA"/>
    <w:rsid w:val="785D7B79"/>
    <w:rsid w:val="7862370C"/>
    <w:rsid w:val="7865370C"/>
    <w:rsid w:val="78666D42"/>
    <w:rsid w:val="7869012D"/>
    <w:rsid w:val="78740D25"/>
    <w:rsid w:val="78776AA5"/>
    <w:rsid w:val="787D3734"/>
    <w:rsid w:val="78836391"/>
    <w:rsid w:val="788B225D"/>
    <w:rsid w:val="789511E9"/>
    <w:rsid w:val="789A5649"/>
    <w:rsid w:val="78A216F9"/>
    <w:rsid w:val="78B00777"/>
    <w:rsid w:val="78C750EF"/>
    <w:rsid w:val="78D705A5"/>
    <w:rsid w:val="78DA5B18"/>
    <w:rsid w:val="78EB1B18"/>
    <w:rsid w:val="78EF74E7"/>
    <w:rsid w:val="78FE550F"/>
    <w:rsid w:val="790B39B8"/>
    <w:rsid w:val="79132855"/>
    <w:rsid w:val="792C3A79"/>
    <w:rsid w:val="79343240"/>
    <w:rsid w:val="794A4E0B"/>
    <w:rsid w:val="794F1E4A"/>
    <w:rsid w:val="79543319"/>
    <w:rsid w:val="79594762"/>
    <w:rsid w:val="795F383B"/>
    <w:rsid w:val="79661D3E"/>
    <w:rsid w:val="7970057C"/>
    <w:rsid w:val="797750BC"/>
    <w:rsid w:val="79776456"/>
    <w:rsid w:val="79893732"/>
    <w:rsid w:val="79987709"/>
    <w:rsid w:val="799B5772"/>
    <w:rsid w:val="79A35831"/>
    <w:rsid w:val="79AE35F1"/>
    <w:rsid w:val="79B44BB5"/>
    <w:rsid w:val="79B6321E"/>
    <w:rsid w:val="79D469DC"/>
    <w:rsid w:val="79E25534"/>
    <w:rsid w:val="79F301DD"/>
    <w:rsid w:val="79FA4069"/>
    <w:rsid w:val="7A0F49F2"/>
    <w:rsid w:val="7A112E8B"/>
    <w:rsid w:val="7A1578FB"/>
    <w:rsid w:val="7A2B4E9B"/>
    <w:rsid w:val="7A2B7B47"/>
    <w:rsid w:val="7A2C2F0F"/>
    <w:rsid w:val="7A2C6264"/>
    <w:rsid w:val="7A300EF6"/>
    <w:rsid w:val="7A35622C"/>
    <w:rsid w:val="7A8A2F29"/>
    <w:rsid w:val="7A8B555C"/>
    <w:rsid w:val="7A8C258F"/>
    <w:rsid w:val="7A8F3FAE"/>
    <w:rsid w:val="7A995229"/>
    <w:rsid w:val="7A9C7C9C"/>
    <w:rsid w:val="7AA552DB"/>
    <w:rsid w:val="7AB13AEB"/>
    <w:rsid w:val="7AD05795"/>
    <w:rsid w:val="7AD40B11"/>
    <w:rsid w:val="7AE16A50"/>
    <w:rsid w:val="7AE82C09"/>
    <w:rsid w:val="7B5B2BED"/>
    <w:rsid w:val="7B5C543D"/>
    <w:rsid w:val="7B641139"/>
    <w:rsid w:val="7B6972A8"/>
    <w:rsid w:val="7B721C49"/>
    <w:rsid w:val="7B7C3BF8"/>
    <w:rsid w:val="7B95596F"/>
    <w:rsid w:val="7BBE12CF"/>
    <w:rsid w:val="7BE502A0"/>
    <w:rsid w:val="7BE70E7A"/>
    <w:rsid w:val="7BEB35A7"/>
    <w:rsid w:val="7BEB3862"/>
    <w:rsid w:val="7BEE3A16"/>
    <w:rsid w:val="7BF07334"/>
    <w:rsid w:val="7BFD1011"/>
    <w:rsid w:val="7BFE4935"/>
    <w:rsid w:val="7C091F12"/>
    <w:rsid w:val="7C09535A"/>
    <w:rsid w:val="7C2153EE"/>
    <w:rsid w:val="7C3E41EE"/>
    <w:rsid w:val="7C4163CA"/>
    <w:rsid w:val="7C4D7254"/>
    <w:rsid w:val="7C5B5777"/>
    <w:rsid w:val="7C711C3A"/>
    <w:rsid w:val="7C9203D5"/>
    <w:rsid w:val="7CA11374"/>
    <w:rsid w:val="7CB11429"/>
    <w:rsid w:val="7CB30664"/>
    <w:rsid w:val="7CB74CD2"/>
    <w:rsid w:val="7CB974BC"/>
    <w:rsid w:val="7CE11F1B"/>
    <w:rsid w:val="7CE40B94"/>
    <w:rsid w:val="7CFF5E22"/>
    <w:rsid w:val="7D1745B9"/>
    <w:rsid w:val="7D4E26A1"/>
    <w:rsid w:val="7D5569C9"/>
    <w:rsid w:val="7D652C76"/>
    <w:rsid w:val="7D6665A9"/>
    <w:rsid w:val="7D8D1ECB"/>
    <w:rsid w:val="7D925511"/>
    <w:rsid w:val="7DAD629C"/>
    <w:rsid w:val="7DB13942"/>
    <w:rsid w:val="7DDA20EA"/>
    <w:rsid w:val="7DFE55B1"/>
    <w:rsid w:val="7E0D4E48"/>
    <w:rsid w:val="7E153895"/>
    <w:rsid w:val="7E3321F3"/>
    <w:rsid w:val="7E341F53"/>
    <w:rsid w:val="7E434750"/>
    <w:rsid w:val="7E45747F"/>
    <w:rsid w:val="7E484F9C"/>
    <w:rsid w:val="7E5139A1"/>
    <w:rsid w:val="7E5308CA"/>
    <w:rsid w:val="7E751FD3"/>
    <w:rsid w:val="7E793730"/>
    <w:rsid w:val="7E8D6AF8"/>
    <w:rsid w:val="7E9470F6"/>
    <w:rsid w:val="7E9F7C37"/>
    <w:rsid w:val="7EBE2FB0"/>
    <w:rsid w:val="7EED3A23"/>
    <w:rsid w:val="7EFD202C"/>
    <w:rsid w:val="7EFD5BC0"/>
    <w:rsid w:val="7F02792E"/>
    <w:rsid w:val="7F031F7B"/>
    <w:rsid w:val="7F036007"/>
    <w:rsid w:val="7F4733EF"/>
    <w:rsid w:val="7F6A2E74"/>
    <w:rsid w:val="7F7A66C7"/>
    <w:rsid w:val="7F7C4437"/>
    <w:rsid w:val="7F800B56"/>
    <w:rsid w:val="7F8A23CD"/>
    <w:rsid w:val="7F920967"/>
    <w:rsid w:val="7FAD5A57"/>
    <w:rsid w:val="7FB70865"/>
    <w:rsid w:val="7FD37ABF"/>
    <w:rsid w:val="7FD45756"/>
    <w:rsid w:val="7FD6502D"/>
    <w:rsid w:val="7FDC1E3F"/>
    <w:rsid w:val="7FE44432"/>
    <w:rsid w:val="7FE74340"/>
    <w:rsid w:val="7FEA5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13E553"/>
  <w15:docId w15:val="{ADAEF557-E009-45AB-B2AF-041D85222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semiHidden="1" w:qFormat="1"/>
    <w:lsdException w:name="header" w:uiPriority="99" w:qFormat="1"/>
    <w:lsdException w:name="footer" w:qFormat="1"/>
    <w:lsdException w:name="index heading"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lsdException w:name="HTML Sample" w:semiHidden="1" w:unhideWhenUsed="1" w:qFormat="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qFormat="1"/>
    <w:lsdException w:name="Table Grid" w:qFormat="1"/>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pacing w:after="200" w:line="276" w:lineRule="auto"/>
      <w:jc w:val="both"/>
    </w:pPr>
    <w:rPr>
      <w:kern w:val="2"/>
      <w:sz w:val="21"/>
      <w:szCs w:val="24"/>
    </w:rPr>
  </w:style>
  <w:style w:type="paragraph" w:styleId="1">
    <w:name w:val="heading 1"/>
    <w:basedOn w:val="a"/>
    <w:next w:val="a"/>
    <w:link w:val="10"/>
    <w:autoRedefine/>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autoRedefine/>
    <w:uiPriority w:val="9"/>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0"/>
    <w:autoRedefine/>
    <w:uiPriority w:val="9"/>
    <w:qFormat/>
    <w:pPr>
      <w:keepNext/>
      <w:keepLines/>
      <w:spacing w:before="260" w:after="260" w:line="416" w:lineRule="auto"/>
      <w:outlineLvl w:val="2"/>
    </w:pPr>
    <w:rPr>
      <w:b/>
      <w:bCs/>
      <w:sz w:val="32"/>
      <w:szCs w:val="32"/>
    </w:rPr>
  </w:style>
  <w:style w:type="paragraph" w:styleId="4">
    <w:name w:val="heading 4"/>
    <w:basedOn w:val="a"/>
    <w:next w:val="a"/>
    <w:link w:val="40"/>
    <w:autoRedefine/>
    <w:uiPriority w:val="9"/>
    <w:qFormat/>
    <w:pPr>
      <w:keepNext/>
      <w:widowControl/>
      <w:spacing w:before="240" w:after="60"/>
      <w:jc w:val="left"/>
      <w:outlineLvl w:val="3"/>
    </w:pPr>
    <w:rPr>
      <w:b/>
      <w:bCs/>
      <w:kern w:val="0"/>
      <w:sz w:val="28"/>
      <w:szCs w:val="28"/>
    </w:rPr>
  </w:style>
  <w:style w:type="paragraph" w:styleId="5">
    <w:name w:val="heading 5"/>
    <w:basedOn w:val="a"/>
    <w:next w:val="a"/>
    <w:link w:val="50"/>
    <w:autoRedefine/>
    <w:uiPriority w:val="9"/>
    <w:qFormat/>
    <w:pPr>
      <w:widowControl/>
      <w:spacing w:before="240" w:after="60"/>
      <w:jc w:val="left"/>
      <w:outlineLvl w:val="4"/>
    </w:pPr>
    <w:rPr>
      <w:b/>
      <w:bCs/>
      <w:i/>
      <w:iCs/>
      <w:kern w:val="0"/>
      <w:sz w:val="26"/>
      <w:szCs w:val="26"/>
    </w:rPr>
  </w:style>
  <w:style w:type="paragraph" w:styleId="6">
    <w:name w:val="heading 6"/>
    <w:basedOn w:val="a"/>
    <w:next w:val="a"/>
    <w:link w:val="60"/>
    <w:autoRedefine/>
    <w:uiPriority w:val="9"/>
    <w:qFormat/>
    <w:pPr>
      <w:widowControl/>
      <w:spacing w:before="240" w:after="60"/>
      <w:jc w:val="left"/>
      <w:outlineLvl w:val="5"/>
    </w:pPr>
    <w:rPr>
      <w:b/>
      <w:bCs/>
      <w:kern w:val="0"/>
      <w:sz w:val="22"/>
      <w:szCs w:val="22"/>
    </w:rPr>
  </w:style>
  <w:style w:type="paragraph" w:styleId="7">
    <w:name w:val="heading 7"/>
    <w:basedOn w:val="a"/>
    <w:next w:val="a"/>
    <w:link w:val="70"/>
    <w:autoRedefine/>
    <w:uiPriority w:val="9"/>
    <w:qFormat/>
    <w:pPr>
      <w:widowControl/>
      <w:spacing w:before="240" w:after="60"/>
      <w:jc w:val="left"/>
      <w:outlineLvl w:val="6"/>
    </w:pPr>
    <w:rPr>
      <w:kern w:val="0"/>
      <w:sz w:val="24"/>
    </w:rPr>
  </w:style>
  <w:style w:type="paragraph" w:styleId="8">
    <w:name w:val="heading 8"/>
    <w:basedOn w:val="a"/>
    <w:next w:val="a"/>
    <w:link w:val="80"/>
    <w:autoRedefine/>
    <w:uiPriority w:val="9"/>
    <w:qFormat/>
    <w:pPr>
      <w:widowControl/>
      <w:spacing w:before="240" w:after="60"/>
      <w:jc w:val="left"/>
      <w:outlineLvl w:val="7"/>
    </w:pPr>
    <w:rPr>
      <w:i/>
      <w:iCs/>
      <w:kern w:val="0"/>
      <w:sz w:val="24"/>
    </w:rPr>
  </w:style>
  <w:style w:type="paragraph" w:styleId="9">
    <w:name w:val="heading 9"/>
    <w:basedOn w:val="a"/>
    <w:next w:val="a"/>
    <w:link w:val="90"/>
    <w:autoRedefine/>
    <w:uiPriority w:val="9"/>
    <w:qFormat/>
    <w:pPr>
      <w:widowControl/>
      <w:spacing w:before="240" w:after="60"/>
      <w:jc w:val="left"/>
      <w:outlineLvl w:val="8"/>
    </w:pPr>
    <w:rPr>
      <w:rFonts w:ascii="Cambria" w:hAnsi="Cambria"/>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snapToGrid w:val="0"/>
      <w:spacing w:line="240" w:lineRule="auto"/>
      <w:jc w:val="left"/>
    </w:pPr>
    <w:rPr>
      <w:sz w:val="18"/>
      <w:szCs w:val="18"/>
    </w:rPr>
  </w:style>
  <w:style w:type="paragraph" w:styleId="a5">
    <w:name w:val="header"/>
    <w:basedOn w:val="a"/>
    <w:link w:val="a6"/>
    <w:uiPriority w:val="99"/>
    <w:qFormat/>
    <w:pPr>
      <w:tabs>
        <w:tab w:val="center" w:pos="4153"/>
        <w:tab w:val="right" w:pos="8306"/>
      </w:tabs>
      <w:snapToGrid w:val="0"/>
      <w:spacing w:line="240" w:lineRule="auto"/>
      <w:jc w:val="center"/>
    </w:pPr>
    <w:rPr>
      <w:sz w:val="18"/>
      <w:szCs w:val="18"/>
    </w:rPr>
  </w:style>
  <w:style w:type="character" w:customStyle="1" w:styleId="a6">
    <w:name w:val="页眉 字符"/>
    <w:basedOn w:val="a0"/>
    <w:link w:val="a5"/>
    <w:uiPriority w:val="99"/>
    <w:qFormat/>
    <w:rPr>
      <w:kern w:val="2"/>
      <w:sz w:val="18"/>
      <w:szCs w:val="18"/>
      <w:lang w:eastAsia="zh-CN"/>
    </w:rPr>
  </w:style>
  <w:style w:type="character" w:customStyle="1" w:styleId="a4">
    <w:name w:val="页脚 字符"/>
    <w:basedOn w:val="a0"/>
    <w:link w:val="a3"/>
    <w:qFormat/>
    <w:rPr>
      <w:kern w:val="2"/>
      <w:sz w:val="18"/>
      <w:szCs w:val="18"/>
      <w:lang w:eastAsia="zh-CN"/>
    </w:rPr>
  </w:style>
  <w:style w:type="character" w:customStyle="1" w:styleId="50">
    <w:name w:val="标题 5 字符"/>
    <w:link w:val="5"/>
    <w:autoRedefine/>
    <w:uiPriority w:val="9"/>
    <w:semiHidden/>
    <w:qFormat/>
    <w:rPr>
      <w:rFonts w:ascii="Calibri" w:hAnsi="Calibri" w:cs="宋体"/>
      <w:b/>
      <w:bCs/>
      <w:i/>
      <w:iCs/>
      <w:sz w:val="26"/>
      <w:szCs w:val="26"/>
    </w:rPr>
  </w:style>
  <w:style w:type="character" w:customStyle="1" w:styleId="30">
    <w:name w:val="标题 3 字符"/>
    <w:link w:val="3"/>
    <w:autoRedefine/>
    <w:uiPriority w:val="9"/>
    <w:qFormat/>
    <w:rPr>
      <w:b/>
      <w:bCs/>
      <w:kern w:val="2"/>
      <w:sz w:val="32"/>
      <w:szCs w:val="32"/>
    </w:rPr>
  </w:style>
  <w:style w:type="character" w:customStyle="1" w:styleId="90">
    <w:name w:val="标题 9 字符"/>
    <w:link w:val="9"/>
    <w:autoRedefine/>
    <w:uiPriority w:val="9"/>
    <w:semiHidden/>
    <w:qFormat/>
    <w:rPr>
      <w:rFonts w:ascii="Cambria" w:hAnsi="Cambria"/>
      <w:sz w:val="22"/>
      <w:szCs w:val="22"/>
    </w:rPr>
  </w:style>
  <w:style w:type="character" w:customStyle="1" w:styleId="70">
    <w:name w:val="标题 7 字符"/>
    <w:link w:val="7"/>
    <w:autoRedefine/>
    <w:uiPriority w:val="9"/>
    <w:semiHidden/>
    <w:qFormat/>
    <w:rPr>
      <w:rFonts w:ascii="Calibri" w:hAnsi="Calibri"/>
      <w:sz w:val="24"/>
      <w:szCs w:val="24"/>
    </w:rPr>
  </w:style>
  <w:style w:type="character" w:customStyle="1" w:styleId="60">
    <w:name w:val="标题 6 字符"/>
    <w:link w:val="6"/>
    <w:autoRedefine/>
    <w:uiPriority w:val="9"/>
    <w:semiHidden/>
    <w:qFormat/>
    <w:rPr>
      <w:rFonts w:ascii="Calibri" w:hAnsi="Calibri" w:cs="宋体"/>
      <w:b/>
      <w:bCs/>
      <w:sz w:val="22"/>
      <w:szCs w:val="22"/>
    </w:rPr>
  </w:style>
  <w:style w:type="character" w:customStyle="1" w:styleId="40">
    <w:name w:val="标题 4 字符"/>
    <w:link w:val="4"/>
    <w:autoRedefine/>
    <w:uiPriority w:val="9"/>
    <w:qFormat/>
    <w:rPr>
      <w:rFonts w:ascii="Calibri" w:hAnsi="Calibri" w:cs="宋体"/>
      <w:b/>
      <w:bCs/>
      <w:sz w:val="28"/>
      <w:szCs w:val="28"/>
    </w:rPr>
  </w:style>
  <w:style w:type="character" w:customStyle="1" w:styleId="10">
    <w:name w:val="标题 1 字符"/>
    <w:link w:val="1"/>
    <w:autoRedefine/>
    <w:uiPriority w:val="9"/>
    <w:qFormat/>
    <w:rPr>
      <w:b/>
      <w:bCs/>
      <w:kern w:val="44"/>
      <w:sz w:val="44"/>
      <w:szCs w:val="44"/>
    </w:rPr>
  </w:style>
  <w:style w:type="character" w:customStyle="1" w:styleId="80">
    <w:name w:val="标题 8 字符"/>
    <w:link w:val="8"/>
    <w:autoRedefine/>
    <w:uiPriority w:val="9"/>
    <w:semiHidden/>
    <w:qFormat/>
    <w:rPr>
      <w:rFonts w:ascii="Calibri" w:hAnsi="Calibri"/>
      <w:i/>
      <w:iCs/>
      <w:sz w:val="24"/>
      <w:szCs w:val="24"/>
    </w:rPr>
  </w:style>
  <w:style w:type="character" w:customStyle="1" w:styleId="20">
    <w:name w:val="标题 2 字符"/>
    <w:link w:val="2"/>
    <w:autoRedefine/>
    <w:uiPriority w:val="9"/>
    <w:qFormat/>
    <w:rPr>
      <w:rFonts w:ascii="Arial" w:eastAsia="黑体" w:hAnsi="Arial"/>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ggzy.yn.gov.c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91</Pages>
  <Words>25604</Words>
  <Characters>27398</Characters>
  <Application>Microsoft Office Word</Application>
  <DocSecurity>0</DocSecurity>
  <Lines>1522</Lines>
  <Paragraphs>1709</Paragraphs>
  <ScaleCrop>false</ScaleCrop>
  <Company>微软中国</Company>
  <LinksUpToDate>false</LinksUpToDate>
  <CharactersWithSpaces>51293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(此页无正文)</dc:title>
  <dc:creator>微软用户</dc:creator>
  <cp:lastModifiedBy>pj123456a@outlook.com</cp:lastModifiedBy>
  <cp:revision>4</cp:revision>
  <cp:lastPrinted>2026-01-14T03:20:00Z</cp:lastPrinted>
  <dcterms:created xsi:type="dcterms:W3CDTF">2026-01-15T07:44:00Z</dcterms:created>
  <dcterms:modified xsi:type="dcterms:W3CDTF">2026-01-15T08:08:00Z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B3A0C418AD8543C8BD1A78D1FD8C174D_13</vt:lpwstr>
  </property>
  <property fmtid="{D5CDD505-2E9C-101B-9397-08002B2CF9AE}" pid="3" name="KSOProductBuildVer">
    <vt:lpwstr>2052-12.1.0.24657</vt:lpwstr>
  </property>
  <property fmtid="{D5CDD505-2E9C-101B-9397-08002B2CF9AE}" pid="4" name="KSOTemplateDocerSaveRecord">
    <vt:lpwstr>eyJoZGlkIjoiYTBhMmIxNWQxNWY3OWQ0MTE1ODJkOGFhZTQ0ODBjMTIiLCJ1c2VySWQiOiI1ODEyMDM0MDUifQ==</vt:lpwstr>
  </property>
</Properties>
</file>