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4D389" w14:textId="77777777" w:rsidR="00334C2D" w:rsidRPr="00334C2D" w:rsidRDefault="00334C2D" w:rsidP="00334C2D">
      <w:pPr>
        <w:topLinePunct/>
        <w:spacing w:line="360" w:lineRule="auto"/>
        <w:jc w:val="center"/>
        <w:rPr>
          <w:rFonts w:ascii="宋体" w:hAnsi="宋体" w:cs="宋体" w:hint="eastAsia"/>
          <w:b/>
          <w:color w:val="0D0D0D" w:themeColor="text1" w:themeTint="F2"/>
          <w:sz w:val="24"/>
        </w:rPr>
      </w:pPr>
      <w:bookmarkStart w:id="0" w:name="_Hlk136944341"/>
      <w:bookmarkStart w:id="1" w:name="_Hlk108018103"/>
      <w:r w:rsidRPr="00334C2D">
        <w:rPr>
          <w:rFonts w:ascii="宋体" w:hAnsi="宋体" w:cs="宋体" w:hint="eastAsia"/>
          <w:b/>
          <w:color w:val="0D0D0D" w:themeColor="text1" w:themeTint="F2"/>
          <w:sz w:val="24"/>
        </w:rPr>
        <w:t>镇雄县乌江流域(昭通段)入河排污口整治项目(</w:t>
      </w:r>
      <w:proofErr w:type="gramStart"/>
      <w:r w:rsidRPr="00334C2D">
        <w:rPr>
          <w:rFonts w:ascii="宋体" w:hAnsi="宋体" w:cs="宋体" w:hint="eastAsia"/>
          <w:b/>
          <w:color w:val="0D0D0D" w:themeColor="text1" w:themeTint="F2"/>
          <w:sz w:val="24"/>
        </w:rPr>
        <w:t>泼机段</w:t>
      </w:r>
      <w:proofErr w:type="gramEnd"/>
      <w:r w:rsidRPr="00334C2D">
        <w:rPr>
          <w:rFonts w:ascii="宋体" w:hAnsi="宋体" w:cs="宋体" w:hint="eastAsia"/>
          <w:b/>
          <w:color w:val="0D0D0D" w:themeColor="text1" w:themeTint="F2"/>
          <w:sz w:val="24"/>
        </w:rPr>
        <w:t>)施工招标</w:t>
      </w:r>
    </w:p>
    <w:p w14:paraId="4B041220" w14:textId="77777777" w:rsidR="00334C2D" w:rsidRPr="00334C2D" w:rsidRDefault="00334C2D" w:rsidP="00334C2D">
      <w:pPr>
        <w:topLinePunct/>
        <w:spacing w:line="360" w:lineRule="auto"/>
        <w:jc w:val="center"/>
        <w:rPr>
          <w:rFonts w:ascii="宋体" w:hAnsi="宋体" w:cs="宋体" w:hint="eastAsia"/>
          <w:b/>
          <w:color w:val="0D0D0D" w:themeColor="text1" w:themeTint="F2"/>
          <w:sz w:val="28"/>
          <w:szCs w:val="28"/>
        </w:rPr>
      </w:pPr>
      <w:r w:rsidRPr="00334C2D">
        <w:rPr>
          <w:rFonts w:ascii="宋体" w:hAnsi="宋体" w:cs="宋体" w:hint="eastAsia"/>
          <w:b/>
          <w:color w:val="0D0D0D" w:themeColor="text1" w:themeTint="F2"/>
          <w:sz w:val="28"/>
          <w:szCs w:val="28"/>
        </w:rPr>
        <w:t>招标公告</w:t>
      </w:r>
    </w:p>
    <w:p w14:paraId="763829EB" w14:textId="77777777" w:rsidR="00334C2D" w:rsidRPr="00334C2D" w:rsidRDefault="00334C2D" w:rsidP="00334C2D">
      <w:pPr>
        <w:topLinePunct/>
        <w:spacing w:line="360" w:lineRule="auto"/>
        <w:outlineLvl w:val="1"/>
        <w:rPr>
          <w:rFonts w:ascii="宋体" w:hAnsi="宋体" w:hint="eastAsia"/>
          <w:b/>
          <w:bCs/>
          <w:color w:val="0D0D0D" w:themeColor="text1" w:themeTint="F2"/>
          <w:szCs w:val="21"/>
        </w:rPr>
      </w:pPr>
      <w:bookmarkStart w:id="2" w:name="_Toc83715779"/>
      <w:bookmarkStart w:id="3" w:name="_Toc197815650"/>
      <w:bookmarkStart w:id="4" w:name="_Toc197815757"/>
      <w:bookmarkStart w:id="5" w:name="_Toc136512644"/>
      <w:bookmarkStart w:id="6" w:name="_Toc146180562"/>
      <w:r w:rsidRPr="00334C2D">
        <w:rPr>
          <w:rFonts w:ascii="宋体" w:hAnsi="宋体" w:hint="eastAsia"/>
          <w:b/>
          <w:bCs/>
          <w:color w:val="0D0D0D" w:themeColor="text1" w:themeTint="F2"/>
          <w:szCs w:val="21"/>
        </w:rPr>
        <w:t>1.招标条件</w:t>
      </w:r>
      <w:bookmarkEnd w:id="2"/>
      <w:bookmarkEnd w:id="3"/>
      <w:bookmarkEnd w:id="4"/>
      <w:bookmarkEnd w:id="5"/>
      <w:bookmarkEnd w:id="6"/>
    </w:p>
    <w:p w14:paraId="63AD0378" w14:textId="77777777" w:rsidR="00334C2D" w:rsidRPr="00334C2D" w:rsidRDefault="00334C2D" w:rsidP="00334C2D">
      <w:pPr>
        <w:topLinePunct/>
        <w:spacing w:line="360" w:lineRule="auto"/>
        <w:ind w:firstLineChars="200" w:firstLine="420"/>
        <w:jc w:val="left"/>
        <w:rPr>
          <w:rFonts w:ascii="宋体" w:hAnsi="宋体" w:cs="宋体" w:hint="eastAsia"/>
          <w:color w:val="0D0D0D" w:themeColor="text1" w:themeTint="F2"/>
          <w:kern w:val="0"/>
          <w:szCs w:val="21"/>
        </w:rPr>
      </w:pPr>
      <w:bookmarkStart w:id="7" w:name="_Hlk29574110"/>
      <w:bookmarkStart w:id="8" w:name="_Toc341040692"/>
      <w:bookmarkStart w:id="9" w:name="_Toc393044569"/>
      <w:bookmarkStart w:id="10" w:name="_Toc280207940"/>
      <w:bookmarkStart w:id="11" w:name="_Toc280207840"/>
      <w:bookmarkStart w:id="12" w:name="_Toc393044513"/>
      <w:r w:rsidRPr="00334C2D">
        <w:rPr>
          <w:rFonts w:ascii="宋体" w:hAnsi="宋体" w:cs="宋体" w:hint="eastAsia"/>
          <w:color w:val="0D0D0D" w:themeColor="text1" w:themeTint="F2"/>
          <w:szCs w:val="21"/>
          <w:u w:val="single"/>
          <w:shd w:val="clear" w:color="auto" w:fill="FFFFFF"/>
        </w:rPr>
        <w:t>镇雄县乌江流域(昭通段)入河排污口整治项目(</w:t>
      </w:r>
      <w:proofErr w:type="gramStart"/>
      <w:r w:rsidRPr="00334C2D">
        <w:rPr>
          <w:rFonts w:ascii="宋体" w:hAnsi="宋体" w:cs="宋体" w:hint="eastAsia"/>
          <w:color w:val="0D0D0D" w:themeColor="text1" w:themeTint="F2"/>
          <w:szCs w:val="21"/>
          <w:u w:val="single"/>
          <w:shd w:val="clear" w:color="auto" w:fill="FFFFFF"/>
        </w:rPr>
        <w:t>泼机段</w:t>
      </w:r>
      <w:proofErr w:type="gramEnd"/>
      <w:r w:rsidRPr="00334C2D">
        <w:rPr>
          <w:rFonts w:ascii="宋体" w:hAnsi="宋体" w:cs="宋体" w:hint="eastAsia"/>
          <w:color w:val="0D0D0D" w:themeColor="text1" w:themeTint="F2"/>
          <w:szCs w:val="21"/>
          <w:u w:val="single"/>
          <w:shd w:val="clear" w:color="auto" w:fill="FFFFFF"/>
        </w:rPr>
        <w:t>)</w:t>
      </w:r>
      <w:r w:rsidRPr="00334C2D">
        <w:rPr>
          <w:rFonts w:ascii="宋体" w:hAnsi="宋体" w:cs="宋体" w:hint="eastAsia"/>
          <w:color w:val="0D0D0D" w:themeColor="text1" w:themeTint="F2"/>
          <w:szCs w:val="21"/>
          <w:shd w:val="clear" w:color="auto" w:fill="FFFFFF"/>
        </w:rPr>
        <w:t>已由</w:t>
      </w:r>
      <w:r w:rsidRPr="00334C2D">
        <w:rPr>
          <w:rFonts w:ascii="宋体" w:hAnsi="宋体" w:cs="宋体" w:hint="eastAsia"/>
          <w:color w:val="0D0D0D" w:themeColor="text1" w:themeTint="F2"/>
          <w:szCs w:val="21"/>
          <w:u w:val="single"/>
          <w:shd w:val="clear" w:color="auto" w:fill="FFFFFF"/>
        </w:rPr>
        <w:t>昭通市生态环境局镇雄分局</w:t>
      </w:r>
      <w:r w:rsidRPr="00334C2D">
        <w:rPr>
          <w:rFonts w:ascii="宋体" w:hAnsi="宋体" w:cs="宋体" w:hint="eastAsia"/>
          <w:color w:val="0D0D0D" w:themeColor="text1" w:themeTint="F2"/>
          <w:szCs w:val="21"/>
          <w:shd w:val="clear" w:color="auto" w:fill="FFFFFF"/>
        </w:rPr>
        <w:t>以</w:t>
      </w:r>
      <w:proofErr w:type="gramStart"/>
      <w:r w:rsidRPr="00334C2D">
        <w:rPr>
          <w:rFonts w:ascii="宋体" w:hAnsi="宋体" w:cs="宋体" w:hint="eastAsia"/>
          <w:color w:val="0D0D0D" w:themeColor="text1" w:themeTint="F2"/>
          <w:szCs w:val="21"/>
          <w:u w:val="single"/>
          <w:shd w:val="clear" w:color="auto" w:fill="FFFFFF"/>
        </w:rPr>
        <w:t>镇环复〔2025〕</w:t>
      </w:r>
      <w:proofErr w:type="gramEnd"/>
      <w:r w:rsidRPr="00334C2D">
        <w:rPr>
          <w:rFonts w:ascii="宋体" w:hAnsi="宋体" w:cs="宋体" w:hint="eastAsia"/>
          <w:color w:val="0D0D0D" w:themeColor="text1" w:themeTint="F2"/>
          <w:szCs w:val="21"/>
          <w:u w:val="single"/>
          <w:shd w:val="clear" w:color="auto" w:fill="FFFFFF"/>
        </w:rPr>
        <w:t>5号</w:t>
      </w:r>
      <w:r w:rsidRPr="00334C2D">
        <w:rPr>
          <w:rFonts w:ascii="宋体" w:hAnsi="宋体" w:cs="宋体" w:hint="eastAsia"/>
          <w:color w:val="0D0D0D" w:themeColor="text1" w:themeTint="F2"/>
          <w:szCs w:val="21"/>
          <w:shd w:val="clear" w:color="auto" w:fill="FFFFFF"/>
        </w:rPr>
        <w:t>文批准建设，资金来源为</w:t>
      </w:r>
      <w:r w:rsidRPr="00334C2D">
        <w:rPr>
          <w:rFonts w:ascii="宋体" w:hAnsi="宋体" w:cs="宋体" w:hint="eastAsia"/>
          <w:color w:val="0D0D0D" w:themeColor="text1" w:themeTint="F2"/>
          <w:szCs w:val="21"/>
          <w:u w:val="single"/>
          <w:shd w:val="clear" w:color="auto" w:fill="FFFFFF"/>
        </w:rPr>
        <w:t>中央农村环境整治资金</w:t>
      </w:r>
      <w:r w:rsidRPr="00334C2D">
        <w:rPr>
          <w:rFonts w:ascii="宋体" w:hAnsi="宋体" w:cs="宋体" w:hint="eastAsia"/>
          <w:color w:val="0D0D0D" w:themeColor="text1" w:themeTint="F2"/>
          <w:szCs w:val="21"/>
          <w:shd w:val="clear" w:color="auto" w:fill="FFFFFF"/>
        </w:rPr>
        <w:t>，项目资金已落实。招标人为</w:t>
      </w:r>
      <w:r w:rsidRPr="00334C2D">
        <w:rPr>
          <w:rFonts w:ascii="宋体" w:hAnsi="宋体" w:cs="宋体" w:hint="eastAsia"/>
          <w:color w:val="0D0D0D" w:themeColor="text1" w:themeTint="F2"/>
          <w:szCs w:val="21"/>
          <w:u w:val="single"/>
          <w:shd w:val="clear" w:color="auto" w:fill="FFFFFF"/>
        </w:rPr>
        <w:t>昭通市生态环境局镇雄分局</w:t>
      </w:r>
      <w:r w:rsidRPr="00334C2D">
        <w:rPr>
          <w:rFonts w:ascii="宋体" w:hAnsi="宋体" w:cs="宋体" w:hint="eastAsia"/>
          <w:color w:val="0D0D0D" w:themeColor="text1" w:themeTint="F2"/>
          <w:szCs w:val="21"/>
          <w:shd w:val="clear" w:color="auto" w:fill="FFFFFF"/>
        </w:rPr>
        <w:t>，招标代理机构为</w:t>
      </w:r>
      <w:r w:rsidRPr="00334C2D">
        <w:rPr>
          <w:rFonts w:ascii="宋体" w:hAnsi="宋体" w:cs="宋体" w:hint="eastAsia"/>
          <w:color w:val="0D0D0D" w:themeColor="text1" w:themeTint="F2"/>
          <w:szCs w:val="21"/>
          <w:u w:val="single"/>
          <w:shd w:val="clear" w:color="auto" w:fill="FFFFFF"/>
        </w:rPr>
        <w:t>中</w:t>
      </w:r>
      <w:proofErr w:type="gramStart"/>
      <w:r w:rsidRPr="00334C2D">
        <w:rPr>
          <w:rFonts w:ascii="宋体" w:hAnsi="宋体" w:cs="宋体" w:hint="eastAsia"/>
          <w:color w:val="0D0D0D" w:themeColor="text1" w:themeTint="F2"/>
          <w:szCs w:val="21"/>
          <w:u w:val="single"/>
          <w:shd w:val="clear" w:color="auto" w:fill="FFFFFF"/>
        </w:rPr>
        <w:t>昕</w:t>
      </w:r>
      <w:proofErr w:type="gramEnd"/>
      <w:r w:rsidRPr="00334C2D">
        <w:rPr>
          <w:rFonts w:ascii="宋体" w:hAnsi="宋体" w:cs="宋体" w:hint="eastAsia"/>
          <w:color w:val="0D0D0D" w:themeColor="text1" w:themeTint="F2"/>
          <w:szCs w:val="21"/>
          <w:u w:val="single"/>
          <w:shd w:val="clear" w:color="auto" w:fill="FFFFFF"/>
        </w:rPr>
        <w:t>国际项目管理有限公司</w:t>
      </w:r>
      <w:r w:rsidRPr="00334C2D">
        <w:rPr>
          <w:rFonts w:ascii="宋体" w:hAnsi="宋体" w:cs="宋体" w:hint="eastAsia"/>
          <w:color w:val="0D0D0D" w:themeColor="text1" w:themeTint="F2"/>
          <w:szCs w:val="21"/>
          <w:shd w:val="clear" w:color="auto" w:fill="FFFFFF"/>
        </w:rPr>
        <w:t>。项目己具备招标条件，</w:t>
      </w:r>
      <w:r w:rsidRPr="00334C2D">
        <w:rPr>
          <w:rFonts w:ascii="宋体" w:hAnsi="宋体" w:cs="宋体" w:hint="eastAsia"/>
          <w:color w:val="0D0D0D" w:themeColor="text1" w:themeTint="F2"/>
          <w:kern w:val="0"/>
          <w:szCs w:val="21"/>
        </w:rPr>
        <w:t>现对该项目施工招标进行公开招标。</w:t>
      </w:r>
    </w:p>
    <w:p w14:paraId="7F6B1065" w14:textId="77777777" w:rsidR="00334C2D" w:rsidRPr="00334C2D" w:rsidRDefault="00334C2D" w:rsidP="00334C2D">
      <w:pPr>
        <w:topLinePunct/>
        <w:spacing w:line="360" w:lineRule="auto"/>
        <w:outlineLvl w:val="1"/>
        <w:rPr>
          <w:rFonts w:ascii="宋体" w:hAnsi="宋体" w:hint="eastAsia"/>
          <w:b/>
          <w:bCs/>
          <w:color w:val="0D0D0D" w:themeColor="text1" w:themeTint="F2"/>
          <w:szCs w:val="21"/>
        </w:rPr>
      </w:pPr>
      <w:bookmarkStart w:id="13" w:name="_Toc146180563"/>
      <w:bookmarkStart w:id="14" w:name="_Toc415516818"/>
      <w:bookmarkStart w:id="15" w:name="_Toc415516354"/>
      <w:bookmarkStart w:id="16" w:name="_Toc136512645"/>
      <w:bookmarkStart w:id="17" w:name="_Toc409774284"/>
      <w:bookmarkStart w:id="18" w:name="_Toc83715780"/>
      <w:bookmarkStart w:id="19" w:name="_Toc197815651"/>
      <w:bookmarkStart w:id="20" w:name="_Toc197815758"/>
      <w:r w:rsidRPr="00334C2D">
        <w:rPr>
          <w:rFonts w:ascii="宋体" w:hAnsi="宋体" w:hint="eastAsia"/>
          <w:b/>
          <w:bCs/>
          <w:color w:val="0D0D0D" w:themeColor="text1" w:themeTint="F2"/>
          <w:szCs w:val="21"/>
        </w:rPr>
        <w:t>2.项目概况与招标范围</w:t>
      </w:r>
      <w:bookmarkEnd w:id="13"/>
      <w:bookmarkEnd w:id="14"/>
      <w:bookmarkEnd w:id="15"/>
      <w:bookmarkEnd w:id="16"/>
      <w:bookmarkEnd w:id="17"/>
      <w:bookmarkEnd w:id="18"/>
      <w:bookmarkEnd w:id="19"/>
      <w:bookmarkEnd w:id="20"/>
    </w:p>
    <w:p w14:paraId="4960F1EB" w14:textId="77777777" w:rsidR="00334C2D" w:rsidRPr="00334C2D" w:rsidRDefault="00334C2D" w:rsidP="00334C2D">
      <w:pPr>
        <w:topLinePunct/>
        <w:spacing w:line="360" w:lineRule="auto"/>
        <w:ind w:firstLineChars="200" w:firstLine="420"/>
        <w:jc w:val="left"/>
        <w:rPr>
          <w:rFonts w:ascii="宋体" w:hAnsi="宋体" w:hint="eastAsia"/>
          <w:color w:val="0D0D0D" w:themeColor="text1" w:themeTint="F2"/>
          <w:szCs w:val="21"/>
        </w:rPr>
      </w:pPr>
      <w:bookmarkStart w:id="21" w:name="_Hlk29574152"/>
      <w:r w:rsidRPr="00334C2D">
        <w:rPr>
          <w:rFonts w:ascii="宋体" w:hAnsi="宋体" w:hint="eastAsia"/>
          <w:color w:val="0D0D0D" w:themeColor="text1" w:themeTint="F2"/>
          <w:szCs w:val="21"/>
        </w:rPr>
        <w:t>2.1建设规模：新建DN300HDPE污水收集主管408m，DN200HDPE污水收集支管3013m，Ф110-Ф160UPVC</w:t>
      </w:r>
      <w:proofErr w:type="gramStart"/>
      <w:r w:rsidRPr="00334C2D">
        <w:rPr>
          <w:rFonts w:ascii="宋体" w:hAnsi="宋体" w:hint="eastAsia"/>
          <w:color w:val="0D0D0D" w:themeColor="text1" w:themeTint="F2"/>
          <w:szCs w:val="21"/>
        </w:rPr>
        <w:t>入户管</w:t>
      </w:r>
      <w:proofErr w:type="gramEnd"/>
      <w:r w:rsidRPr="00334C2D">
        <w:rPr>
          <w:rFonts w:ascii="宋体" w:hAnsi="宋体" w:hint="eastAsia"/>
          <w:color w:val="0D0D0D" w:themeColor="text1" w:themeTint="F2"/>
          <w:szCs w:val="21"/>
        </w:rPr>
        <w:t>13515m，Ф700检查井149座，拆除路面及路面恢复。本项目总投资471.56万元，其中：工程费用414.61万元。</w:t>
      </w:r>
    </w:p>
    <w:p w14:paraId="272DAEB2" w14:textId="77777777" w:rsidR="00334C2D" w:rsidRPr="00334C2D" w:rsidRDefault="00334C2D" w:rsidP="00334C2D">
      <w:pPr>
        <w:topLinePunct/>
        <w:spacing w:line="360" w:lineRule="auto"/>
        <w:ind w:firstLineChars="200" w:firstLine="420"/>
        <w:jc w:val="left"/>
        <w:rPr>
          <w:rFonts w:ascii="宋体" w:hAnsi="宋体" w:cs="宋体" w:hint="eastAsia"/>
          <w:bCs/>
          <w:color w:val="0D0D0D" w:themeColor="text1" w:themeTint="F2"/>
          <w:kern w:val="0"/>
          <w:szCs w:val="21"/>
        </w:rPr>
      </w:pPr>
      <w:r w:rsidRPr="00334C2D">
        <w:rPr>
          <w:rFonts w:ascii="宋体" w:hAnsi="宋体" w:cs="宋体"/>
          <w:bCs/>
          <w:color w:val="0D0D0D" w:themeColor="text1" w:themeTint="F2"/>
          <w:kern w:val="0"/>
          <w:szCs w:val="21"/>
        </w:rPr>
        <w:t>2.2</w:t>
      </w:r>
      <w:r w:rsidRPr="00334C2D">
        <w:rPr>
          <w:rFonts w:ascii="宋体" w:hAnsi="宋体" w:cs="宋体" w:hint="eastAsia"/>
          <w:bCs/>
          <w:color w:val="0D0D0D" w:themeColor="text1" w:themeTint="F2"/>
          <w:kern w:val="0"/>
          <w:szCs w:val="21"/>
        </w:rPr>
        <w:t>建设地点：镇雄县</w:t>
      </w:r>
    </w:p>
    <w:p w14:paraId="1E93B2D7" w14:textId="77777777" w:rsidR="00334C2D" w:rsidRPr="00334C2D" w:rsidRDefault="00334C2D" w:rsidP="00334C2D">
      <w:pPr>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2.</w:t>
      </w:r>
      <w:r w:rsidRPr="00334C2D">
        <w:rPr>
          <w:rFonts w:ascii="宋体" w:hAnsi="宋体"/>
          <w:color w:val="0D0D0D" w:themeColor="text1" w:themeTint="F2"/>
          <w:szCs w:val="21"/>
        </w:rPr>
        <w:t>3</w:t>
      </w:r>
      <w:r w:rsidRPr="00334C2D">
        <w:rPr>
          <w:rFonts w:ascii="宋体" w:hAnsi="宋体" w:hint="eastAsia"/>
          <w:color w:val="0D0D0D" w:themeColor="text1" w:themeTint="F2"/>
          <w:szCs w:val="21"/>
        </w:rPr>
        <w:t>计划工期：</w:t>
      </w:r>
      <w:r w:rsidRPr="00334C2D">
        <w:rPr>
          <w:rFonts w:ascii="宋体" w:hAnsi="宋体" w:hint="eastAsia"/>
          <w:bCs/>
          <w:color w:val="0D0D0D" w:themeColor="text1" w:themeTint="F2"/>
          <w:szCs w:val="21"/>
        </w:rPr>
        <w:t>12</w:t>
      </w:r>
      <w:r w:rsidRPr="00334C2D">
        <w:rPr>
          <w:rFonts w:ascii="宋体" w:hAnsi="宋体"/>
          <w:bCs/>
          <w:color w:val="0D0D0D" w:themeColor="text1" w:themeTint="F2"/>
          <w:szCs w:val="21"/>
        </w:rPr>
        <w:t>个月。</w:t>
      </w:r>
    </w:p>
    <w:p w14:paraId="2340A338" w14:textId="77777777" w:rsidR="00334C2D" w:rsidRPr="00334C2D" w:rsidRDefault="00334C2D" w:rsidP="00334C2D">
      <w:pPr>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2.4质量要求：一次性验收合格，满足国家和行业现行技术标准。</w:t>
      </w:r>
    </w:p>
    <w:p w14:paraId="01C26F44" w14:textId="77777777" w:rsidR="00334C2D" w:rsidRPr="00334C2D" w:rsidRDefault="00334C2D" w:rsidP="00334C2D">
      <w:pPr>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2.5招标范围：设计图纸及工程量清单所包含的全部内容。</w:t>
      </w:r>
    </w:p>
    <w:p w14:paraId="1B3347F7" w14:textId="77777777" w:rsidR="00334C2D" w:rsidRPr="00334C2D" w:rsidRDefault="00334C2D" w:rsidP="00334C2D">
      <w:pPr>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2</w:t>
      </w:r>
      <w:r w:rsidRPr="00334C2D">
        <w:rPr>
          <w:rFonts w:ascii="宋体" w:hAnsi="宋体"/>
          <w:color w:val="0D0D0D" w:themeColor="text1" w:themeTint="F2"/>
          <w:szCs w:val="21"/>
        </w:rPr>
        <w:t>.6</w:t>
      </w:r>
      <w:r w:rsidRPr="00334C2D">
        <w:rPr>
          <w:rFonts w:ascii="宋体" w:hAnsi="宋体" w:hint="eastAsia"/>
          <w:color w:val="0D0D0D" w:themeColor="text1" w:themeTint="F2"/>
          <w:szCs w:val="21"/>
        </w:rPr>
        <w:t>招标方式：公开招标。</w:t>
      </w:r>
    </w:p>
    <w:p w14:paraId="195C946B" w14:textId="77777777" w:rsidR="00334C2D" w:rsidRPr="00334C2D" w:rsidRDefault="00334C2D" w:rsidP="00334C2D">
      <w:pPr>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2</w:t>
      </w:r>
      <w:r w:rsidRPr="00334C2D">
        <w:rPr>
          <w:rFonts w:ascii="宋体" w:hAnsi="宋体"/>
          <w:color w:val="0D0D0D" w:themeColor="text1" w:themeTint="F2"/>
          <w:szCs w:val="21"/>
        </w:rPr>
        <w:t>.7</w:t>
      </w:r>
      <w:r w:rsidRPr="00334C2D">
        <w:rPr>
          <w:rFonts w:ascii="宋体" w:hAnsi="宋体" w:hint="eastAsia"/>
          <w:color w:val="0D0D0D" w:themeColor="text1" w:themeTint="F2"/>
          <w:szCs w:val="21"/>
        </w:rPr>
        <w:t>资格审查方式：资格后审。</w:t>
      </w:r>
    </w:p>
    <w:p w14:paraId="0FB69481" w14:textId="77777777" w:rsidR="00334C2D" w:rsidRPr="00334C2D" w:rsidRDefault="00334C2D" w:rsidP="00334C2D">
      <w:pPr>
        <w:topLinePunct/>
        <w:spacing w:line="360" w:lineRule="auto"/>
        <w:outlineLvl w:val="1"/>
        <w:rPr>
          <w:rFonts w:ascii="宋体" w:hAnsi="宋体" w:hint="eastAsia"/>
          <w:b/>
          <w:bCs/>
          <w:color w:val="0D0D0D" w:themeColor="text1" w:themeTint="F2"/>
          <w:szCs w:val="21"/>
        </w:rPr>
      </w:pPr>
      <w:bookmarkStart w:id="22" w:name="_Toc136512646"/>
      <w:bookmarkStart w:id="23" w:name="_Toc146180564"/>
      <w:bookmarkStart w:id="24" w:name="_Toc197815652"/>
      <w:bookmarkStart w:id="25" w:name="_Toc83715781"/>
      <w:bookmarkStart w:id="26" w:name="_Toc197815759"/>
      <w:bookmarkEnd w:id="21"/>
      <w:r w:rsidRPr="00334C2D">
        <w:rPr>
          <w:rFonts w:ascii="宋体" w:hAnsi="宋体" w:hint="eastAsia"/>
          <w:b/>
          <w:bCs/>
          <w:color w:val="0D0D0D" w:themeColor="text1" w:themeTint="F2"/>
          <w:szCs w:val="21"/>
        </w:rPr>
        <w:t>3.投标人资格要求</w:t>
      </w:r>
      <w:bookmarkEnd w:id="22"/>
      <w:bookmarkEnd w:id="23"/>
      <w:bookmarkEnd w:id="24"/>
      <w:bookmarkEnd w:id="25"/>
      <w:bookmarkEnd w:id="26"/>
    </w:p>
    <w:p w14:paraId="6A6BE537" w14:textId="77777777" w:rsidR="00334C2D" w:rsidRPr="00334C2D" w:rsidRDefault="00334C2D" w:rsidP="00334C2D">
      <w:pPr>
        <w:wordWrap w:val="0"/>
        <w:topLinePunct/>
        <w:spacing w:line="360" w:lineRule="auto"/>
        <w:ind w:firstLineChars="200" w:firstLine="420"/>
        <w:rPr>
          <w:rFonts w:ascii="宋体" w:hAnsi="宋体" w:hint="eastAsia"/>
          <w:color w:val="0D0D0D" w:themeColor="text1" w:themeTint="F2"/>
          <w:szCs w:val="21"/>
        </w:rPr>
      </w:pPr>
      <w:bookmarkStart w:id="27" w:name="_Toc415516356"/>
      <w:bookmarkStart w:id="28" w:name="_Toc136512647"/>
      <w:bookmarkStart w:id="29" w:name="_Toc146180565"/>
      <w:bookmarkStart w:id="30" w:name="_Toc83715782"/>
      <w:bookmarkStart w:id="31" w:name="_Toc415516820"/>
      <w:r w:rsidRPr="00334C2D">
        <w:rPr>
          <w:rFonts w:ascii="宋体" w:hAnsi="宋体" w:hint="eastAsia"/>
          <w:color w:val="0D0D0D" w:themeColor="text1" w:themeTint="F2"/>
          <w:szCs w:val="21"/>
        </w:rPr>
        <w:t>3.1企业资质要求：投标人为依法设立且有效存续的具有法人资格的企业，具备建设行政主管部门颁发有效的市政公用工程施工总承包叁级及以上资质，安全生产许可证处于有效期内，并在人员、设备、资金等方面具有相应的能力。</w:t>
      </w:r>
    </w:p>
    <w:p w14:paraId="48454C57" w14:textId="77777777" w:rsidR="00334C2D" w:rsidRPr="00334C2D" w:rsidRDefault="00334C2D" w:rsidP="00334C2D">
      <w:pPr>
        <w:wordWrap w:val="0"/>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3.2人员要求：拟投入本项目的项目经理须具有市政公用工程专业二级及以上建造师资格和有效的安全生产考核合格证（B证），为本单位在职人员，并提供2025年9月至今任意一个月的</w:t>
      </w:r>
      <w:proofErr w:type="gramStart"/>
      <w:r w:rsidRPr="00334C2D">
        <w:rPr>
          <w:rFonts w:ascii="宋体" w:hAnsi="宋体" w:hint="eastAsia"/>
          <w:color w:val="0D0D0D" w:themeColor="text1" w:themeTint="F2"/>
          <w:szCs w:val="21"/>
        </w:rPr>
        <w:t>社保证明</w:t>
      </w:r>
      <w:proofErr w:type="gramEnd"/>
      <w:r w:rsidRPr="00334C2D">
        <w:rPr>
          <w:rFonts w:ascii="宋体" w:hAnsi="宋体" w:hint="eastAsia"/>
          <w:color w:val="0D0D0D" w:themeColor="text1" w:themeTint="F2"/>
          <w:szCs w:val="21"/>
        </w:rPr>
        <w:t>，（退休返聘人员需提供劳动合同）。拟投入本工程的技术负责人须具有中级及以上职称，为本单位在职人员并提供2025年9月至今任意一个月的</w:t>
      </w:r>
      <w:proofErr w:type="gramStart"/>
      <w:r w:rsidRPr="00334C2D">
        <w:rPr>
          <w:rFonts w:ascii="宋体" w:hAnsi="宋体" w:hint="eastAsia"/>
          <w:color w:val="0D0D0D" w:themeColor="text1" w:themeTint="F2"/>
          <w:szCs w:val="21"/>
        </w:rPr>
        <w:t>社保证明</w:t>
      </w:r>
      <w:proofErr w:type="gramEnd"/>
      <w:r w:rsidRPr="00334C2D">
        <w:rPr>
          <w:rFonts w:ascii="宋体" w:hAnsi="宋体" w:hint="eastAsia"/>
          <w:color w:val="0D0D0D" w:themeColor="text1" w:themeTint="F2"/>
          <w:szCs w:val="21"/>
        </w:rPr>
        <w:t>，（退休返聘人员需提供劳动合同）。</w:t>
      </w:r>
    </w:p>
    <w:p w14:paraId="258E8BE2" w14:textId="77777777" w:rsidR="00334C2D" w:rsidRPr="00334C2D" w:rsidRDefault="00334C2D" w:rsidP="00334C2D">
      <w:pPr>
        <w:wordWrap w:val="0"/>
        <w:topLinePunct/>
        <w:spacing w:line="360" w:lineRule="auto"/>
        <w:ind w:firstLineChars="200" w:firstLine="420"/>
        <w:rPr>
          <w:rFonts w:ascii="宋体" w:hAnsi="宋体" w:hint="eastAsia"/>
          <w:color w:val="000000" w:themeColor="text1"/>
          <w:szCs w:val="21"/>
        </w:rPr>
      </w:pPr>
      <w:r w:rsidRPr="00334C2D">
        <w:rPr>
          <w:rFonts w:ascii="宋体" w:hAnsi="宋体" w:hint="eastAsia"/>
          <w:color w:val="0D0D0D" w:themeColor="text1" w:themeTint="F2"/>
          <w:szCs w:val="21"/>
        </w:rPr>
        <w:t>3.3财务要求：</w:t>
      </w:r>
      <w:r w:rsidRPr="00334C2D">
        <w:rPr>
          <w:rFonts w:ascii="宋体" w:hAnsi="宋体" w:hint="eastAsia"/>
          <w:color w:val="000000" w:themeColor="text1"/>
          <w:szCs w:val="21"/>
        </w:rPr>
        <w:t>提供近三年（2022年至2024年）经会计师事务所或审计机构审计的有效的财务会计报表（如成立时间不足3年的，提供成立至今的财务会计报表及健全的财务制度）。</w:t>
      </w:r>
    </w:p>
    <w:p w14:paraId="6899349E" w14:textId="77777777" w:rsidR="00334C2D" w:rsidRPr="00334C2D" w:rsidRDefault="00334C2D" w:rsidP="00334C2D">
      <w:pPr>
        <w:wordWrap w:val="0"/>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lastRenderedPageBreak/>
        <w:t>3.4信誉要求</w:t>
      </w:r>
    </w:p>
    <w:p w14:paraId="5884713B" w14:textId="77777777" w:rsidR="00334C2D" w:rsidRPr="00334C2D" w:rsidRDefault="00334C2D" w:rsidP="00334C2D">
      <w:pPr>
        <w:wordWrap w:val="0"/>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（1）投标人没有处于被责令停业，投标资格被取消，财产被接管、冻结、破产状态；在最近三年内没有骗取中标和严重违约及重大质量问题。</w:t>
      </w:r>
    </w:p>
    <w:p w14:paraId="6BF8CA7C" w14:textId="77777777" w:rsidR="00334C2D" w:rsidRPr="00334C2D" w:rsidRDefault="00334C2D" w:rsidP="00334C2D">
      <w:pPr>
        <w:wordWrap w:val="0"/>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2）投标人信誉良好，在递交投标文件截止之日前未被列入“信用中国（https://www.creditchina.gov.cn/）”税收违法黑名单、中国执行信息公开网（http://zxgk.court.gov.cn/）失信被执行人名单、“国家企业信用信息公示系统”（http://www.gsxt.gov.cn）经营异常名录。</w:t>
      </w:r>
    </w:p>
    <w:p w14:paraId="427CE006" w14:textId="77777777" w:rsidR="00334C2D" w:rsidRPr="00334C2D" w:rsidRDefault="00334C2D" w:rsidP="00334C2D">
      <w:pPr>
        <w:wordWrap w:val="0"/>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（3）投标人及其法定代表人、项目经理、技术负责人无行贿犯罪行为记录（以中国裁判文书网“https://wenshu.court.gov.cn/”查询结果为准）。</w:t>
      </w:r>
    </w:p>
    <w:p w14:paraId="4BAB0C16" w14:textId="77777777" w:rsidR="00334C2D" w:rsidRPr="00334C2D" w:rsidRDefault="00334C2D" w:rsidP="00334C2D">
      <w:pPr>
        <w:wordWrap w:val="0"/>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投标人须针对以上信誉要求提供相关信誉承诺及无行贿犯罪行为情况承诺书。</w:t>
      </w:r>
    </w:p>
    <w:p w14:paraId="7BFB93E3" w14:textId="77777777" w:rsidR="00334C2D" w:rsidRPr="00334C2D" w:rsidRDefault="00334C2D" w:rsidP="00334C2D">
      <w:pPr>
        <w:wordWrap w:val="0"/>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3.5其他要求</w:t>
      </w:r>
    </w:p>
    <w:p w14:paraId="7D655AE1" w14:textId="77777777" w:rsidR="00334C2D" w:rsidRPr="00334C2D" w:rsidRDefault="00334C2D" w:rsidP="00334C2D">
      <w:pPr>
        <w:wordWrap w:val="0"/>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1）根据《昭通市人力资源和社会保障局关于取消农民工工资支付信用记录查询的函》，自2025年10月13日起，凡参与昭通市工程建设领域投标的企业，无需再通过邮件或其他任何方式申请农民工工资支付信用记录查询。各投标企业实名登录“信用中国（云南）”、云南政务服务网站，免费查询</w:t>
      </w:r>
      <w:proofErr w:type="gramStart"/>
      <w:r w:rsidRPr="00334C2D">
        <w:rPr>
          <w:rFonts w:ascii="宋体" w:hAnsi="宋体" w:hint="eastAsia"/>
          <w:color w:val="0D0D0D" w:themeColor="text1" w:themeTint="F2"/>
          <w:szCs w:val="21"/>
        </w:rPr>
        <w:t>下载专项</w:t>
      </w:r>
      <w:proofErr w:type="gramEnd"/>
      <w:r w:rsidRPr="00334C2D">
        <w:rPr>
          <w:rFonts w:ascii="宋体" w:hAnsi="宋体" w:hint="eastAsia"/>
          <w:color w:val="0D0D0D" w:themeColor="text1" w:themeTint="F2"/>
          <w:szCs w:val="21"/>
        </w:rPr>
        <w:t>信用报告，替代开具有无违法违规记录证明。故外地企业可以直接在“信用中国”上查询专项信用报告来替代有无违法违规记录证明，或者企业工商注册地信用中国相关属地下载的专项信用报告，替代“信用中国（云南）”下载的专项信用报告。（投标人将专项信用报告编制进入投标文件即可）。</w:t>
      </w:r>
    </w:p>
    <w:p w14:paraId="345C6DD7" w14:textId="77777777" w:rsidR="00334C2D" w:rsidRPr="00334C2D" w:rsidRDefault="00334C2D" w:rsidP="00334C2D">
      <w:pPr>
        <w:wordWrap w:val="0"/>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2）投标人严格执行第724号中华人民共和国国务院令《保障农民工工资支付条例》，按照有关规定开设农民工工资专用账户，专项用于支付该工程建设项目农民工工资。开设、使用农民工工资专用账户有关资料应当由施工总承包单位妥善保存备查。按时足额保障农民工工资，不得拖欠农民工工资。出具不拖欠农民工工资承诺函。</w:t>
      </w:r>
    </w:p>
    <w:p w14:paraId="58EE8D92" w14:textId="77777777" w:rsidR="00334C2D" w:rsidRPr="00334C2D" w:rsidRDefault="00334C2D" w:rsidP="00334C2D">
      <w:pPr>
        <w:wordWrap w:val="0"/>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（3）单位负责人为同一人或者存在控股、管理关系的不同单位，不得同时参加本项目投标。</w:t>
      </w:r>
    </w:p>
    <w:p w14:paraId="52BA0A48" w14:textId="77777777" w:rsidR="00334C2D" w:rsidRPr="00334C2D" w:rsidRDefault="00334C2D" w:rsidP="00334C2D">
      <w:pPr>
        <w:wordWrap w:val="0"/>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（4）本次招标不接受联合体投标。</w:t>
      </w:r>
    </w:p>
    <w:p w14:paraId="462949BE" w14:textId="77777777" w:rsidR="00334C2D" w:rsidRPr="00334C2D" w:rsidRDefault="00334C2D" w:rsidP="00334C2D">
      <w:pPr>
        <w:wordWrap w:val="0"/>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（5）投标人对上传的公司电子证照、人员证书等相关证明材料的真实性、完整性及合法性负责。</w:t>
      </w:r>
    </w:p>
    <w:p w14:paraId="38FED2D8" w14:textId="77777777" w:rsidR="00334C2D" w:rsidRPr="00334C2D" w:rsidRDefault="00334C2D" w:rsidP="00334C2D">
      <w:pPr>
        <w:topLinePunct/>
        <w:spacing w:line="360" w:lineRule="auto"/>
        <w:outlineLvl w:val="1"/>
        <w:rPr>
          <w:rFonts w:ascii="宋体" w:hAnsi="宋体" w:hint="eastAsia"/>
          <w:b/>
          <w:bCs/>
          <w:color w:val="0D0D0D" w:themeColor="text1" w:themeTint="F2"/>
          <w:szCs w:val="21"/>
        </w:rPr>
      </w:pPr>
      <w:bookmarkStart w:id="32" w:name="_Toc197815760"/>
      <w:bookmarkStart w:id="33" w:name="_Toc197815653"/>
      <w:r w:rsidRPr="00334C2D">
        <w:rPr>
          <w:rFonts w:ascii="宋体" w:hAnsi="宋体" w:hint="eastAsia"/>
          <w:b/>
          <w:bCs/>
          <w:color w:val="0D0D0D" w:themeColor="text1" w:themeTint="F2"/>
          <w:szCs w:val="21"/>
        </w:rPr>
        <w:t>4</w:t>
      </w:r>
      <w:r w:rsidRPr="00334C2D">
        <w:rPr>
          <w:rFonts w:ascii="宋体" w:hAnsi="宋体"/>
          <w:b/>
          <w:bCs/>
          <w:color w:val="0D0D0D" w:themeColor="text1" w:themeTint="F2"/>
          <w:szCs w:val="21"/>
        </w:rPr>
        <w:t>.</w:t>
      </w:r>
      <w:r w:rsidRPr="00334C2D">
        <w:rPr>
          <w:rFonts w:ascii="宋体" w:hAnsi="宋体" w:hint="eastAsia"/>
          <w:b/>
          <w:bCs/>
          <w:color w:val="0D0D0D" w:themeColor="text1" w:themeTint="F2"/>
          <w:szCs w:val="21"/>
        </w:rPr>
        <w:t>招标文件的获取</w:t>
      </w:r>
      <w:bookmarkEnd w:id="27"/>
      <w:bookmarkEnd w:id="28"/>
      <w:bookmarkEnd w:id="29"/>
      <w:bookmarkEnd w:id="30"/>
      <w:bookmarkEnd w:id="31"/>
      <w:bookmarkEnd w:id="32"/>
      <w:bookmarkEnd w:id="33"/>
      <w:r w:rsidRPr="00334C2D">
        <w:rPr>
          <w:rFonts w:ascii="宋体" w:hAnsi="宋体" w:hint="eastAsia"/>
          <w:b/>
          <w:bCs/>
          <w:color w:val="0D0D0D" w:themeColor="text1" w:themeTint="F2"/>
          <w:szCs w:val="21"/>
        </w:rPr>
        <w:t xml:space="preserve"> </w:t>
      </w:r>
    </w:p>
    <w:p w14:paraId="22EB73A0" w14:textId="77777777" w:rsidR="00334C2D" w:rsidRPr="00334C2D" w:rsidRDefault="00334C2D" w:rsidP="00334C2D">
      <w:pPr>
        <w:topLinePunct/>
        <w:spacing w:line="360" w:lineRule="auto"/>
        <w:ind w:firstLineChars="200" w:firstLine="420"/>
        <w:rPr>
          <w:rFonts w:ascii="宋体" w:hAnsi="宋体" w:hint="eastAsia"/>
          <w:color w:val="0D0D0D" w:themeColor="text1" w:themeTint="F2"/>
          <w:szCs w:val="21"/>
        </w:rPr>
      </w:pPr>
      <w:bookmarkStart w:id="34" w:name="_Toc415516821"/>
      <w:bookmarkStart w:id="35" w:name="_Toc415516357"/>
      <w:bookmarkStart w:id="36" w:name="_Toc83715783"/>
      <w:r w:rsidRPr="00334C2D">
        <w:rPr>
          <w:rFonts w:ascii="宋体" w:hAnsi="宋体" w:hint="eastAsia"/>
          <w:color w:val="0D0D0D" w:themeColor="text1" w:themeTint="F2"/>
          <w:szCs w:val="21"/>
        </w:rPr>
        <w:t>凡有意参加投标者，请于2026年03月27日09:00时至2026年04月02日23：59时(北京时间，下同)，登录云南省公共资源交易信息网（http://ggzy.yn.gov.cn/）选择</w:t>
      </w:r>
      <w:r w:rsidRPr="00334C2D">
        <w:rPr>
          <w:rFonts w:ascii="宋体" w:hAnsi="宋体" w:hint="eastAsia"/>
          <w:color w:val="0D0D0D" w:themeColor="text1" w:themeTint="F2"/>
          <w:szCs w:val="21"/>
        </w:rPr>
        <w:lastRenderedPageBreak/>
        <w:t>“昭通市”，凭企业数字证书（CA）在网上获取招标文件及其它招标资料。未办理企业数字证书（CA）的企业需要按照云南省公共资源交易电子认证的要求，办理企业数字证书（CA），并在云南省公共资源交易信息网完成注册通过后，获取招标文件。</w:t>
      </w:r>
    </w:p>
    <w:p w14:paraId="3DBF7BB8" w14:textId="77777777" w:rsidR="00334C2D" w:rsidRPr="00334C2D" w:rsidRDefault="00334C2D" w:rsidP="00334C2D">
      <w:pPr>
        <w:topLinePunct/>
        <w:spacing w:line="360" w:lineRule="auto"/>
        <w:outlineLvl w:val="1"/>
        <w:rPr>
          <w:rFonts w:ascii="宋体" w:hAnsi="宋体" w:hint="eastAsia"/>
          <w:b/>
          <w:bCs/>
          <w:color w:val="0D0D0D" w:themeColor="text1" w:themeTint="F2"/>
          <w:szCs w:val="21"/>
        </w:rPr>
      </w:pPr>
      <w:bookmarkStart w:id="37" w:name="_Toc197815761"/>
      <w:bookmarkStart w:id="38" w:name="_Toc136512648"/>
      <w:bookmarkStart w:id="39" w:name="_Toc146180566"/>
      <w:bookmarkStart w:id="40" w:name="_Toc197815654"/>
      <w:r w:rsidRPr="00334C2D">
        <w:rPr>
          <w:rFonts w:ascii="宋体" w:hAnsi="宋体" w:hint="eastAsia"/>
          <w:b/>
          <w:bCs/>
          <w:color w:val="0D0D0D" w:themeColor="text1" w:themeTint="F2"/>
          <w:szCs w:val="21"/>
        </w:rPr>
        <w:t>5.</w:t>
      </w:r>
      <w:bookmarkEnd w:id="34"/>
      <w:bookmarkEnd w:id="35"/>
      <w:r w:rsidRPr="00334C2D">
        <w:rPr>
          <w:rFonts w:ascii="宋体" w:hAnsi="宋体" w:hint="eastAsia"/>
          <w:b/>
          <w:bCs/>
          <w:color w:val="0D0D0D" w:themeColor="text1" w:themeTint="F2"/>
          <w:szCs w:val="21"/>
        </w:rPr>
        <w:t>投标文件递交</w:t>
      </w:r>
      <w:bookmarkEnd w:id="36"/>
      <w:bookmarkEnd w:id="37"/>
      <w:bookmarkEnd w:id="38"/>
      <w:bookmarkEnd w:id="39"/>
      <w:bookmarkEnd w:id="40"/>
    </w:p>
    <w:p w14:paraId="75FA1D54" w14:textId="77777777" w:rsidR="00334C2D" w:rsidRPr="00334C2D" w:rsidRDefault="00334C2D" w:rsidP="00334C2D">
      <w:pPr>
        <w:topLinePunct/>
        <w:spacing w:line="360" w:lineRule="auto"/>
        <w:ind w:firstLineChars="200" w:firstLine="420"/>
        <w:rPr>
          <w:rFonts w:ascii="宋体" w:hAnsi="宋体" w:cs="宋体" w:hint="eastAsia"/>
          <w:color w:val="0D0D0D" w:themeColor="text1" w:themeTint="F2"/>
        </w:rPr>
      </w:pPr>
      <w:bookmarkStart w:id="41" w:name="_Toc83715784"/>
      <w:r w:rsidRPr="00334C2D">
        <w:rPr>
          <w:rFonts w:ascii="宋体" w:hAnsi="宋体" w:cs="宋体" w:hint="eastAsia"/>
          <w:color w:val="0D0D0D" w:themeColor="text1" w:themeTint="F2"/>
        </w:rPr>
        <w:t>5.1 投标文件递交的截止时间（投标截止时间，下同）为2026年04月16日09:30时止。</w:t>
      </w:r>
    </w:p>
    <w:p w14:paraId="17441767" w14:textId="77777777" w:rsidR="00334C2D" w:rsidRPr="00334C2D" w:rsidRDefault="00334C2D" w:rsidP="00334C2D">
      <w:pPr>
        <w:topLinePunct/>
        <w:spacing w:line="360" w:lineRule="auto"/>
        <w:ind w:firstLineChars="200" w:firstLine="420"/>
        <w:rPr>
          <w:rFonts w:ascii="宋体" w:hAnsi="宋体" w:cs="宋体" w:hint="eastAsia"/>
          <w:color w:val="0D0D0D" w:themeColor="text1" w:themeTint="F2"/>
        </w:rPr>
      </w:pPr>
      <w:r w:rsidRPr="00334C2D">
        <w:rPr>
          <w:rFonts w:ascii="宋体" w:hAnsi="宋体" w:cs="宋体" w:hint="eastAsia"/>
          <w:color w:val="0D0D0D" w:themeColor="text1" w:themeTint="F2"/>
        </w:rPr>
        <w:t>5.2 递交方式：网上递交，递交网址为云南省公共资源交易信息网（http://ggzy.yn.gov.cn/）选择“昭通市”，投标人须在投标截止时间前完成所有投标文件的上传，网上确认电子签名，并打印“上传投标文件回执”，投标截止时间前未完成投标文件传输的，视为撤回投标文件。</w:t>
      </w:r>
    </w:p>
    <w:p w14:paraId="2A4295DF" w14:textId="77777777" w:rsidR="00334C2D" w:rsidRPr="00334C2D" w:rsidRDefault="00334C2D" w:rsidP="00334C2D">
      <w:pPr>
        <w:topLinePunct/>
        <w:spacing w:line="360" w:lineRule="auto"/>
        <w:ind w:firstLineChars="200" w:firstLine="420"/>
        <w:rPr>
          <w:rFonts w:ascii="宋体" w:hAnsi="宋体" w:cs="宋体" w:hint="eastAsia"/>
          <w:color w:val="0D0D0D" w:themeColor="text1" w:themeTint="F2"/>
        </w:rPr>
      </w:pPr>
      <w:r w:rsidRPr="00334C2D">
        <w:rPr>
          <w:rFonts w:ascii="宋体" w:hAnsi="宋体" w:cs="宋体" w:hint="eastAsia"/>
          <w:color w:val="0D0D0D" w:themeColor="text1" w:themeTint="F2"/>
        </w:rPr>
        <w:t>5.3 网上递交电子投标文件后，不再递交刻录投标文件的光盘。</w:t>
      </w:r>
    </w:p>
    <w:p w14:paraId="577C627A" w14:textId="77777777" w:rsidR="00334C2D" w:rsidRPr="00334C2D" w:rsidRDefault="00334C2D" w:rsidP="00334C2D">
      <w:pPr>
        <w:topLinePunct/>
        <w:spacing w:line="360" w:lineRule="auto"/>
        <w:ind w:firstLineChars="200" w:firstLine="420"/>
        <w:rPr>
          <w:rFonts w:ascii="宋体" w:hAnsi="宋体" w:cs="宋体" w:hint="eastAsia"/>
          <w:color w:val="0D0D0D" w:themeColor="text1" w:themeTint="F2"/>
        </w:rPr>
      </w:pPr>
      <w:r w:rsidRPr="00334C2D">
        <w:rPr>
          <w:rFonts w:ascii="宋体" w:hAnsi="宋体" w:cs="宋体" w:hint="eastAsia"/>
          <w:color w:val="0D0D0D" w:themeColor="text1" w:themeTint="F2"/>
        </w:rPr>
        <w:t>5.4 开标方式：网上远程开标。</w:t>
      </w:r>
    </w:p>
    <w:p w14:paraId="59DAD3B0" w14:textId="77777777" w:rsidR="00334C2D" w:rsidRPr="00334C2D" w:rsidRDefault="00334C2D" w:rsidP="00334C2D">
      <w:pPr>
        <w:topLinePunct/>
        <w:spacing w:line="360" w:lineRule="auto"/>
        <w:ind w:firstLineChars="200" w:firstLine="420"/>
        <w:rPr>
          <w:rFonts w:ascii="宋体" w:hAnsi="宋体" w:cs="宋体" w:hint="eastAsia"/>
          <w:color w:val="0D0D0D" w:themeColor="text1" w:themeTint="F2"/>
        </w:rPr>
      </w:pPr>
      <w:r w:rsidRPr="00334C2D">
        <w:rPr>
          <w:rFonts w:ascii="宋体" w:hAnsi="宋体" w:cs="宋体" w:hint="eastAsia"/>
          <w:color w:val="0D0D0D" w:themeColor="text1" w:themeTint="F2"/>
        </w:rPr>
        <w:t>开标地点：镇雄县公共资源交易中心开标厅。</w:t>
      </w:r>
    </w:p>
    <w:p w14:paraId="3AF7D9F5" w14:textId="77777777" w:rsidR="00334C2D" w:rsidRPr="00334C2D" w:rsidRDefault="00334C2D" w:rsidP="00334C2D">
      <w:pPr>
        <w:topLinePunct/>
        <w:spacing w:line="360" w:lineRule="auto"/>
        <w:ind w:firstLineChars="200" w:firstLine="420"/>
        <w:rPr>
          <w:rFonts w:ascii="宋体" w:hAnsi="宋体" w:cs="宋体" w:hint="eastAsia"/>
          <w:color w:val="0D0D0D" w:themeColor="text1" w:themeTint="F2"/>
        </w:rPr>
      </w:pPr>
      <w:r w:rsidRPr="00334C2D">
        <w:rPr>
          <w:rFonts w:ascii="宋体" w:hAnsi="宋体" w:cs="宋体" w:hint="eastAsia"/>
          <w:color w:val="0D0D0D" w:themeColor="text1" w:themeTint="F2"/>
        </w:rPr>
        <w:t>投标人登录云南省公共资源交易信息网（http://ggzy.yn.gov.cn/）选择“昭通市”，按照《云南省公共资源交易电子化平台智能开标系统培训教材（适用投标人和供应商）》，在投标截止时间前提前进入到“网上开标室”，根据网上远程解密、开标要求，在下达投标文件解密指令后30分钟内，使用对本项目投标文件进行加密的数字证书完成本单位所有投标文件解密操作（即，点击解密、输入密码、密码确认）。如若未在规定的解密时间内完成解密操作或因投标人自身原因致使其投标文件未成功解密的投标视为无效投标。投标人若对本项目在线开标过程有任何异议，应在开标结束指令下达前提出。否则，视为投标人对本项目开标过程无任何异议。</w:t>
      </w:r>
    </w:p>
    <w:p w14:paraId="51716FBC" w14:textId="77777777" w:rsidR="00334C2D" w:rsidRPr="00334C2D" w:rsidRDefault="00334C2D" w:rsidP="00334C2D">
      <w:pPr>
        <w:topLinePunct/>
        <w:spacing w:line="360" w:lineRule="auto"/>
        <w:ind w:firstLineChars="200" w:firstLine="420"/>
        <w:rPr>
          <w:rFonts w:ascii="宋体" w:hAnsi="宋体" w:cs="宋体" w:hint="eastAsia"/>
          <w:color w:val="0D0D0D" w:themeColor="text1" w:themeTint="F2"/>
        </w:rPr>
      </w:pPr>
      <w:r w:rsidRPr="00334C2D">
        <w:rPr>
          <w:rFonts w:ascii="宋体" w:hAnsi="宋体" w:cs="宋体" w:hint="eastAsia"/>
          <w:color w:val="0D0D0D" w:themeColor="text1" w:themeTint="F2"/>
        </w:rPr>
        <w:t>技术服务咨询：</w:t>
      </w:r>
      <w:proofErr w:type="gramStart"/>
      <w:r w:rsidRPr="00334C2D">
        <w:rPr>
          <w:rFonts w:ascii="宋体" w:hAnsi="宋体" w:cs="宋体" w:hint="eastAsia"/>
          <w:color w:val="0D0D0D" w:themeColor="text1" w:themeTint="F2"/>
        </w:rPr>
        <w:t>北京筑龙信息技术</w:t>
      </w:r>
      <w:proofErr w:type="gramEnd"/>
      <w:r w:rsidRPr="00334C2D">
        <w:rPr>
          <w:rFonts w:ascii="宋体" w:hAnsi="宋体" w:cs="宋体" w:hint="eastAsia"/>
          <w:color w:val="0D0D0D" w:themeColor="text1" w:themeTint="F2"/>
        </w:rPr>
        <w:t>有限责任公司</w:t>
      </w:r>
    </w:p>
    <w:p w14:paraId="07D85013" w14:textId="77777777" w:rsidR="00334C2D" w:rsidRPr="00334C2D" w:rsidRDefault="00334C2D" w:rsidP="00334C2D">
      <w:pPr>
        <w:topLinePunct/>
        <w:spacing w:line="360" w:lineRule="auto"/>
        <w:ind w:firstLineChars="200" w:firstLine="420"/>
        <w:rPr>
          <w:rFonts w:ascii="宋体" w:hAnsi="宋体" w:cs="宋体" w:hint="eastAsia"/>
          <w:color w:val="0D0D0D" w:themeColor="text1" w:themeTint="F2"/>
        </w:rPr>
      </w:pPr>
      <w:r w:rsidRPr="00334C2D">
        <w:rPr>
          <w:rFonts w:ascii="宋体" w:hAnsi="宋体" w:cs="宋体" w:hint="eastAsia"/>
          <w:color w:val="0D0D0D" w:themeColor="text1" w:themeTint="F2"/>
        </w:rPr>
        <w:t>服务热线：010-86483801。</w:t>
      </w:r>
    </w:p>
    <w:p w14:paraId="1084950A" w14:textId="77777777" w:rsidR="00334C2D" w:rsidRPr="00334C2D" w:rsidRDefault="00334C2D" w:rsidP="00334C2D">
      <w:pPr>
        <w:topLinePunct/>
        <w:spacing w:line="360" w:lineRule="auto"/>
        <w:ind w:firstLineChars="100" w:firstLine="211"/>
        <w:rPr>
          <w:rFonts w:ascii="宋体" w:hAnsi="宋体" w:hint="eastAsia"/>
          <w:b/>
          <w:bCs/>
          <w:color w:val="0D0D0D" w:themeColor="text1" w:themeTint="F2"/>
          <w:szCs w:val="21"/>
        </w:rPr>
      </w:pPr>
      <w:r w:rsidRPr="00334C2D">
        <w:rPr>
          <w:rFonts w:ascii="宋体" w:hAnsi="宋体" w:hint="eastAsia"/>
          <w:b/>
          <w:bCs/>
          <w:color w:val="0D0D0D" w:themeColor="text1" w:themeTint="F2"/>
          <w:szCs w:val="21"/>
        </w:rPr>
        <w:t>6.</w:t>
      </w:r>
      <w:bookmarkEnd w:id="41"/>
      <w:r w:rsidRPr="00334C2D">
        <w:rPr>
          <w:rFonts w:ascii="宋体" w:hAnsi="宋体" w:hint="eastAsia"/>
          <w:b/>
          <w:bCs/>
          <w:color w:val="0D0D0D" w:themeColor="text1" w:themeTint="F2"/>
          <w:szCs w:val="21"/>
        </w:rPr>
        <w:t xml:space="preserve"> 发布公告的媒介</w:t>
      </w:r>
    </w:p>
    <w:p w14:paraId="49565395" w14:textId="77777777" w:rsidR="00334C2D" w:rsidRPr="00334C2D" w:rsidRDefault="00334C2D" w:rsidP="00334C2D">
      <w:pPr>
        <w:wordWrap w:val="0"/>
        <w:spacing w:line="360" w:lineRule="auto"/>
        <w:ind w:firstLineChars="200" w:firstLine="420"/>
        <w:rPr>
          <w:rFonts w:ascii="宋体" w:hAnsi="宋体" w:hint="eastAsia"/>
          <w:color w:val="0D0D0D" w:themeColor="text1" w:themeTint="F2"/>
          <w:szCs w:val="21"/>
        </w:rPr>
      </w:pPr>
      <w:bookmarkStart w:id="42" w:name="_Toc83715785"/>
      <w:bookmarkStart w:id="43" w:name="_Toc415516358"/>
      <w:bookmarkStart w:id="44" w:name="_Toc415516822"/>
      <w:r w:rsidRPr="00334C2D">
        <w:rPr>
          <w:rFonts w:ascii="宋体" w:hAnsi="宋体" w:hint="eastAsia"/>
          <w:color w:val="0D0D0D" w:themeColor="text1" w:themeTint="F2"/>
          <w:szCs w:val="21"/>
        </w:rPr>
        <w:t>本公告在云南省公共资源交易信息网（http://ggzy.yn.gov.cn/）上发布，其他网站转发无效，对在其他网站或媒体转载的招标公告及公告内容，招标人和招标代理机构不承担任何法律责任。</w:t>
      </w:r>
    </w:p>
    <w:p w14:paraId="0FD168C1" w14:textId="77777777" w:rsidR="00334C2D" w:rsidRPr="00334C2D" w:rsidRDefault="00334C2D" w:rsidP="00334C2D">
      <w:pPr>
        <w:wordWrap w:val="0"/>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发布时间：2026年03月26日。</w:t>
      </w:r>
    </w:p>
    <w:p w14:paraId="6FAC5D9F" w14:textId="77777777" w:rsidR="00334C2D" w:rsidRPr="00334C2D" w:rsidRDefault="00334C2D" w:rsidP="00334C2D">
      <w:pPr>
        <w:topLinePunct/>
        <w:spacing w:line="360" w:lineRule="auto"/>
        <w:outlineLvl w:val="1"/>
        <w:rPr>
          <w:rFonts w:ascii="宋体" w:hAnsi="宋体" w:hint="eastAsia"/>
          <w:b/>
          <w:bCs/>
          <w:color w:val="0D0D0D" w:themeColor="text1" w:themeTint="F2"/>
          <w:szCs w:val="21"/>
        </w:rPr>
      </w:pPr>
      <w:bookmarkStart w:id="45" w:name="_Toc415516359"/>
      <w:bookmarkStart w:id="46" w:name="_Toc415516823"/>
      <w:bookmarkStart w:id="47" w:name="_Toc83715786"/>
      <w:bookmarkStart w:id="48" w:name="_Toc146180567"/>
      <w:bookmarkStart w:id="49" w:name="_Toc197815655"/>
      <w:bookmarkStart w:id="50" w:name="_Toc136512649"/>
      <w:bookmarkStart w:id="51" w:name="_Toc197815762"/>
      <w:bookmarkStart w:id="52" w:name="_Toc409774289"/>
      <w:bookmarkEnd w:id="7"/>
      <w:bookmarkEnd w:id="42"/>
      <w:bookmarkEnd w:id="43"/>
      <w:bookmarkEnd w:id="44"/>
      <w:r w:rsidRPr="00334C2D">
        <w:rPr>
          <w:rFonts w:ascii="宋体" w:hAnsi="宋体"/>
          <w:b/>
          <w:bCs/>
          <w:color w:val="0D0D0D" w:themeColor="text1" w:themeTint="F2"/>
          <w:szCs w:val="21"/>
        </w:rPr>
        <w:t>7.</w:t>
      </w:r>
      <w:r w:rsidRPr="00334C2D">
        <w:rPr>
          <w:rFonts w:ascii="宋体" w:hAnsi="宋体" w:hint="eastAsia"/>
          <w:b/>
          <w:bCs/>
          <w:color w:val="0D0D0D" w:themeColor="text1" w:themeTint="F2"/>
          <w:szCs w:val="21"/>
        </w:rPr>
        <w:t>联系方式</w:t>
      </w:r>
      <w:bookmarkEnd w:id="45"/>
      <w:bookmarkEnd w:id="46"/>
      <w:bookmarkEnd w:id="47"/>
      <w:bookmarkEnd w:id="48"/>
      <w:bookmarkEnd w:id="49"/>
      <w:bookmarkEnd w:id="50"/>
      <w:bookmarkEnd w:id="51"/>
      <w:bookmarkEnd w:id="52"/>
    </w:p>
    <w:p w14:paraId="42908EBA" w14:textId="77777777" w:rsidR="00334C2D" w:rsidRPr="00334C2D" w:rsidRDefault="00334C2D" w:rsidP="00334C2D">
      <w:pPr>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招   标   人：昭通市生态环境局镇雄分局</w:t>
      </w:r>
    </w:p>
    <w:p w14:paraId="3EC05A0D" w14:textId="77777777" w:rsidR="00334C2D" w:rsidRPr="00334C2D" w:rsidRDefault="00334C2D" w:rsidP="00334C2D">
      <w:pPr>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lastRenderedPageBreak/>
        <w:t>地        址：镇雄县南台街道办事处五一路2号</w:t>
      </w:r>
    </w:p>
    <w:p w14:paraId="744B6E73" w14:textId="77777777" w:rsidR="00334C2D" w:rsidRPr="00334C2D" w:rsidRDefault="00334C2D" w:rsidP="00334C2D">
      <w:pPr>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联   系   人：</w:t>
      </w:r>
      <w:r w:rsidRPr="00334C2D">
        <w:rPr>
          <w:rFonts w:ascii="宋体" w:hAnsi="宋体" w:cs="宋体" w:hint="eastAsia"/>
          <w:color w:val="0D0D0D" w:themeColor="text1" w:themeTint="F2"/>
          <w:szCs w:val="21"/>
        </w:rPr>
        <w:t>朱浪</w:t>
      </w:r>
    </w:p>
    <w:p w14:paraId="0CD927CB" w14:textId="77777777" w:rsidR="00334C2D" w:rsidRPr="00334C2D" w:rsidRDefault="00334C2D" w:rsidP="00334C2D">
      <w:pPr>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电        话：</w:t>
      </w:r>
      <w:bookmarkStart w:id="53" w:name="_Hlk198119659"/>
      <w:r w:rsidRPr="00334C2D">
        <w:rPr>
          <w:rFonts w:ascii="宋体" w:hAnsi="宋体" w:hint="eastAsia"/>
          <w:color w:val="0D0D0D" w:themeColor="text1" w:themeTint="F2"/>
          <w:szCs w:val="21"/>
        </w:rPr>
        <w:t>0870-3120273</w:t>
      </w:r>
      <w:bookmarkEnd w:id="53"/>
    </w:p>
    <w:p w14:paraId="01D84D86" w14:textId="77777777" w:rsidR="00334C2D" w:rsidRPr="00334C2D" w:rsidRDefault="00334C2D" w:rsidP="00334C2D">
      <w:pPr>
        <w:topLinePunct/>
        <w:spacing w:line="360" w:lineRule="auto"/>
        <w:ind w:firstLineChars="200" w:firstLine="420"/>
        <w:rPr>
          <w:rFonts w:ascii="宋体" w:hAnsi="宋体" w:hint="eastAsia"/>
          <w:color w:val="0D0D0D" w:themeColor="text1" w:themeTint="F2"/>
          <w:szCs w:val="21"/>
        </w:rPr>
      </w:pPr>
    </w:p>
    <w:p w14:paraId="6222B8B0" w14:textId="77777777" w:rsidR="00334C2D" w:rsidRPr="00334C2D" w:rsidRDefault="00334C2D" w:rsidP="00334C2D">
      <w:pPr>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招标代理机构：</w:t>
      </w:r>
      <w:bookmarkEnd w:id="0"/>
      <w:bookmarkEnd w:id="8"/>
      <w:bookmarkEnd w:id="9"/>
      <w:bookmarkEnd w:id="10"/>
      <w:bookmarkEnd w:id="11"/>
      <w:bookmarkEnd w:id="12"/>
      <w:r w:rsidRPr="00334C2D">
        <w:rPr>
          <w:rFonts w:ascii="宋体" w:hAnsi="宋体" w:hint="eastAsia"/>
          <w:color w:val="0D0D0D" w:themeColor="text1" w:themeTint="F2"/>
          <w:szCs w:val="21"/>
        </w:rPr>
        <w:t>中</w:t>
      </w:r>
      <w:proofErr w:type="gramStart"/>
      <w:r w:rsidRPr="00334C2D">
        <w:rPr>
          <w:rFonts w:ascii="宋体" w:hAnsi="宋体" w:hint="eastAsia"/>
          <w:color w:val="0D0D0D" w:themeColor="text1" w:themeTint="F2"/>
          <w:szCs w:val="21"/>
        </w:rPr>
        <w:t>昕</w:t>
      </w:r>
      <w:proofErr w:type="gramEnd"/>
      <w:r w:rsidRPr="00334C2D">
        <w:rPr>
          <w:rFonts w:ascii="宋体" w:hAnsi="宋体" w:hint="eastAsia"/>
          <w:color w:val="0D0D0D" w:themeColor="text1" w:themeTint="F2"/>
          <w:szCs w:val="21"/>
        </w:rPr>
        <w:t>国际项目管理有限公司</w:t>
      </w:r>
    </w:p>
    <w:p w14:paraId="69141BD1" w14:textId="77777777" w:rsidR="00334C2D" w:rsidRPr="00334C2D" w:rsidRDefault="00334C2D" w:rsidP="00334C2D">
      <w:pPr>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地        址：昭通市昭阳区碧</w:t>
      </w:r>
      <w:proofErr w:type="gramStart"/>
      <w:r w:rsidRPr="00334C2D">
        <w:rPr>
          <w:rFonts w:ascii="宋体" w:hAnsi="宋体" w:hint="eastAsia"/>
          <w:color w:val="0D0D0D" w:themeColor="text1" w:themeTint="F2"/>
          <w:szCs w:val="21"/>
        </w:rPr>
        <w:t>桂园</w:t>
      </w:r>
      <w:proofErr w:type="gramEnd"/>
      <w:r w:rsidRPr="00334C2D">
        <w:rPr>
          <w:rFonts w:ascii="宋体" w:hAnsi="宋体" w:hint="eastAsia"/>
          <w:color w:val="0D0D0D" w:themeColor="text1" w:themeTint="F2"/>
          <w:szCs w:val="21"/>
        </w:rPr>
        <w:t>7栋3单元1602</w:t>
      </w:r>
    </w:p>
    <w:p w14:paraId="437C16A3" w14:textId="77777777" w:rsidR="00334C2D" w:rsidRPr="00334C2D" w:rsidRDefault="00334C2D" w:rsidP="00334C2D">
      <w:pPr>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联   系   人：袁茂秋</w:t>
      </w:r>
    </w:p>
    <w:p w14:paraId="0A7D52C5" w14:textId="77777777" w:rsidR="00334C2D" w:rsidRPr="00334C2D" w:rsidRDefault="00334C2D" w:rsidP="00334C2D">
      <w:pPr>
        <w:topLinePunct/>
        <w:spacing w:line="360" w:lineRule="auto"/>
        <w:ind w:firstLineChars="200" w:firstLine="420"/>
        <w:rPr>
          <w:rFonts w:ascii="宋体" w:hAnsi="宋体" w:hint="eastAsia"/>
          <w:color w:val="0D0D0D" w:themeColor="text1" w:themeTint="F2"/>
          <w:szCs w:val="21"/>
        </w:rPr>
      </w:pPr>
      <w:r w:rsidRPr="00334C2D">
        <w:rPr>
          <w:rFonts w:ascii="宋体" w:hAnsi="宋体" w:hint="eastAsia"/>
          <w:color w:val="0D0D0D" w:themeColor="text1" w:themeTint="F2"/>
          <w:szCs w:val="21"/>
        </w:rPr>
        <w:t>电        话：15987116408</w:t>
      </w:r>
    </w:p>
    <w:bookmarkEnd w:id="1"/>
    <w:p w14:paraId="52EE3A5B" w14:textId="77777777" w:rsidR="008F0D8E" w:rsidRPr="00334C2D" w:rsidRDefault="008F0D8E">
      <w:pPr>
        <w:rPr>
          <w:rFonts w:ascii="宋体" w:hAnsi="宋体" w:hint="eastAsia"/>
        </w:rPr>
      </w:pPr>
    </w:p>
    <w:sectPr w:rsidR="008F0D8E" w:rsidRPr="00334C2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4E360" w14:textId="77777777" w:rsidR="00B62B69" w:rsidRDefault="00B62B69" w:rsidP="00334C2D">
      <w:r>
        <w:separator/>
      </w:r>
    </w:p>
  </w:endnote>
  <w:endnote w:type="continuationSeparator" w:id="0">
    <w:p w14:paraId="7CC0854B" w14:textId="77777777" w:rsidR="00B62B69" w:rsidRDefault="00B62B69" w:rsidP="00334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0AE4C" w14:textId="77777777" w:rsidR="00B62B69" w:rsidRDefault="00B62B69" w:rsidP="00334C2D">
      <w:r>
        <w:separator/>
      </w:r>
    </w:p>
  </w:footnote>
  <w:footnote w:type="continuationSeparator" w:id="0">
    <w:p w14:paraId="10EB7402" w14:textId="77777777" w:rsidR="00B62B69" w:rsidRDefault="00B62B69" w:rsidP="00334C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6ED"/>
    <w:rsid w:val="00334C2D"/>
    <w:rsid w:val="00450EDE"/>
    <w:rsid w:val="00707196"/>
    <w:rsid w:val="00803205"/>
    <w:rsid w:val="008126ED"/>
    <w:rsid w:val="008F0D8E"/>
    <w:rsid w:val="00AD7174"/>
    <w:rsid w:val="00B62B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FB956"/>
  <w15:chartTrackingRefBased/>
  <w15:docId w15:val="{9809E69F-13C0-4A14-AA52-7DD3D08DC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26ED"/>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8126ED"/>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8126ED"/>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8126ED"/>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8126ED"/>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8126ED"/>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8126ED"/>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8126ED"/>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126ED"/>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8126ED"/>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126ED"/>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8126ED"/>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8126ED"/>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8126ED"/>
    <w:rPr>
      <w:rFonts w:cstheme="majorBidi"/>
      <w:color w:val="2F5496" w:themeColor="accent1" w:themeShade="BF"/>
      <w:sz w:val="28"/>
      <w:szCs w:val="28"/>
    </w:rPr>
  </w:style>
  <w:style w:type="character" w:customStyle="1" w:styleId="50">
    <w:name w:val="标题 5 字符"/>
    <w:basedOn w:val="a0"/>
    <w:link w:val="5"/>
    <w:uiPriority w:val="9"/>
    <w:semiHidden/>
    <w:rsid w:val="008126ED"/>
    <w:rPr>
      <w:rFonts w:cstheme="majorBidi"/>
      <w:color w:val="2F5496" w:themeColor="accent1" w:themeShade="BF"/>
      <w:sz w:val="24"/>
      <w:szCs w:val="24"/>
    </w:rPr>
  </w:style>
  <w:style w:type="character" w:customStyle="1" w:styleId="60">
    <w:name w:val="标题 6 字符"/>
    <w:basedOn w:val="a0"/>
    <w:link w:val="6"/>
    <w:uiPriority w:val="9"/>
    <w:semiHidden/>
    <w:rsid w:val="008126ED"/>
    <w:rPr>
      <w:rFonts w:cstheme="majorBidi"/>
      <w:b/>
      <w:bCs/>
      <w:color w:val="2F5496" w:themeColor="accent1" w:themeShade="BF"/>
    </w:rPr>
  </w:style>
  <w:style w:type="character" w:customStyle="1" w:styleId="70">
    <w:name w:val="标题 7 字符"/>
    <w:basedOn w:val="a0"/>
    <w:link w:val="7"/>
    <w:uiPriority w:val="9"/>
    <w:semiHidden/>
    <w:rsid w:val="008126ED"/>
    <w:rPr>
      <w:rFonts w:cstheme="majorBidi"/>
      <w:b/>
      <w:bCs/>
      <w:color w:val="595959" w:themeColor="text1" w:themeTint="A6"/>
    </w:rPr>
  </w:style>
  <w:style w:type="character" w:customStyle="1" w:styleId="80">
    <w:name w:val="标题 8 字符"/>
    <w:basedOn w:val="a0"/>
    <w:link w:val="8"/>
    <w:uiPriority w:val="9"/>
    <w:semiHidden/>
    <w:rsid w:val="008126ED"/>
    <w:rPr>
      <w:rFonts w:cstheme="majorBidi"/>
      <w:color w:val="595959" w:themeColor="text1" w:themeTint="A6"/>
    </w:rPr>
  </w:style>
  <w:style w:type="character" w:customStyle="1" w:styleId="90">
    <w:name w:val="标题 9 字符"/>
    <w:basedOn w:val="a0"/>
    <w:link w:val="9"/>
    <w:uiPriority w:val="9"/>
    <w:semiHidden/>
    <w:rsid w:val="008126ED"/>
    <w:rPr>
      <w:rFonts w:eastAsiaTheme="majorEastAsia" w:cstheme="majorBidi"/>
      <w:color w:val="595959" w:themeColor="text1" w:themeTint="A6"/>
    </w:rPr>
  </w:style>
  <w:style w:type="paragraph" w:styleId="a3">
    <w:name w:val="Title"/>
    <w:basedOn w:val="a"/>
    <w:next w:val="a"/>
    <w:link w:val="a4"/>
    <w:uiPriority w:val="10"/>
    <w:qFormat/>
    <w:rsid w:val="008126E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126E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126ED"/>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126E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126ED"/>
    <w:pPr>
      <w:spacing w:before="160" w:after="160"/>
      <w:jc w:val="center"/>
    </w:pPr>
    <w:rPr>
      <w:i/>
      <w:iCs/>
      <w:color w:val="404040" w:themeColor="text1" w:themeTint="BF"/>
    </w:rPr>
  </w:style>
  <w:style w:type="character" w:customStyle="1" w:styleId="a8">
    <w:name w:val="引用 字符"/>
    <w:basedOn w:val="a0"/>
    <w:link w:val="a7"/>
    <w:uiPriority w:val="29"/>
    <w:rsid w:val="008126ED"/>
    <w:rPr>
      <w:i/>
      <w:iCs/>
      <w:color w:val="404040" w:themeColor="text1" w:themeTint="BF"/>
    </w:rPr>
  </w:style>
  <w:style w:type="paragraph" w:styleId="a9">
    <w:name w:val="List Paragraph"/>
    <w:basedOn w:val="a"/>
    <w:uiPriority w:val="34"/>
    <w:qFormat/>
    <w:rsid w:val="008126ED"/>
    <w:pPr>
      <w:ind w:left="720"/>
      <w:contextualSpacing/>
    </w:pPr>
  </w:style>
  <w:style w:type="character" w:styleId="aa">
    <w:name w:val="Intense Emphasis"/>
    <w:basedOn w:val="a0"/>
    <w:uiPriority w:val="21"/>
    <w:qFormat/>
    <w:rsid w:val="008126ED"/>
    <w:rPr>
      <w:i/>
      <w:iCs/>
      <w:color w:val="2F5496" w:themeColor="accent1" w:themeShade="BF"/>
    </w:rPr>
  </w:style>
  <w:style w:type="paragraph" w:styleId="ab">
    <w:name w:val="Intense Quote"/>
    <w:basedOn w:val="a"/>
    <w:next w:val="a"/>
    <w:link w:val="ac"/>
    <w:uiPriority w:val="30"/>
    <w:qFormat/>
    <w:rsid w:val="008126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8126ED"/>
    <w:rPr>
      <w:i/>
      <w:iCs/>
      <w:color w:val="2F5496" w:themeColor="accent1" w:themeShade="BF"/>
    </w:rPr>
  </w:style>
  <w:style w:type="character" w:styleId="ad">
    <w:name w:val="Intense Reference"/>
    <w:basedOn w:val="a0"/>
    <w:uiPriority w:val="32"/>
    <w:qFormat/>
    <w:rsid w:val="008126ED"/>
    <w:rPr>
      <w:b/>
      <w:bCs/>
      <w:smallCaps/>
      <w:color w:val="2F5496" w:themeColor="accent1" w:themeShade="BF"/>
      <w:spacing w:val="5"/>
    </w:rPr>
  </w:style>
  <w:style w:type="paragraph" w:styleId="ae">
    <w:name w:val="header"/>
    <w:basedOn w:val="a"/>
    <w:link w:val="af"/>
    <w:uiPriority w:val="99"/>
    <w:unhideWhenUsed/>
    <w:rsid w:val="00334C2D"/>
    <w:pPr>
      <w:tabs>
        <w:tab w:val="center" w:pos="4153"/>
        <w:tab w:val="right" w:pos="8306"/>
      </w:tabs>
      <w:snapToGrid w:val="0"/>
      <w:jc w:val="center"/>
    </w:pPr>
    <w:rPr>
      <w:sz w:val="18"/>
      <w:szCs w:val="18"/>
    </w:rPr>
  </w:style>
  <w:style w:type="character" w:customStyle="1" w:styleId="af">
    <w:name w:val="页眉 字符"/>
    <w:basedOn w:val="a0"/>
    <w:link w:val="ae"/>
    <w:uiPriority w:val="99"/>
    <w:rsid w:val="00334C2D"/>
    <w:rPr>
      <w:rFonts w:ascii="Times New Roman" w:eastAsia="宋体" w:hAnsi="Times New Roman" w:cs="Times New Roman"/>
      <w:sz w:val="18"/>
      <w:szCs w:val="18"/>
    </w:rPr>
  </w:style>
  <w:style w:type="paragraph" w:styleId="af0">
    <w:name w:val="footer"/>
    <w:basedOn w:val="a"/>
    <w:link w:val="af1"/>
    <w:uiPriority w:val="99"/>
    <w:unhideWhenUsed/>
    <w:rsid w:val="00334C2D"/>
    <w:pPr>
      <w:tabs>
        <w:tab w:val="center" w:pos="4153"/>
        <w:tab w:val="right" w:pos="8306"/>
      </w:tabs>
      <w:snapToGrid w:val="0"/>
      <w:jc w:val="left"/>
    </w:pPr>
    <w:rPr>
      <w:sz w:val="18"/>
      <w:szCs w:val="18"/>
    </w:rPr>
  </w:style>
  <w:style w:type="character" w:customStyle="1" w:styleId="af1">
    <w:name w:val="页脚 字符"/>
    <w:basedOn w:val="a0"/>
    <w:link w:val="af0"/>
    <w:uiPriority w:val="99"/>
    <w:rsid w:val="00334C2D"/>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423</Words>
  <Characters>2416</Characters>
  <Application>Microsoft Office Word</Application>
  <DocSecurity>0</DocSecurity>
  <Lines>20</Lines>
  <Paragraphs>5</Paragraphs>
  <ScaleCrop>false</ScaleCrop>
  <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YNGZ</dc:creator>
  <cp:keywords/>
  <dc:description/>
  <cp:lastModifiedBy>YNGZ</cp:lastModifiedBy>
  <cp:revision>2</cp:revision>
  <dcterms:created xsi:type="dcterms:W3CDTF">2026-03-26T07:19:00Z</dcterms:created>
  <dcterms:modified xsi:type="dcterms:W3CDTF">2026-03-26T09:49:00Z</dcterms:modified>
</cp:coreProperties>
</file>